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b w:val="1"/>
          <w:sz w:val="24"/>
          <w:szCs w:val="24"/>
        </w:rPr>
      </w:pPr>
      <w:r w:rsidDel="00000000" w:rsidR="00000000" w:rsidRPr="00000000">
        <w:rPr>
          <w:sz w:val="24"/>
          <w:szCs w:val="24"/>
        </w:rPr>
        <w:drawing>
          <wp:anchor allowOverlap="1" behindDoc="0" distB="0" distT="0" distL="0" distR="0" hidden="0" layoutInCell="1" locked="0" relativeHeight="0" simplePos="0">
            <wp:simplePos x="0" y="0"/>
            <wp:positionH relativeFrom="page">
              <wp:posOffset>441959</wp:posOffset>
            </wp:positionH>
            <wp:positionV relativeFrom="margin">
              <wp:posOffset>1212850</wp:posOffset>
            </wp:positionV>
            <wp:extent cx="6978454" cy="8183877"/>
            <wp:effectExtent b="0" l="0" r="0" t="0"/>
            <wp:wrapNone/>
            <wp:docPr id="221" name="image4.jpg"/>
            <a:graphic>
              <a:graphicData uri="http://schemas.openxmlformats.org/drawingml/2006/picture">
                <pic:pic>
                  <pic:nvPicPr>
                    <pic:cNvPr id="0" name="image4.jpg"/>
                    <pic:cNvPicPr preferRelativeResize="0"/>
                  </pic:nvPicPr>
                  <pic:blipFill>
                    <a:blip r:embed="rId7"/>
                    <a:srcRect b="0" l="0" r="-5594" t="43123"/>
                    <a:stretch>
                      <a:fillRect/>
                    </a:stretch>
                  </pic:blipFill>
                  <pic:spPr>
                    <a:xfrm>
                      <a:off x="0" y="0"/>
                      <a:ext cx="6978454" cy="8183877"/>
                    </a:xfrm>
                    <a:prstGeom prst="rect"/>
                    <a:ln/>
                  </pic:spPr>
                </pic:pic>
              </a:graphicData>
            </a:graphic>
          </wp:anchor>
        </w:drawing>
      </w:r>
      <w:r w:rsidDel="00000000" w:rsidR="00000000" w:rsidRPr="00000000">
        <w:rPr>
          <w:rFonts w:ascii="Georgia" w:cs="Georgia" w:eastAsia="Georgia" w:hAnsi="Georgia"/>
          <w:sz w:val="24"/>
          <w:szCs w:val="24"/>
        </w:rPr>
        <w:drawing>
          <wp:inline distB="0" distT="0" distL="0" distR="0">
            <wp:extent cx="5731510" cy="1246115"/>
            <wp:effectExtent b="0" l="0" r="0" t="0"/>
            <wp:docPr id="22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1510" cy="124611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both"/>
        <w:rPr>
          <w:b w:val="1"/>
          <w:sz w:val="24"/>
          <w:szCs w:val="24"/>
        </w:rPr>
      </w:pPr>
      <w:r w:rsidDel="00000000" w:rsidR="00000000" w:rsidRPr="00000000">
        <w:rPr>
          <w:rtl w:val="0"/>
        </w:rPr>
      </w:r>
    </w:p>
    <w:p w:rsidR="00000000" w:rsidDel="00000000" w:rsidP="00000000" w:rsidRDefault="00000000" w:rsidRPr="00000000" w14:paraId="00000003">
      <w:pPr>
        <w:jc w:val="both"/>
        <w:rPr>
          <w:b w:val="1"/>
          <w:sz w:val="24"/>
          <w:szCs w:val="24"/>
        </w:rPr>
      </w:pPr>
      <w:r w:rsidDel="00000000" w:rsidR="00000000" w:rsidRPr="00000000">
        <w:rPr>
          <w:rtl w:val="0"/>
        </w:rPr>
      </w:r>
    </w:p>
    <w:p w:rsidR="00000000" w:rsidDel="00000000" w:rsidP="00000000" w:rsidRDefault="00000000" w:rsidRPr="00000000" w14:paraId="00000004">
      <w:pPr>
        <w:jc w:val="center"/>
        <w:rPr>
          <w:b w:val="1"/>
          <w:sz w:val="24"/>
          <w:szCs w:val="24"/>
        </w:rPr>
        <w:sectPr>
          <w:footerReference r:id="rId9" w:type="default"/>
          <w:footerReference r:id="rId10" w:type="first"/>
          <w:pgSz w:h="16838" w:w="11906" w:orient="portrait"/>
          <w:pgMar w:bottom="1440" w:top="1440" w:left="1440" w:right="1440" w:header="708" w:footer="708"/>
          <w:pgNumType w:start="1"/>
          <w:titlePg w:val="1"/>
        </w:sectPr>
      </w:pPr>
      <w:r w:rsidDel="00000000" w:rsidR="00000000" w:rsidRPr="00000000">
        <w:rPr>
          <w:b w:val="1"/>
          <w:sz w:val="24"/>
          <w:szCs w:val="24"/>
          <w:rtl w:val="0"/>
        </w:rPr>
        <w:t xml:space="preserve">STRATEGIC PLAN 2023/24– 2027/28</w:t>
      </w:r>
    </w:p>
    <w:p w:rsidR="00000000" w:rsidDel="00000000" w:rsidP="00000000" w:rsidRDefault="00000000" w:rsidRPr="00000000" w14:paraId="00000005">
      <w:pPr>
        <w:jc w:val="both"/>
        <w:rPr>
          <w:b w:val="1"/>
          <w:sz w:val="32"/>
          <w:szCs w:val="32"/>
        </w:rPr>
      </w:pPr>
      <w:r w:rsidDel="00000000" w:rsidR="00000000" w:rsidRPr="00000000">
        <w:rPr>
          <w:rtl w:val="0"/>
        </w:rPr>
      </w:r>
    </w:p>
    <w:p w:rsidR="00000000" w:rsidDel="00000000" w:rsidP="00000000" w:rsidRDefault="00000000" w:rsidRPr="00000000" w14:paraId="00000006">
      <w:pPr>
        <w:jc w:val="both"/>
        <w:rPr>
          <w:b w:val="1"/>
          <w:sz w:val="32"/>
          <w:szCs w:val="32"/>
        </w:rPr>
      </w:pPr>
      <w:r w:rsidDel="00000000" w:rsidR="00000000" w:rsidRPr="00000000">
        <w:rPr>
          <w:rtl w:val="0"/>
        </w:rPr>
      </w:r>
    </w:p>
    <w:p w:rsidR="00000000" w:rsidDel="00000000" w:rsidP="00000000" w:rsidRDefault="00000000" w:rsidRPr="00000000" w14:paraId="00000007">
      <w:pPr>
        <w:pBdr>
          <w:top w:color="000000" w:space="1" w:sz="4" w:val="dotted"/>
          <w:bottom w:color="000000" w:space="1" w:sz="4" w:val="dotted"/>
        </w:pBdr>
        <w:jc w:val="center"/>
        <w:rPr>
          <w:b w:val="1"/>
          <w:sz w:val="32"/>
          <w:szCs w:val="32"/>
        </w:rPr>
      </w:pPr>
      <w:r w:rsidDel="00000000" w:rsidR="00000000" w:rsidRPr="00000000">
        <w:rPr>
          <w:b w:val="1"/>
          <w:sz w:val="32"/>
          <w:szCs w:val="32"/>
          <w:rtl w:val="0"/>
        </w:rPr>
        <w:t xml:space="preserve">Vision</w:t>
      </w:r>
    </w:p>
    <w:p w:rsidR="00000000" w:rsidDel="00000000" w:rsidP="00000000" w:rsidRDefault="00000000" w:rsidRPr="00000000" w14:paraId="00000008">
      <w:pPr>
        <w:jc w:val="center"/>
        <w:rPr>
          <w:b w:val="1"/>
          <w:sz w:val="32"/>
          <w:szCs w:val="32"/>
        </w:rPr>
      </w:pPr>
      <w:r w:rsidDel="00000000" w:rsidR="00000000" w:rsidRPr="00000000">
        <w:rPr>
          <w:sz w:val="32"/>
          <w:szCs w:val="32"/>
          <w:rtl w:val="0"/>
        </w:rPr>
        <w:t xml:space="preserve">An efficient, effective and sustainable Public Benefit Organizations (PBO) sector</w:t>
      </w:r>
      <w:r w:rsidDel="00000000" w:rsidR="00000000" w:rsidRPr="00000000">
        <w:rPr>
          <w:rtl w:val="0"/>
        </w:rPr>
      </w:r>
    </w:p>
    <w:p w:rsidR="00000000" w:rsidDel="00000000" w:rsidP="00000000" w:rsidRDefault="00000000" w:rsidRPr="00000000" w14:paraId="00000009">
      <w:pPr>
        <w:pBdr>
          <w:top w:color="000000" w:space="1" w:sz="4" w:val="dotted"/>
          <w:bottom w:color="000000" w:space="1" w:sz="4" w:val="dotted"/>
        </w:pBdr>
        <w:jc w:val="center"/>
        <w:rPr>
          <w:b w:val="1"/>
          <w:sz w:val="32"/>
          <w:szCs w:val="32"/>
        </w:rPr>
      </w:pPr>
      <w:r w:rsidDel="00000000" w:rsidR="00000000" w:rsidRPr="00000000">
        <w:rPr>
          <w:b w:val="1"/>
          <w:sz w:val="32"/>
          <w:szCs w:val="32"/>
          <w:rtl w:val="0"/>
        </w:rPr>
        <w:t xml:space="preserve">Mission</w:t>
      </w:r>
    </w:p>
    <w:p w:rsidR="00000000" w:rsidDel="00000000" w:rsidP="00000000" w:rsidRDefault="00000000" w:rsidRPr="00000000" w14:paraId="0000000A">
      <w:pPr>
        <w:jc w:val="center"/>
        <w:rPr>
          <w:b w:val="1"/>
          <w:sz w:val="32"/>
          <w:szCs w:val="32"/>
        </w:rPr>
      </w:pPr>
      <w:bookmarkStart w:colFirst="0" w:colLast="0" w:name="_heading=h.z6yxqc7yv" w:id="0"/>
      <w:bookmarkEnd w:id="0"/>
      <w:r w:rsidDel="00000000" w:rsidR="00000000" w:rsidRPr="00000000">
        <w:rPr>
          <w:sz w:val="32"/>
          <w:szCs w:val="32"/>
          <w:rtl w:val="0"/>
        </w:rPr>
        <w:t xml:space="preserve">To enhance regulation, facilitate, strengthen capacity and provide policy advice to the Public Benefit Organizations (PBO) sector</w:t>
      </w:r>
      <w:r w:rsidDel="00000000" w:rsidR="00000000" w:rsidRPr="00000000">
        <w:rPr>
          <w:rtl w:val="0"/>
        </w:rPr>
      </w:r>
    </w:p>
    <w:p w:rsidR="00000000" w:rsidDel="00000000" w:rsidP="00000000" w:rsidRDefault="00000000" w:rsidRPr="00000000" w14:paraId="0000000B">
      <w:pPr>
        <w:spacing w:line="360" w:lineRule="auto"/>
        <w:jc w:val="center"/>
        <w:rPr>
          <w:sz w:val="32"/>
          <w:szCs w:val="32"/>
        </w:rPr>
      </w:pPr>
      <w:r w:rsidDel="00000000" w:rsidR="00000000" w:rsidRPr="00000000">
        <w:rPr>
          <w:sz w:val="32"/>
          <w:szCs w:val="32"/>
          <w:rtl w:val="0"/>
        </w:rPr>
        <w:t xml:space="preserve">  </w:t>
      </w:r>
    </w:p>
    <w:p w:rsidR="00000000" w:rsidDel="00000000" w:rsidP="00000000" w:rsidRDefault="00000000" w:rsidRPr="00000000" w14:paraId="0000000C">
      <w:pPr>
        <w:jc w:val="center"/>
        <w:rPr>
          <w:b w:val="1"/>
          <w:sz w:val="32"/>
          <w:szCs w:val="32"/>
        </w:rPr>
      </w:pPr>
      <w:r w:rsidDel="00000000" w:rsidR="00000000" w:rsidRPr="00000000">
        <w:rPr>
          <w:rtl w:val="0"/>
        </w:rPr>
      </w:r>
    </w:p>
    <w:p w:rsidR="00000000" w:rsidDel="00000000" w:rsidP="00000000" w:rsidRDefault="00000000" w:rsidRPr="00000000" w14:paraId="0000000D">
      <w:pPr>
        <w:pBdr>
          <w:top w:color="000000" w:space="1" w:sz="4" w:val="dotted"/>
          <w:bottom w:color="000000" w:space="1" w:sz="4" w:val="dotted"/>
        </w:pBdr>
        <w:jc w:val="center"/>
        <w:rPr>
          <w:b w:val="1"/>
          <w:sz w:val="32"/>
          <w:szCs w:val="32"/>
        </w:rPr>
      </w:pPr>
      <w:r w:rsidDel="00000000" w:rsidR="00000000" w:rsidRPr="00000000">
        <w:rPr>
          <w:b w:val="1"/>
          <w:sz w:val="32"/>
          <w:szCs w:val="32"/>
          <w:rtl w:val="0"/>
        </w:rPr>
        <w:t xml:space="preserve">Core Values</w:t>
      </w:r>
    </w:p>
    <w:p w:rsidR="00000000" w:rsidDel="00000000" w:rsidP="00000000" w:rsidRDefault="00000000" w:rsidRPr="00000000" w14:paraId="0000000E">
      <w:pPr>
        <w:ind w:left="3600" w:firstLine="0"/>
        <w:jc w:val="both"/>
        <w:rPr>
          <w:sz w:val="32"/>
          <w:szCs w:val="32"/>
        </w:rPr>
      </w:pPr>
      <w:r w:rsidDel="00000000" w:rsidR="00000000" w:rsidRPr="00000000">
        <w:rPr>
          <w:sz w:val="32"/>
          <w:szCs w:val="32"/>
          <w:rtl w:val="0"/>
        </w:rPr>
        <w:t xml:space="preserve">Quality Service</w:t>
      </w:r>
    </w:p>
    <w:p w:rsidR="00000000" w:rsidDel="00000000" w:rsidP="00000000" w:rsidRDefault="00000000" w:rsidRPr="00000000" w14:paraId="0000000F">
      <w:pPr>
        <w:ind w:left="3600" w:firstLine="0"/>
        <w:jc w:val="both"/>
        <w:rPr>
          <w:sz w:val="32"/>
          <w:szCs w:val="32"/>
        </w:rPr>
      </w:pPr>
      <w:r w:rsidDel="00000000" w:rsidR="00000000" w:rsidRPr="00000000">
        <w:rPr>
          <w:sz w:val="32"/>
          <w:szCs w:val="32"/>
          <w:rtl w:val="0"/>
        </w:rPr>
        <w:t xml:space="preserve">Professionalism</w:t>
      </w:r>
    </w:p>
    <w:p w:rsidR="00000000" w:rsidDel="00000000" w:rsidP="00000000" w:rsidRDefault="00000000" w:rsidRPr="00000000" w14:paraId="00000010">
      <w:pPr>
        <w:ind w:left="3600" w:firstLine="0"/>
        <w:jc w:val="both"/>
        <w:rPr>
          <w:sz w:val="32"/>
          <w:szCs w:val="32"/>
        </w:rPr>
      </w:pPr>
      <w:r w:rsidDel="00000000" w:rsidR="00000000" w:rsidRPr="00000000">
        <w:rPr>
          <w:sz w:val="32"/>
          <w:szCs w:val="32"/>
          <w:rtl w:val="0"/>
        </w:rPr>
        <w:t xml:space="preserve">Integrity </w:t>
      </w:r>
    </w:p>
    <w:p w:rsidR="00000000" w:rsidDel="00000000" w:rsidP="00000000" w:rsidRDefault="00000000" w:rsidRPr="00000000" w14:paraId="00000011">
      <w:pPr>
        <w:ind w:left="3600" w:firstLine="0"/>
        <w:jc w:val="both"/>
        <w:rPr>
          <w:sz w:val="32"/>
          <w:szCs w:val="32"/>
        </w:rPr>
      </w:pPr>
      <w:r w:rsidDel="00000000" w:rsidR="00000000" w:rsidRPr="00000000">
        <w:rPr>
          <w:sz w:val="32"/>
          <w:szCs w:val="32"/>
          <w:rtl w:val="0"/>
        </w:rPr>
        <w:t xml:space="preserve">Teamwork and Team Spirit</w:t>
      </w:r>
    </w:p>
    <w:p w:rsidR="00000000" w:rsidDel="00000000" w:rsidP="00000000" w:rsidRDefault="00000000" w:rsidRPr="00000000" w14:paraId="00000012">
      <w:pPr>
        <w:ind w:left="3600" w:firstLine="0"/>
        <w:jc w:val="both"/>
        <w:rPr>
          <w:sz w:val="32"/>
          <w:szCs w:val="32"/>
        </w:rPr>
      </w:pPr>
      <w:r w:rsidDel="00000000" w:rsidR="00000000" w:rsidRPr="00000000">
        <w:rPr>
          <w:sz w:val="32"/>
          <w:szCs w:val="32"/>
          <w:rtl w:val="0"/>
        </w:rPr>
        <w:t xml:space="preserve">Diversity and Inclusivity</w:t>
      </w:r>
    </w:p>
    <w:p w:rsidR="00000000" w:rsidDel="00000000" w:rsidP="00000000" w:rsidRDefault="00000000" w:rsidRPr="00000000" w14:paraId="00000013">
      <w:pPr>
        <w:ind w:left="3600" w:firstLine="0"/>
        <w:jc w:val="both"/>
        <w:rPr>
          <w:sz w:val="32"/>
          <w:szCs w:val="32"/>
        </w:rPr>
      </w:pPr>
      <w:r w:rsidDel="00000000" w:rsidR="00000000" w:rsidRPr="00000000">
        <w:rPr>
          <w:rtl w:val="0"/>
        </w:rPr>
      </w:r>
    </w:p>
    <w:p w:rsidR="00000000" w:rsidDel="00000000" w:rsidP="00000000" w:rsidRDefault="00000000" w:rsidRPr="00000000" w14:paraId="00000014">
      <w:pPr>
        <w:ind w:left="3600" w:firstLine="0"/>
        <w:jc w:val="both"/>
        <w:rPr>
          <w:sz w:val="32"/>
          <w:szCs w:val="32"/>
        </w:rPr>
      </w:pPr>
      <w:r w:rsidDel="00000000" w:rsidR="00000000" w:rsidRPr="00000000">
        <w:rPr>
          <w:rtl w:val="0"/>
        </w:rPr>
      </w:r>
    </w:p>
    <w:p w:rsidR="00000000" w:rsidDel="00000000" w:rsidP="00000000" w:rsidRDefault="00000000" w:rsidRPr="00000000" w14:paraId="00000015">
      <w:pPr>
        <w:rPr>
          <w:b w:val="1"/>
          <w:sz w:val="32"/>
          <w:szCs w:val="32"/>
        </w:rPr>
      </w:pPr>
      <w:r w:rsidDel="00000000" w:rsidR="00000000" w:rsidRPr="00000000">
        <w:rPr>
          <w:rtl w:val="0"/>
        </w:rPr>
      </w:r>
    </w:p>
    <w:p w:rsidR="00000000" w:rsidDel="00000000" w:rsidP="00000000" w:rsidRDefault="00000000" w:rsidRPr="00000000" w14:paraId="00000016">
      <w:pP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spacing w:line="360" w:lineRule="auto"/>
        <w:jc w:val="center"/>
        <w:rPr>
          <w:color w:val="000000"/>
          <w:sz w:val="24"/>
          <w:szCs w:val="24"/>
        </w:rPr>
      </w:pPr>
      <w:bookmarkStart w:colFirst="0" w:colLast="0" w:name="_heading=h.6geu9inxc76l" w:id="1"/>
      <w:bookmarkEnd w:id="1"/>
      <w:r w:rsidDel="00000000" w:rsidR="00000000" w:rsidRPr="00000000">
        <w:rPr>
          <w:b w:val="1"/>
          <w:color w:val="000000"/>
          <w:sz w:val="24"/>
          <w:szCs w:val="24"/>
          <w:rtl w:val="0"/>
        </w:rPr>
        <w:t xml:space="preserve">FOREWORD</w:t>
      </w:r>
      <w:r w:rsidDel="00000000" w:rsidR="00000000" w:rsidRPr="00000000">
        <w:rPr>
          <w:rtl w:val="0"/>
        </w:rPr>
      </w:r>
    </w:p>
    <w:p w:rsidR="00000000" w:rsidDel="00000000" w:rsidP="00000000" w:rsidRDefault="00000000" w:rsidRPr="00000000" w14:paraId="00000018">
      <w:pPr>
        <w:spacing w:line="360" w:lineRule="auto"/>
        <w:jc w:val="both"/>
        <w:rPr>
          <w:sz w:val="24"/>
          <w:szCs w:val="24"/>
        </w:rPr>
      </w:pPr>
      <w:r w:rsidDel="00000000" w:rsidR="00000000" w:rsidRPr="00000000">
        <w:rPr>
          <w:sz w:val="24"/>
          <w:szCs w:val="24"/>
          <w:rtl w:val="0"/>
        </w:rPr>
        <w:t xml:space="preserve">The importance of strategic planning cannot be overemphasized. The Public Benefit Organizations (PBO) sector is highly volatile, posing new opportunities and challenges. The strategic plan for 2023-2027   is aligned with the revised guidelines for preparation of the fifth-generation strategic plan (The National Treasury and Economic Planning, 2023), Ministerial Strategic Plan, the Government’s Manifesto, BETA, the Vision 2030 and the Sustainable Development Goals (SDGs).</w:t>
      </w:r>
    </w:p>
    <w:p w:rsidR="00000000" w:rsidDel="00000000" w:rsidP="00000000" w:rsidRDefault="00000000" w:rsidRPr="00000000" w14:paraId="00000019">
      <w:pPr>
        <w:spacing w:line="360" w:lineRule="auto"/>
        <w:jc w:val="both"/>
        <w:rPr>
          <w:sz w:val="24"/>
          <w:szCs w:val="24"/>
        </w:rPr>
      </w:pPr>
      <w:r w:rsidDel="00000000" w:rsidR="00000000" w:rsidRPr="00000000">
        <w:rPr>
          <w:sz w:val="24"/>
          <w:szCs w:val="24"/>
          <w:rtl w:val="0"/>
        </w:rPr>
        <w:t xml:space="preserve">This Plan was initially developed to respond to the requirements of the NGOs Coordination Act, 1990.It was reviewed following the operationalization of the PBO Act, 2013 in May, 2024. The PBO Act repealed the NGOs Co-ordination Act and establishes a new PBO regulatory framework. This include the establishment of the Public Benefit Organizations Regulatory Authority (PBORA) as a successor organization of the NGOs Co-ordination Board, with expanded mandate.  </w:t>
      </w:r>
    </w:p>
    <w:p w:rsidR="00000000" w:rsidDel="00000000" w:rsidP="00000000" w:rsidRDefault="00000000" w:rsidRPr="00000000" w14:paraId="0000001A">
      <w:pPr>
        <w:spacing w:line="360" w:lineRule="auto"/>
        <w:jc w:val="both"/>
        <w:rPr>
          <w:sz w:val="24"/>
          <w:szCs w:val="24"/>
        </w:rPr>
      </w:pPr>
      <w:r w:rsidDel="00000000" w:rsidR="00000000" w:rsidRPr="00000000">
        <w:rPr>
          <w:sz w:val="24"/>
          <w:szCs w:val="24"/>
          <w:rtl w:val="0"/>
        </w:rPr>
        <w:t xml:space="preserve">The Plan covering a five-year period aims at sustained outcomes that are desired by the Authority’s stakeholders.   It is a roadmap that ensures that short-term results are aligned with the long-term goals.  To do this, the Authority continues to embrace and deepen the use of the Balanced Scorecard as outlined in the revised guidelines for preparation of the fifth-generation strategic plan (The National Treasury and Economic Planning, 2023), that will provide periodic assessment of how the Authority is progressing towards achieving its strategic goals and ultimately its vision.  </w:t>
      </w:r>
    </w:p>
    <w:p w:rsidR="00000000" w:rsidDel="00000000" w:rsidP="00000000" w:rsidRDefault="00000000" w:rsidRPr="00000000" w14:paraId="0000001B">
      <w:pPr>
        <w:spacing w:after="0" w:line="360" w:lineRule="auto"/>
        <w:jc w:val="both"/>
        <w:rPr>
          <w:sz w:val="24"/>
          <w:szCs w:val="24"/>
        </w:rPr>
      </w:pPr>
      <w:r w:rsidDel="00000000" w:rsidR="00000000" w:rsidRPr="00000000">
        <w:rPr>
          <w:sz w:val="24"/>
          <w:szCs w:val="24"/>
          <w:rtl w:val="0"/>
        </w:rPr>
        <w:t xml:space="preserve">The Board, Management and Staff are cognizant of the fact that the ultimate measure of success is customer experience derived from the stakeholder and customer satisfaction/feedback.</w:t>
      </w:r>
      <w:r w:rsidDel="00000000" w:rsidR="00000000" w:rsidRPr="00000000">
        <w:rPr>
          <w:sz w:val="24"/>
          <w:szCs w:val="24"/>
          <w:rtl w:val="0"/>
        </w:rPr>
        <w:t xml:space="preserve"> To achieve the highest standards of customer and stakeholder satisfaction, employees are treated as partners in the Authority, and their interests are respected and they have a say on matters that concern them and that their opinions are sought and listened to. </w:t>
      </w:r>
      <w:r w:rsidDel="00000000" w:rsidR="00000000" w:rsidRPr="00000000">
        <w:rPr>
          <w:sz w:val="24"/>
          <w:szCs w:val="24"/>
          <w:rtl w:val="0"/>
        </w:rPr>
        <w:t xml:space="preserve">Finally, communication and involvement will be emphasised to create a climate of mutually defined expectations and sharing of information on the Authority’s Vision, values and objectives. In view of the dynamism required for strategy execution, the Board will continue to realign the organizational structure to enable the Authority achieve the identified strategic objectives effectively.</w:t>
      </w:r>
    </w:p>
    <w:p w:rsidR="00000000" w:rsidDel="00000000" w:rsidP="00000000" w:rsidRDefault="00000000" w:rsidRPr="00000000" w14:paraId="0000001C">
      <w:pPr>
        <w:spacing w:after="0" w:lineRule="auto"/>
        <w:jc w:val="both"/>
        <w:rPr>
          <w:sz w:val="24"/>
          <w:szCs w:val="24"/>
        </w:rPr>
      </w:pPr>
      <w:r w:rsidDel="00000000" w:rsidR="00000000" w:rsidRPr="00000000">
        <w:rPr>
          <w:rtl w:val="0"/>
        </w:rPr>
      </w:r>
    </w:p>
    <w:p w:rsidR="00000000" w:rsidDel="00000000" w:rsidP="00000000" w:rsidRDefault="00000000" w:rsidRPr="00000000" w14:paraId="0000001D">
      <w:pPr>
        <w:spacing w:after="0" w:line="360" w:lineRule="auto"/>
        <w:jc w:val="both"/>
        <w:rPr>
          <w:sz w:val="24"/>
          <w:szCs w:val="24"/>
        </w:rPr>
      </w:pPr>
      <w:r w:rsidDel="00000000" w:rsidR="00000000" w:rsidRPr="00000000">
        <w:rPr>
          <w:sz w:val="24"/>
          <w:szCs w:val="24"/>
          <w:rtl w:val="0"/>
        </w:rPr>
        <w:t xml:space="preserve">I wish to emphasise that the Board is committed to the implementation of this Plan in partnership with the Government Ministries, Agencies and other stakeholders in order to realize our Vision.</w:t>
      </w:r>
    </w:p>
    <w:p w:rsidR="00000000" w:rsidDel="00000000" w:rsidP="00000000" w:rsidRDefault="00000000" w:rsidRPr="00000000" w14:paraId="0000001E">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1F">
      <w:pPr>
        <w:spacing w:after="0" w:line="360" w:lineRule="auto"/>
        <w:jc w:val="both"/>
        <w:rPr>
          <w:b w:val="1"/>
          <w:sz w:val="24"/>
          <w:szCs w:val="24"/>
        </w:rPr>
      </w:pPr>
      <w:r w:rsidDel="00000000" w:rsidR="00000000" w:rsidRPr="00000000">
        <w:rPr>
          <w:b w:val="1"/>
          <w:sz w:val="24"/>
          <w:szCs w:val="24"/>
          <w:rtl w:val="0"/>
        </w:rPr>
        <w:t xml:space="preserve">Chairman</w:t>
      </w:r>
    </w:p>
    <w:p w:rsidR="00000000" w:rsidDel="00000000" w:rsidP="00000000" w:rsidRDefault="00000000" w:rsidRPr="00000000" w14:paraId="00000020">
      <w:pPr>
        <w:spacing w:after="0" w:line="360" w:lineRule="auto"/>
        <w:jc w:val="both"/>
        <w:rPr>
          <w:b w:val="1"/>
          <w:sz w:val="24"/>
          <w:szCs w:val="24"/>
        </w:rPr>
      </w:pPr>
      <w:r w:rsidDel="00000000" w:rsidR="00000000" w:rsidRPr="00000000">
        <w:rPr>
          <w:b w:val="1"/>
          <w:sz w:val="24"/>
          <w:szCs w:val="24"/>
          <w:rtl w:val="0"/>
        </w:rPr>
        <w:t xml:space="preserve">Public Benefit Organizations Regulatory Authority</w:t>
      </w:r>
    </w:p>
    <w:p w:rsidR="00000000" w:rsidDel="00000000" w:rsidP="00000000" w:rsidRDefault="00000000" w:rsidRPr="00000000" w14:paraId="00000021">
      <w:pPr>
        <w:rPr>
          <w:b w:val="1"/>
          <w:sz w:val="24"/>
          <w:szCs w:val="24"/>
        </w:rPr>
      </w:pPr>
      <w:bookmarkStart w:colFirst="0" w:colLast="0" w:name="_heading=h.av5imokqy1xp" w:id="2"/>
      <w:bookmarkEnd w:id="2"/>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jc w:val="center"/>
        <w:rPr>
          <w:b w:val="1"/>
          <w:color w:val="000000"/>
          <w:sz w:val="24"/>
          <w:szCs w:val="24"/>
        </w:rPr>
      </w:pPr>
      <w:bookmarkStart w:colFirst="0" w:colLast="0" w:name="_heading=h.y9ohrkomzxy6" w:id="3"/>
      <w:bookmarkEnd w:id="3"/>
      <w:r w:rsidDel="00000000" w:rsidR="00000000" w:rsidRPr="00000000">
        <w:rPr>
          <w:b w:val="1"/>
          <w:color w:val="000000"/>
          <w:sz w:val="24"/>
          <w:szCs w:val="24"/>
          <w:rtl w:val="0"/>
        </w:rPr>
        <w:t xml:space="preserve">PREFACE</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spacing w:after="0" w:line="360" w:lineRule="auto"/>
        <w:jc w:val="both"/>
        <w:rPr>
          <w:sz w:val="24"/>
          <w:szCs w:val="24"/>
        </w:rPr>
      </w:pPr>
      <w:r w:rsidDel="00000000" w:rsidR="00000000" w:rsidRPr="00000000">
        <w:rPr>
          <w:sz w:val="24"/>
          <w:szCs w:val="24"/>
          <w:rtl w:val="0"/>
        </w:rPr>
        <w:t xml:space="preserve">This strategic plan steers the direction that the Public Benefit Organizations Regulatory Authority (PBORA) will take to deliver on its mandate and realise its Vision in the next five years. The Authority’s mandate as stipulated in the PBO Act, 2013 is to register, regulate and facilitate the PBOs in Kenya to complement government development efforts</w:t>
      </w:r>
      <w:r w:rsidDel="00000000" w:rsidR="00000000" w:rsidRPr="00000000">
        <w:rPr>
          <w:sz w:val="24"/>
          <w:szCs w:val="24"/>
          <w:rtl w:val="0"/>
        </w:rPr>
        <w:t xml:space="preserve">.</w:t>
      </w:r>
    </w:p>
    <w:p w:rsidR="00000000" w:rsidDel="00000000" w:rsidP="00000000" w:rsidRDefault="00000000" w:rsidRPr="00000000" w14:paraId="00000025">
      <w:pPr>
        <w:spacing w:after="0" w:lineRule="auto"/>
        <w:jc w:val="both"/>
        <w:rPr>
          <w:sz w:val="24"/>
          <w:szCs w:val="24"/>
        </w:rPr>
      </w:pPr>
      <w:r w:rsidDel="00000000" w:rsidR="00000000" w:rsidRPr="00000000">
        <w:rPr>
          <w:rtl w:val="0"/>
        </w:rPr>
      </w:r>
    </w:p>
    <w:p w:rsidR="00000000" w:rsidDel="00000000" w:rsidP="00000000" w:rsidRDefault="00000000" w:rsidRPr="00000000" w14:paraId="00000026">
      <w:pPr>
        <w:spacing w:after="0" w:line="360" w:lineRule="auto"/>
        <w:jc w:val="both"/>
        <w:rPr>
          <w:sz w:val="24"/>
          <w:szCs w:val="24"/>
        </w:rPr>
      </w:pPr>
      <w:r w:rsidDel="00000000" w:rsidR="00000000" w:rsidRPr="00000000">
        <w:rPr>
          <w:sz w:val="24"/>
          <w:szCs w:val="24"/>
          <w:rtl w:val="0"/>
        </w:rPr>
        <w:t xml:space="preserve">In the development of the Strategic Plan, the Authority adopted an extensive participatory approach. The process entailed consultations and interviews with staff, management, the Board of Directors and external stakeholders. The methodology included administering of questionnaires, literature review, focused group discussions, pre and post workshop reviews, strategic planning and validation workshops and stakeholder consultations. The plan also adopted an integrated strategic planning and management system that blends change management and communication to bring high levels of stakeholder and employee buy-in and a shared vision for the future. Three strategic themes/goals were identified and objectives set under each.  Annual targets have also been set and indicative budgets proposed for the activities to be implemented in the entire Plan period. Collaborations and partnerships with the Ministry of Interior and National Administration, Development Partners and relevant stakeholders will be essential in the realization of this Plan.</w:t>
      </w:r>
    </w:p>
    <w:p w:rsidR="00000000" w:rsidDel="00000000" w:rsidP="00000000" w:rsidRDefault="00000000" w:rsidRPr="00000000" w14:paraId="00000027">
      <w:pPr>
        <w:spacing w:after="0" w:lineRule="auto"/>
        <w:jc w:val="both"/>
        <w:rPr>
          <w:sz w:val="24"/>
          <w:szCs w:val="24"/>
        </w:rPr>
      </w:pPr>
      <w:r w:rsidDel="00000000" w:rsidR="00000000" w:rsidRPr="00000000">
        <w:rPr>
          <w:rtl w:val="0"/>
        </w:rPr>
      </w:r>
    </w:p>
    <w:p w:rsidR="00000000" w:rsidDel="00000000" w:rsidP="00000000" w:rsidRDefault="00000000" w:rsidRPr="00000000" w14:paraId="00000028">
      <w:pPr>
        <w:spacing w:after="0" w:line="360" w:lineRule="auto"/>
        <w:jc w:val="both"/>
        <w:rPr>
          <w:sz w:val="24"/>
          <w:szCs w:val="24"/>
        </w:rPr>
      </w:pPr>
      <w:r w:rsidDel="00000000" w:rsidR="00000000" w:rsidRPr="00000000">
        <w:rPr>
          <w:sz w:val="24"/>
          <w:szCs w:val="24"/>
          <w:rtl w:val="0"/>
        </w:rPr>
        <w:t xml:space="preserve">I wish to express my deep gratitude and appreciation to staff, the management, the Strategic Plan steering team and the UNDP Amkeni Wakenya for the continued support. The development of the plan has been undertaken solely by the Authority’s fraternity and this will create more ownership of the processes, initiatives and strategic results. The employees are expected to own the Strategic Plan which in turn will empower them to deliver on the expected results to the benefit of all stakeholders. It is my hope that the Authority will provide an enabling environment for an effective, efficient and sustainable PBO sector.</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sz w:val="24"/>
          <w:szCs w:val="24"/>
          <w:rtl w:val="0"/>
        </w:rPr>
        <w:t xml:space="preserve">Director/CEO </w:t>
      </w:r>
    </w:p>
    <w:p w:rsidR="00000000" w:rsidDel="00000000" w:rsidP="00000000" w:rsidRDefault="00000000" w:rsidRPr="00000000" w14:paraId="0000002E">
      <w:pPr>
        <w:rPr>
          <w:b w:val="1"/>
          <w:sz w:val="24"/>
          <w:szCs w:val="24"/>
        </w:rPr>
      </w:pPr>
      <w:r w:rsidDel="00000000" w:rsidR="00000000" w:rsidRPr="00000000">
        <w:rPr>
          <w:b w:val="1"/>
          <w:sz w:val="24"/>
          <w:szCs w:val="24"/>
          <w:rtl w:val="0"/>
        </w:rPr>
        <w:t xml:space="preserve">Public Benefit Organizations Regulatory Authority</w:t>
      </w:r>
      <w:r w:rsidDel="00000000" w:rsidR="00000000" w:rsidRPr="00000000">
        <w:br w:type="page"/>
      </w:r>
      <w:r w:rsidDel="00000000" w:rsidR="00000000" w:rsidRPr="00000000">
        <w:rPr>
          <w:rtl w:val="0"/>
        </w:rPr>
      </w:r>
    </w:p>
    <w:p w:rsidR="00000000" w:rsidDel="00000000" w:rsidP="00000000" w:rsidRDefault="00000000" w:rsidRPr="00000000" w14:paraId="0000002F">
      <w:pPr>
        <w:keepNext w:val="1"/>
        <w:keepLines w:val="1"/>
        <w:pageBreakBefore w:val="0"/>
        <w:widowControl w:val="1"/>
        <w:pBdr>
          <w:top w:color="000000" w:space="6" w:sz="4" w:val="dotted"/>
          <w:left w:space="0" w:sz="0" w:val="nil"/>
          <w:bottom w:color="000000" w:space="6" w:sz="4" w:val="dotted"/>
          <w:right w:space="0" w:sz="0" w:val="nil"/>
          <w:between w:space="0" w:sz="0" w:val="nil"/>
        </w:pBdr>
        <w:shd w:fill="auto" w:val="clear"/>
        <w:tabs>
          <w:tab w:val="left" w:leader="none" w:pos="720"/>
        </w:tabs>
        <w:spacing w:after="240" w:before="480" w:line="276" w:lineRule="auto"/>
        <w:ind w:left="0" w:right="0" w:firstLine="0"/>
        <w:jc w:val="center"/>
        <w:rPr>
          <w:rFonts w:ascii="Cambria" w:cs="Cambria" w:eastAsia="Cambria" w:hAnsi="Cambria"/>
          <w:b w:val="0"/>
          <w:i w:val="0"/>
          <w:smallCaps w:val="0"/>
          <w:strike w:val="0"/>
          <w:sz w:val="24"/>
          <w:szCs w:val="24"/>
          <w:u w:val="none"/>
          <w:vertAlign w:val="baseline"/>
        </w:rPr>
      </w:pPr>
      <w:r w:rsidDel="00000000" w:rsidR="00000000" w:rsidRPr="00000000">
        <w:rPr>
          <w:rFonts w:ascii="Cambria" w:cs="Cambria" w:eastAsia="Cambria" w:hAnsi="Cambria"/>
          <w:b w:val="0"/>
          <w:i w:val="0"/>
          <w:smallCaps w:val="0"/>
          <w:strike w:val="0"/>
          <w:sz w:val="24"/>
          <w:szCs w:val="24"/>
          <w:u w:val="none"/>
          <w:vertAlign w:val="baseline"/>
          <w:rtl w:val="0"/>
        </w:rPr>
        <w:t xml:space="preserve">Table of Contents</w:t>
      </w:r>
    </w:p>
    <w:sdt>
      <w:sdtPr>
        <w:id w:val="-29162897"/>
        <w:docPartObj>
          <w:docPartGallery w:val="Table of Contents"/>
          <w:docPartUnique w:val="1"/>
        </w:docPartObj>
      </w:sdtPr>
      <w:sdtContent>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sz w:val="22"/>
              <w:szCs w:val="22"/>
              <w:u w:val="none"/>
              <w:vertAlign w:val="baseline"/>
            </w:rPr>
          </w:pPr>
          <w:r w:rsidDel="00000000" w:rsidR="00000000" w:rsidRPr="00000000">
            <w:fldChar w:fldCharType="begin"/>
            <w:instrText xml:space="preserve"> TOC \h \u \z \t "Heading 1,1,Heading 2,2,Heading 3,3,"</w:instrText>
            <w:fldChar w:fldCharType="separate"/>
          </w:r>
          <w:hyperlink w:anchor="_heading=h.6geu9inxc76l">
            <w:r w:rsidDel="00000000" w:rsidR="00000000" w:rsidRPr="00000000">
              <w:rPr>
                <w:rFonts w:ascii="Calibri" w:cs="Calibri" w:eastAsia="Calibri" w:hAnsi="Calibri"/>
                <w:b w:val="1"/>
                <w:i w:val="0"/>
                <w:smallCaps w:val="0"/>
                <w:strike w:val="0"/>
                <w:sz w:val="22"/>
                <w:szCs w:val="22"/>
                <w:u w:val="none"/>
                <w:vertAlign w:val="baseline"/>
                <w:rtl w:val="0"/>
              </w:rPr>
              <w:t xml:space="preserve">FOREWORD</w:t>
            </w:r>
          </w:hyperlink>
          <w:hyperlink w:anchor="_heading=h.6geu9inxc76l">
            <w:r w:rsidDel="00000000" w:rsidR="00000000" w:rsidRPr="00000000">
              <w:rPr>
                <w:rFonts w:ascii="Calibri" w:cs="Calibri" w:eastAsia="Calibri" w:hAnsi="Calibri"/>
                <w:b w:val="0"/>
                <w:i w:val="0"/>
                <w:smallCaps w:val="0"/>
                <w:strike w:val="0"/>
                <w:sz w:val="22"/>
                <w:szCs w:val="22"/>
                <w:u w:val="none"/>
                <w:vertAlign w:val="baseline"/>
                <w:rtl w:val="0"/>
              </w:rPr>
              <w:tab/>
              <w:t xml:space="preserve">iii</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sz w:val="22"/>
              <w:szCs w:val="22"/>
              <w:u w:val="none"/>
              <w:vertAlign w:val="baseline"/>
            </w:rPr>
          </w:pPr>
          <w:hyperlink w:anchor="_heading=h.y9ohrkomzxy6">
            <w:r w:rsidDel="00000000" w:rsidR="00000000" w:rsidRPr="00000000">
              <w:rPr>
                <w:rFonts w:ascii="Calibri" w:cs="Calibri" w:eastAsia="Calibri" w:hAnsi="Calibri"/>
                <w:b w:val="1"/>
                <w:i w:val="0"/>
                <w:smallCaps w:val="0"/>
                <w:strike w:val="0"/>
                <w:sz w:val="22"/>
                <w:szCs w:val="22"/>
                <w:u w:val="none"/>
                <w:vertAlign w:val="baseline"/>
                <w:rtl w:val="0"/>
              </w:rPr>
              <w:t xml:space="preserve">PREFACE</w:t>
            </w:r>
          </w:hyperlink>
          <w:hyperlink w:anchor="_heading=h.y9ohrkomzxy6">
            <w:r w:rsidDel="00000000" w:rsidR="00000000" w:rsidRPr="00000000">
              <w:rPr>
                <w:rFonts w:ascii="Calibri" w:cs="Calibri" w:eastAsia="Calibri" w:hAnsi="Calibri"/>
                <w:b w:val="0"/>
                <w:i w:val="0"/>
                <w:smallCaps w:val="0"/>
                <w:strike w:val="0"/>
                <w:sz w:val="22"/>
                <w:szCs w:val="22"/>
                <w:u w:val="none"/>
                <w:vertAlign w:val="baseline"/>
                <w:rtl w:val="0"/>
              </w:rPr>
              <w:tab/>
              <w:t xml:space="preserve">iv</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sz w:val="22"/>
              <w:szCs w:val="22"/>
              <w:u w:val="none"/>
              <w:vertAlign w:val="baseline"/>
            </w:rPr>
          </w:pPr>
          <w:hyperlink w:anchor="_heading=h.zc0c72mucxmh">
            <w:r w:rsidDel="00000000" w:rsidR="00000000" w:rsidRPr="00000000">
              <w:rPr>
                <w:rFonts w:ascii="Calibri" w:cs="Calibri" w:eastAsia="Calibri" w:hAnsi="Calibri"/>
                <w:b w:val="1"/>
                <w:i w:val="0"/>
                <w:smallCaps w:val="0"/>
                <w:strike w:val="0"/>
                <w:sz w:val="22"/>
                <w:szCs w:val="22"/>
                <w:u w:val="none"/>
                <w:vertAlign w:val="baseline"/>
                <w:rtl w:val="0"/>
              </w:rPr>
              <w:t xml:space="preserve">LIST OF TABLES</w:t>
            </w:r>
          </w:hyperlink>
          <w:hyperlink w:anchor="_heading=h.zc0c72mucxmh">
            <w:r w:rsidDel="00000000" w:rsidR="00000000" w:rsidRPr="00000000">
              <w:rPr>
                <w:rFonts w:ascii="Calibri" w:cs="Calibri" w:eastAsia="Calibri" w:hAnsi="Calibri"/>
                <w:b w:val="0"/>
                <w:i w:val="0"/>
                <w:smallCaps w:val="0"/>
                <w:strike w:val="0"/>
                <w:sz w:val="22"/>
                <w:szCs w:val="22"/>
                <w:u w:val="none"/>
                <w:vertAlign w:val="baseline"/>
                <w:rtl w:val="0"/>
              </w:rPr>
              <w:tab/>
              <w:t xml:space="preserve">vii</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sz w:val="22"/>
              <w:szCs w:val="22"/>
              <w:u w:val="none"/>
              <w:vertAlign w:val="baseline"/>
            </w:rPr>
          </w:pPr>
          <w:hyperlink w:anchor="_heading=h.37o03sfbade5">
            <w:r w:rsidDel="00000000" w:rsidR="00000000" w:rsidRPr="00000000">
              <w:rPr>
                <w:rFonts w:ascii="Calibri" w:cs="Calibri" w:eastAsia="Calibri" w:hAnsi="Calibri"/>
                <w:b w:val="1"/>
                <w:i w:val="0"/>
                <w:smallCaps w:val="0"/>
                <w:strike w:val="0"/>
                <w:sz w:val="22"/>
                <w:szCs w:val="22"/>
                <w:u w:val="none"/>
                <w:vertAlign w:val="baseline"/>
                <w:rtl w:val="0"/>
              </w:rPr>
              <w:t xml:space="preserve">LIST OF FIGURES</w:t>
            </w:r>
          </w:hyperlink>
          <w:hyperlink w:anchor="_heading=h.37o03sfbade5">
            <w:r w:rsidDel="00000000" w:rsidR="00000000" w:rsidRPr="00000000">
              <w:rPr>
                <w:rFonts w:ascii="Calibri" w:cs="Calibri" w:eastAsia="Calibri" w:hAnsi="Calibri"/>
                <w:b w:val="0"/>
                <w:i w:val="0"/>
                <w:smallCaps w:val="0"/>
                <w:strike w:val="0"/>
                <w:sz w:val="22"/>
                <w:szCs w:val="22"/>
                <w:u w:val="none"/>
                <w:vertAlign w:val="baseline"/>
                <w:rtl w:val="0"/>
              </w:rPr>
              <w:tab/>
              <w:t xml:space="preserve">vii</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sz w:val="22"/>
              <w:szCs w:val="22"/>
              <w:u w:val="none"/>
              <w:vertAlign w:val="baseline"/>
            </w:rPr>
          </w:pPr>
          <w:hyperlink w:anchor="_heading=h.c6zizoj3tcqu">
            <w:r w:rsidDel="00000000" w:rsidR="00000000" w:rsidRPr="00000000">
              <w:rPr>
                <w:rFonts w:ascii="Calibri" w:cs="Calibri" w:eastAsia="Calibri" w:hAnsi="Calibri"/>
                <w:b w:val="1"/>
                <w:i w:val="0"/>
                <w:smallCaps w:val="0"/>
                <w:strike w:val="0"/>
                <w:sz w:val="22"/>
                <w:szCs w:val="22"/>
                <w:u w:val="none"/>
                <w:vertAlign w:val="baseline"/>
                <w:rtl w:val="0"/>
              </w:rPr>
              <w:t xml:space="preserve">LIST OF ACRONYMS AND ABBREVIATIONS</w:t>
            </w:r>
          </w:hyperlink>
          <w:hyperlink w:anchor="_heading=h.c6zizoj3tcqu">
            <w:r w:rsidDel="00000000" w:rsidR="00000000" w:rsidRPr="00000000">
              <w:rPr>
                <w:rFonts w:ascii="Calibri" w:cs="Calibri" w:eastAsia="Calibri" w:hAnsi="Calibri"/>
                <w:b w:val="0"/>
                <w:i w:val="0"/>
                <w:smallCaps w:val="0"/>
                <w:strike w:val="0"/>
                <w:sz w:val="22"/>
                <w:szCs w:val="22"/>
                <w:u w:val="none"/>
                <w:vertAlign w:val="baseline"/>
                <w:rtl w:val="0"/>
              </w:rPr>
              <w:tab/>
              <w:t xml:space="preserve">viii</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sz w:val="22"/>
              <w:szCs w:val="22"/>
              <w:u w:val="none"/>
              <w:vertAlign w:val="baseline"/>
            </w:rPr>
          </w:pPr>
          <w:hyperlink w:anchor="_heading=h.oiwf97begw0u">
            <w:r w:rsidDel="00000000" w:rsidR="00000000" w:rsidRPr="00000000">
              <w:rPr>
                <w:rFonts w:ascii="Calibri" w:cs="Calibri" w:eastAsia="Calibri" w:hAnsi="Calibri"/>
                <w:b w:val="1"/>
                <w:i w:val="0"/>
                <w:smallCaps w:val="0"/>
                <w:strike w:val="0"/>
                <w:sz w:val="22"/>
                <w:szCs w:val="22"/>
                <w:u w:val="none"/>
                <w:vertAlign w:val="baseline"/>
                <w:rtl w:val="0"/>
              </w:rPr>
              <w:t xml:space="preserve">EXECUTIVE SUMMARY</w:t>
            </w:r>
          </w:hyperlink>
          <w:hyperlink w:anchor="_heading=h.oiwf97begw0u">
            <w:r w:rsidDel="00000000" w:rsidR="00000000" w:rsidRPr="00000000">
              <w:rPr>
                <w:rFonts w:ascii="Calibri" w:cs="Calibri" w:eastAsia="Calibri" w:hAnsi="Calibri"/>
                <w:b w:val="0"/>
                <w:i w:val="0"/>
                <w:smallCaps w:val="0"/>
                <w:strike w:val="0"/>
                <w:sz w:val="22"/>
                <w:szCs w:val="22"/>
                <w:u w:val="none"/>
                <w:vertAlign w:val="baseline"/>
                <w:rtl w:val="0"/>
              </w:rPr>
              <w:tab/>
              <w:t xml:space="preserve">viii</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sz w:val="22"/>
              <w:szCs w:val="22"/>
              <w:u w:val="none"/>
              <w:vertAlign w:val="baseline"/>
            </w:rPr>
          </w:pPr>
          <w:hyperlink w:anchor="_heading=h.vn47rywln0wf">
            <w:r w:rsidDel="00000000" w:rsidR="00000000" w:rsidRPr="00000000">
              <w:rPr>
                <w:rFonts w:ascii="Calibri" w:cs="Calibri" w:eastAsia="Calibri" w:hAnsi="Calibri"/>
                <w:b w:val="1"/>
                <w:i w:val="0"/>
                <w:smallCaps w:val="0"/>
                <w:strike w:val="0"/>
                <w:sz w:val="22"/>
                <w:szCs w:val="22"/>
                <w:u w:val="none"/>
                <w:vertAlign w:val="baseline"/>
                <w:rtl w:val="0"/>
              </w:rPr>
              <w:t xml:space="preserve">CHAPTER ONE: INTRODUCTION</w:t>
            </w:r>
          </w:hyperlink>
          <w:hyperlink w:anchor="_heading=h.vn47rywln0wf">
            <w:r w:rsidDel="00000000" w:rsidR="00000000" w:rsidRPr="00000000">
              <w:rPr>
                <w:rFonts w:ascii="Calibri" w:cs="Calibri" w:eastAsia="Calibri" w:hAnsi="Calibri"/>
                <w:b w:val="0"/>
                <w:i w:val="0"/>
                <w:smallCaps w:val="0"/>
                <w:strike w:val="0"/>
                <w:sz w:val="22"/>
                <w:szCs w:val="22"/>
                <w:u w:val="none"/>
                <w:vertAlign w:val="baseline"/>
                <w:rtl w:val="0"/>
              </w:rPr>
              <w:tab/>
              <w:t xml:space="preserve">11</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8eotu3jlx838">
            <w:r w:rsidDel="00000000" w:rsidR="00000000" w:rsidRPr="00000000">
              <w:rPr>
                <w:rFonts w:ascii="Calibri" w:cs="Calibri" w:eastAsia="Calibri" w:hAnsi="Calibri"/>
                <w:b w:val="1"/>
                <w:i w:val="0"/>
                <w:smallCaps w:val="0"/>
                <w:strike w:val="0"/>
                <w:sz w:val="22"/>
                <w:szCs w:val="22"/>
                <w:u w:val="none"/>
                <w:vertAlign w:val="baseline"/>
                <w:rtl w:val="0"/>
              </w:rPr>
              <w:t xml:space="preserve">1.0 Overview</w:t>
            </w:r>
          </w:hyperlink>
          <w:hyperlink w:anchor="_heading=h.8eotu3jlx838">
            <w:r w:rsidDel="00000000" w:rsidR="00000000" w:rsidRPr="00000000">
              <w:rPr>
                <w:rFonts w:ascii="Calibri" w:cs="Calibri" w:eastAsia="Calibri" w:hAnsi="Calibri"/>
                <w:b w:val="0"/>
                <w:i w:val="0"/>
                <w:smallCaps w:val="0"/>
                <w:strike w:val="0"/>
                <w:sz w:val="22"/>
                <w:szCs w:val="22"/>
                <w:u w:val="none"/>
                <w:vertAlign w:val="baseline"/>
                <w:rtl w:val="0"/>
              </w:rPr>
              <w:tab/>
              <w:t xml:space="preserve">11</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8vkbjatq9i5k">
            <w:r w:rsidDel="00000000" w:rsidR="00000000" w:rsidRPr="00000000">
              <w:rPr>
                <w:rFonts w:ascii="Calibri" w:cs="Calibri" w:eastAsia="Calibri" w:hAnsi="Calibri"/>
                <w:b w:val="1"/>
                <w:i w:val="0"/>
                <w:smallCaps w:val="0"/>
                <w:strike w:val="0"/>
                <w:sz w:val="22"/>
                <w:szCs w:val="22"/>
                <w:u w:val="none"/>
                <w:vertAlign w:val="baseline"/>
                <w:rtl w:val="0"/>
              </w:rPr>
              <w:t xml:space="preserve">1.1</w:t>
            </w:r>
          </w:hyperlink>
          <w:hyperlink w:anchor="_heading=h.8vkbjatq9i5k">
            <w:r w:rsidDel="00000000" w:rsidR="00000000" w:rsidRPr="00000000">
              <w:rPr>
                <w:rFonts w:ascii="Calibri" w:cs="Calibri" w:eastAsia="Calibri" w:hAnsi="Calibri"/>
                <w:b w:val="0"/>
                <w:i w:val="0"/>
                <w:smallCaps w:val="0"/>
                <w:strike w:val="0"/>
                <w:sz w:val="22"/>
                <w:szCs w:val="22"/>
                <w:u w:val="none"/>
                <w:vertAlign w:val="baseline"/>
                <w:rtl w:val="0"/>
              </w:rPr>
              <w:tab/>
            </w:r>
          </w:hyperlink>
          <w:r w:rsidDel="00000000" w:rsidR="00000000" w:rsidRPr="00000000">
            <w:fldChar w:fldCharType="begin"/>
            <w:instrText xml:space="preserve"> PAGEREF _heading=h.8vkbjatq9i5k \h </w:instrText>
            <w:fldChar w:fldCharType="separate"/>
          </w:r>
          <w:r w:rsidDel="00000000" w:rsidR="00000000" w:rsidRPr="00000000">
            <w:rPr>
              <w:rFonts w:ascii="Calibri" w:cs="Calibri" w:eastAsia="Calibri" w:hAnsi="Calibri"/>
              <w:b w:val="1"/>
              <w:i w:val="0"/>
              <w:smallCaps w:val="0"/>
              <w:strike w:val="0"/>
              <w:sz w:val="22"/>
              <w:szCs w:val="22"/>
              <w:u w:val="none"/>
              <w:vertAlign w:val="baseline"/>
              <w:rtl w:val="0"/>
            </w:rPr>
            <w:t xml:space="preserve">Strategy as an imperative for organisational success</w:t>
          </w:r>
          <w:r w:rsidDel="00000000" w:rsidR="00000000" w:rsidRPr="00000000">
            <w:rPr>
              <w:rFonts w:ascii="Calibri" w:cs="Calibri" w:eastAsia="Calibri" w:hAnsi="Calibri"/>
              <w:b w:val="0"/>
              <w:i w:val="0"/>
              <w:smallCaps w:val="0"/>
              <w:strike w:val="0"/>
              <w:sz w:val="22"/>
              <w:szCs w:val="22"/>
              <w:u w:val="none"/>
              <w:vertAlign w:val="baseline"/>
              <w:rtl w:val="0"/>
            </w:rPr>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dg2dhs3yis84">
            <w:r w:rsidDel="00000000" w:rsidR="00000000" w:rsidRPr="00000000">
              <w:rPr>
                <w:rFonts w:ascii="Calibri" w:cs="Calibri" w:eastAsia="Calibri" w:hAnsi="Calibri"/>
                <w:b w:val="1"/>
                <w:i w:val="0"/>
                <w:smallCaps w:val="0"/>
                <w:strike w:val="0"/>
                <w:sz w:val="22"/>
                <w:szCs w:val="22"/>
                <w:u w:val="none"/>
                <w:vertAlign w:val="baseline"/>
                <w:rtl w:val="0"/>
              </w:rPr>
              <w:t xml:space="preserve">1.2 The context of strategic planning</w:t>
            </w:r>
          </w:hyperlink>
          <w:hyperlink w:anchor="_heading=h.dg2dhs3yis84">
            <w:r w:rsidDel="00000000" w:rsidR="00000000" w:rsidRPr="00000000">
              <w:rPr>
                <w:rFonts w:ascii="Calibri" w:cs="Calibri" w:eastAsia="Calibri" w:hAnsi="Calibri"/>
                <w:b w:val="0"/>
                <w:i w:val="0"/>
                <w:smallCaps w:val="0"/>
                <w:strike w:val="0"/>
                <w:sz w:val="22"/>
                <w:szCs w:val="22"/>
                <w:u w:val="none"/>
                <w:vertAlign w:val="baseline"/>
                <w:rtl w:val="0"/>
              </w:rPr>
              <w:tab/>
              <w:t xml:space="preserve">12</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ugyen4nu9nfv">
            <w:r w:rsidDel="00000000" w:rsidR="00000000" w:rsidRPr="00000000">
              <w:rPr>
                <w:rFonts w:ascii="Calibri" w:cs="Calibri" w:eastAsia="Calibri" w:hAnsi="Calibri"/>
                <w:b w:val="1"/>
                <w:i w:val="0"/>
                <w:smallCaps w:val="0"/>
                <w:strike w:val="0"/>
                <w:sz w:val="22"/>
                <w:szCs w:val="22"/>
                <w:u w:val="none"/>
                <w:vertAlign w:val="baseline"/>
                <w:rtl w:val="0"/>
              </w:rPr>
              <w:t xml:space="preserve">1.4 Methodology of Developing the Strategic Plan</w:t>
            </w:r>
          </w:hyperlink>
          <w:hyperlink w:anchor="_heading=h.ugyen4nu9nfv">
            <w:r w:rsidDel="00000000" w:rsidR="00000000" w:rsidRPr="00000000">
              <w:rPr>
                <w:rFonts w:ascii="Calibri" w:cs="Calibri" w:eastAsia="Calibri" w:hAnsi="Calibri"/>
                <w:b w:val="0"/>
                <w:i w:val="0"/>
                <w:smallCaps w:val="0"/>
                <w:strike w:val="0"/>
                <w:sz w:val="22"/>
                <w:szCs w:val="22"/>
                <w:u w:val="none"/>
                <w:vertAlign w:val="baseline"/>
                <w:rtl w:val="0"/>
              </w:rPr>
              <w:tab/>
              <w:t xml:space="preserve">16</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sz w:val="22"/>
              <w:szCs w:val="22"/>
              <w:u w:val="none"/>
              <w:vertAlign w:val="baseline"/>
            </w:rPr>
          </w:pPr>
          <w:hyperlink w:anchor="_heading=h.lcntfb9kyrbl">
            <w:r w:rsidDel="00000000" w:rsidR="00000000" w:rsidRPr="00000000">
              <w:rPr>
                <w:rFonts w:ascii="Calibri" w:cs="Calibri" w:eastAsia="Calibri" w:hAnsi="Calibri"/>
                <w:b w:val="1"/>
                <w:i w:val="0"/>
                <w:smallCaps w:val="0"/>
                <w:strike w:val="0"/>
                <w:sz w:val="22"/>
                <w:szCs w:val="22"/>
                <w:u w:val="none"/>
                <w:vertAlign w:val="baseline"/>
                <w:rtl w:val="0"/>
              </w:rPr>
              <w:t xml:space="preserve">CHAPTER TWO: STRATEGIC DIRECTION</w:t>
            </w:r>
          </w:hyperlink>
          <w:hyperlink w:anchor="_heading=h.lcntfb9kyrbl">
            <w:r w:rsidDel="00000000" w:rsidR="00000000" w:rsidRPr="00000000">
              <w:rPr>
                <w:rFonts w:ascii="Calibri" w:cs="Calibri" w:eastAsia="Calibri" w:hAnsi="Calibri"/>
                <w:b w:val="0"/>
                <w:i w:val="0"/>
                <w:smallCaps w:val="0"/>
                <w:strike w:val="0"/>
                <w:sz w:val="22"/>
                <w:szCs w:val="22"/>
                <w:u w:val="none"/>
                <w:vertAlign w:val="baseline"/>
                <w:rtl w:val="0"/>
              </w:rPr>
              <w:tab/>
              <w:t xml:space="preserve">17</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prawb2r9fu1f">
            <w:r w:rsidDel="00000000" w:rsidR="00000000" w:rsidRPr="00000000">
              <w:rPr>
                <w:rFonts w:ascii="Calibri" w:cs="Calibri" w:eastAsia="Calibri" w:hAnsi="Calibri"/>
                <w:b w:val="1"/>
                <w:i w:val="0"/>
                <w:smallCaps w:val="0"/>
                <w:strike w:val="0"/>
                <w:sz w:val="22"/>
                <w:szCs w:val="22"/>
                <w:u w:val="none"/>
                <w:vertAlign w:val="baseline"/>
                <w:rtl w:val="0"/>
              </w:rPr>
              <w:t xml:space="preserve">2.0 Overview</w:t>
            </w:r>
          </w:hyperlink>
          <w:hyperlink w:anchor="_heading=h.prawb2r9fu1f">
            <w:r w:rsidDel="00000000" w:rsidR="00000000" w:rsidRPr="00000000">
              <w:rPr>
                <w:rFonts w:ascii="Calibri" w:cs="Calibri" w:eastAsia="Calibri" w:hAnsi="Calibri"/>
                <w:b w:val="0"/>
                <w:i w:val="0"/>
                <w:smallCaps w:val="0"/>
                <w:strike w:val="0"/>
                <w:sz w:val="22"/>
                <w:szCs w:val="22"/>
                <w:u w:val="none"/>
                <w:vertAlign w:val="baseline"/>
                <w:rtl w:val="0"/>
              </w:rPr>
              <w:tab/>
              <w:t xml:space="preserve">17</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9oo274blhpuq">
            <w:r w:rsidDel="00000000" w:rsidR="00000000" w:rsidRPr="00000000">
              <w:rPr>
                <w:rFonts w:ascii="Calibri" w:cs="Calibri" w:eastAsia="Calibri" w:hAnsi="Calibri"/>
                <w:b w:val="1"/>
                <w:i w:val="0"/>
                <w:smallCaps w:val="0"/>
                <w:strike w:val="0"/>
                <w:sz w:val="22"/>
                <w:szCs w:val="22"/>
                <w:u w:val="none"/>
                <w:vertAlign w:val="baseline"/>
                <w:rtl w:val="0"/>
              </w:rPr>
              <w:t xml:space="preserve">2.1 Mandate and Functions of the Board</w:t>
            </w:r>
          </w:hyperlink>
          <w:hyperlink w:anchor="_heading=h.9oo274blhpuq">
            <w:r w:rsidDel="00000000" w:rsidR="00000000" w:rsidRPr="00000000">
              <w:rPr>
                <w:rFonts w:ascii="Calibri" w:cs="Calibri" w:eastAsia="Calibri" w:hAnsi="Calibri"/>
                <w:b w:val="0"/>
                <w:i w:val="0"/>
                <w:smallCaps w:val="0"/>
                <w:strike w:val="0"/>
                <w:sz w:val="22"/>
                <w:szCs w:val="22"/>
                <w:u w:val="none"/>
                <w:vertAlign w:val="baseline"/>
                <w:rtl w:val="0"/>
              </w:rPr>
              <w:tab/>
              <w:t xml:space="preserve">17</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kl2rz99718ec">
            <w:r w:rsidDel="00000000" w:rsidR="00000000" w:rsidRPr="00000000">
              <w:rPr>
                <w:rFonts w:ascii="Calibri" w:cs="Calibri" w:eastAsia="Calibri" w:hAnsi="Calibri"/>
                <w:b w:val="1"/>
                <w:i w:val="0"/>
                <w:smallCaps w:val="0"/>
                <w:strike w:val="0"/>
                <w:sz w:val="22"/>
                <w:szCs w:val="22"/>
                <w:u w:val="none"/>
                <w:vertAlign w:val="baseline"/>
                <w:rtl w:val="0"/>
              </w:rPr>
              <w:t xml:space="preserve">2.2 Vision statement</w:t>
            </w:r>
          </w:hyperlink>
          <w:hyperlink w:anchor="_heading=h.kl2rz99718ec">
            <w:r w:rsidDel="00000000" w:rsidR="00000000" w:rsidRPr="00000000">
              <w:rPr>
                <w:rFonts w:ascii="Calibri" w:cs="Calibri" w:eastAsia="Calibri" w:hAnsi="Calibri"/>
                <w:b w:val="0"/>
                <w:i w:val="0"/>
                <w:smallCaps w:val="0"/>
                <w:strike w:val="0"/>
                <w:sz w:val="22"/>
                <w:szCs w:val="22"/>
                <w:u w:val="none"/>
                <w:vertAlign w:val="baseline"/>
                <w:rtl w:val="0"/>
              </w:rPr>
              <w:tab/>
              <w:t xml:space="preserve">17</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up7bpf3265uo">
            <w:r w:rsidDel="00000000" w:rsidR="00000000" w:rsidRPr="00000000">
              <w:rPr>
                <w:rFonts w:ascii="Calibri" w:cs="Calibri" w:eastAsia="Calibri" w:hAnsi="Calibri"/>
                <w:b w:val="1"/>
                <w:i w:val="0"/>
                <w:smallCaps w:val="0"/>
                <w:strike w:val="0"/>
                <w:sz w:val="22"/>
                <w:szCs w:val="22"/>
                <w:u w:val="none"/>
                <w:vertAlign w:val="baseline"/>
                <w:rtl w:val="0"/>
              </w:rPr>
              <w:t xml:space="preserve">2.3 Mission Statement</w:t>
            </w:r>
          </w:hyperlink>
          <w:hyperlink w:anchor="_heading=h.up7bpf3265uo">
            <w:r w:rsidDel="00000000" w:rsidR="00000000" w:rsidRPr="00000000">
              <w:rPr>
                <w:rFonts w:ascii="Calibri" w:cs="Calibri" w:eastAsia="Calibri" w:hAnsi="Calibri"/>
                <w:b w:val="0"/>
                <w:i w:val="0"/>
                <w:smallCaps w:val="0"/>
                <w:strike w:val="0"/>
                <w:sz w:val="22"/>
                <w:szCs w:val="22"/>
                <w:u w:val="none"/>
                <w:vertAlign w:val="baseline"/>
                <w:rtl w:val="0"/>
              </w:rPr>
              <w:tab/>
              <w:t xml:space="preserve">17</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gehpetqn98zz">
            <w:r w:rsidDel="00000000" w:rsidR="00000000" w:rsidRPr="00000000">
              <w:rPr>
                <w:rFonts w:ascii="Calibri" w:cs="Calibri" w:eastAsia="Calibri" w:hAnsi="Calibri"/>
                <w:b w:val="1"/>
                <w:i w:val="0"/>
                <w:smallCaps w:val="0"/>
                <w:strike w:val="0"/>
                <w:sz w:val="22"/>
                <w:szCs w:val="22"/>
                <w:u w:val="none"/>
                <w:vertAlign w:val="baseline"/>
                <w:rtl w:val="0"/>
              </w:rPr>
              <w:t xml:space="preserve">2.4 Strategic Goals</w:t>
            </w:r>
          </w:hyperlink>
          <w:hyperlink w:anchor="_heading=h.gehpetqn98zz">
            <w:r w:rsidDel="00000000" w:rsidR="00000000" w:rsidRPr="00000000">
              <w:rPr>
                <w:rFonts w:ascii="Calibri" w:cs="Calibri" w:eastAsia="Calibri" w:hAnsi="Calibri"/>
                <w:b w:val="0"/>
                <w:i w:val="0"/>
                <w:smallCaps w:val="0"/>
                <w:strike w:val="0"/>
                <w:sz w:val="22"/>
                <w:szCs w:val="22"/>
                <w:u w:val="none"/>
                <w:vertAlign w:val="baseline"/>
                <w:rtl w:val="0"/>
              </w:rPr>
              <w:tab/>
              <w:t xml:space="preserve">17</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l3nfujk1qguw">
            <w:r w:rsidDel="00000000" w:rsidR="00000000" w:rsidRPr="00000000">
              <w:rPr>
                <w:rFonts w:ascii="Calibri" w:cs="Calibri" w:eastAsia="Calibri" w:hAnsi="Calibri"/>
                <w:b w:val="1"/>
                <w:i w:val="0"/>
                <w:smallCaps w:val="0"/>
                <w:strike w:val="0"/>
                <w:sz w:val="22"/>
                <w:szCs w:val="22"/>
                <w:u w:val="none"/>
                <w:vertAlign w:val="baseline"/>
                <w:rtl w:val="0"/>
              </w:rPr>
              <w:t xml:space="preserve">2.5 Core Values</w:t>
            </w:r>
          </w:hyperlink>
          <w:hyperlink w:anchor="_heading=h.l3nfujk1qguw">
            <w:r w:rsidDel="00000000" w:rsidR="00000000" w:rsidRPr="00000000">
              <w:rPr>
                <w:rFonts w:ascii="Calibri" w:cs="Calibri" w:eastAsia="Calibri" w:hAnsi="Calibri"/>
                <w:b w:val="0"/>
                <w:i w:val="0"/>
                <w:smallCaps w:val="0"/>
                <w:strike w:val="0"/>
                <w:sz w:val="22"/>
                <w:szCs w:val="22"/>
                <w:u w:val="none"/>
                <w:vertAlign w:val="baseline"/>
                <w:rtl w:val="0"/>
              </w:rPr>
              <w:tab/>
              <w:t xml:space="preserve">18</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3fedoai21xsb">
            <w:r w:rsidDel="00000000" w:rsidR="00000000" w:rsidRPr="00000000">
              <w:rPr>
                <w:rFonts w:ascii="Calibri" w:cs="Calibri" w:eastAsia="Calibri" w:hAnsi="Calibri"/>
                <w:b w:val="1"/>
                <w:i w:val="0"/>
                <w:smallCaps w:val="0"/>
                <w:strike w:val="0"/>
                <w:sz w:val="22"/>
                <w:szCs w:val="22"/>
                <w:u w:val="none"/>
                <w:vertAlign w:val="baseline"/>
                <w:rtl w:val="0"/>
              </w:rPr>
              <w:t xml:space="preserve">2.6 Quality Policy Statement</w:t>
            </w:r>
          </w:hyperlink>
          <w:hyperlink w:anchor="_heading=h.3fedoai21xsb">
            <w:r w:rsidDel="00000000" w:rsidR="00000000" w:rsidRPr="00000000">
              <w:rPr>
                <w:rFonts w:ascii="Calibri" w:cs="Calibri" w:eastAsia="Calibri" w:hAnsi="Calibri"/>
                <w:b w:val="0"/>
                <w:i w:val="0"/>
                <w:smallCaps w:val="0"/>
                <w:strike w:val="0"/>
                <w:sz w:val="22"/>
                <w:szCs w:val="22"/>
                <w:u w:val="none"/>
                <w:vertAlign w:val="baseline"/>
                <w:rtl w:val="0"/>
              </w:rPr>
              <w:tab/>
              <w:t xml:space="preserve">18</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sz w:val="22"/>
              <w:szCs w:val="22"/>
              <w:u w:val="none"/>
              <w:vertAlign w:val="baseline"/>
            </w:rPr>
          </w:pPr>
          <w:hyperlink w:anchor="_heading=h.gixbi1zgoj1n">
            <w:r w:rsidDel="00000000" w:rsidR="00000000" w:rsidRPr="00000000">
              <w:rPr>
                <w:rFonts w:ascii="Calibri" w:cs="Calibri" w:eastAsia="Calibri" w:hAnsi="Calibri"/>
                <w:b w:val="1"/>
                <w:i w:val="0"/>
                <w:smallCaps w:val="0"/>
                <w:strike w:val="0"/>
                <w:sz w:val="22"/>
                <w:szCs w:val="22"/>
                <w:u w:val="none"/>
                <w:vertAlign w:val="baseline"/>
                <w:rtl w:val="0"/>
              </w:rPr>
              <w:t xml:space="preserve">CHAPTER THREE: SITUATIONAL AND STAKEHOLDER ANALYSES</w:t>
            </w:r>
          </w:hyperlink>
          <w:hyperlink w:anchor="_heading=h.gixbi1zgoj1n">
            <w:r w:rsidDel="00000000" w:rsidR="00000000" w:rsidRPr="00000000">
              <w:rPr>
                <w:rFonts w:ascii="Calibri" w:cs="Calibri" w:eastAsia="Calibri" w:hAnsi="Calibri"/>
                <w:b w:val="0"/>
                <w:i w:val="0"/>
                <w:smallCaps w:val="0"/>
                <w:strike w:val="0"/>
                <w:sz w:val="22"/>
                <w:szCs w:val="22"/>
                <w:u w:val="none"/>
                <w:vertAlign w:val="baseline"/>
                <w:rtl w:val="0"/>
              </w:rPr>
              <w:tab/>
              <w:t xml:space="preserve">19</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7bsvmcbvk385">
            <w:r w:rsidDel="00000000" w:rsidR="00000000" w:rsidRPr="00000000">
              <w:rPr>
                <w:rFonts w:ascii="Calibri" w:cs="Calibri" w:eastAsia="Calibri" w:hAnsi="Calibri"/>
                <w:b w:val="1"/>
                <w:i w:val="0"/>
                <w:smallCaps w:val="0"/>
                <w:strike w:val="0"/>
                <w:sz w:val="22"/>
                <w:szCs w:val="22"/>
                <w:u w:val="none"/>
                <w:vertAlign w:val="baseline"/>
                <w:rtl w:val="0"/>
              </w:rPr>
              <w:t xml:space="preserve">3.0 Overview</w:t>
            </w:r>
          </w:hyperlink>
          <w:hyperlink w:anchor="_heading=h.7bsvmcbvk385">
            <w:r w:rsidDel="00000000" w:rsidR="00000000" w:rsidRPr="00000000">
              <w:rPr>
                <w:rFonts w:ascii="Calibri" w:cs="Calibri" w:eastAsia="Calibri" w:hAnsi="Calibri"/>
                <w:b w:val="0"/>
                <w:i w:val="0"/>
                <w:smallCaps w:val="0"/>
                <w:strike w:val="0"/>
                <w:sz w:val="22"/>
                <w:szCs w:val="22"/>
                <w:u w:val="none"/>
                <w:vertAlign w:val="baseline"/>
                <w:rtl w:val="0"/>
              </w:rPr>
              <w:tab/>
              <w:t xml:space="preserve">19</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i1b5186eqtkp">
            <w:r w:rsidDel="00000000" w:rsidR="00000000" w:rsidRPr="00000000">
              <w:rPr>
                <w:rFonts w:ascii="Calibri" w:cs="Calibri" w:eastAsia="Calibri" w:hAnsi="Calibri"/>
                <w:b w:val="1"/>
                <w:i w:val="0"/>
                <w:smallCaps w:val="0"/>
                <w:strike w:val="0"/>
                <w:sz w:val="22"/>
                <w:szCs w:val="22"/>
                <w:u w:val="none"/>
                <w:vertAlign w:val="baseline"/>
                <w:rtl w:val="0"/>
              </w:rPr>
              <w:t xml:space="preserve">3.1 Situational Analysis</w:t>
            </w:r>
          </w:hyperlink>
          <w:hyperlink w:anchor="_heading=h.i1b5186eqtkp">
            <w:r w:rsidDel="00000000" w:rsidR="00000000" w:rsidRPr="00000000">
              <w:rPr>
                <w:rFonts w:ascii="Calibri" w:cs="Calibri" w:eastAsia="Calibri" w:hAnsi="Calibri"/>
                <w:b w:val="0"/>
                <w:i w:val="0"/>
                <w:smallCaps w:val="0"/>
                <w:strike w:val="0"/>
                <w:sz w:val="22"/>
                <w:szCs w:val="22"/>
                <w:u w:val="none"/>
                <w:vertAlign w:val="baseline"/>
                <w:rtl w:val="0"/>
              </w:rPr>
              <w:tab/>
              <w:t xml:space="preserve">19</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sz w:val="22"/>
              <w:szCs w:val="22"/>
              <w:u w:val="none"/>
              <w:vertAlign w:val="baseline"/>
            </w:rPr>
          </w:pPr>
          <w:hyperlink w:anchor="_heading=h.p1m3t93fow9w">
            <w:r w:rsidDel="00000000" w:rsidR="00000000" w:rsidRPr="00000000">
              <w:rPr>
                <w:rFonts w:ascii="Calibri" w:cs="Calibri" w:eastAsia="Calibri" w:hAnsi="Calibri"/>
                <w:b w:val="1"/>
                <w:i w:val="0"/>
                <w:smallCaps w:val="0"/>
                <w:strike w:val="0"/>
                <w:sz w:val="22"/>
                <w:szCs w:val="22"/>
                <w:u w:val="none"/>
                <w:vertAlign w:val="baseline"/>
                <w:rtl w:val="0"/>
              </w:rPr>
              <w:t xml:space="preserve">CHAPTER FOUR: STRATEGIC ISSUES, GOALS AND KEY RESULT AREAS</w:t>
            </w:r>
          </w:hyperlink>
          <w:hyperlink w:anchor="_heading=h.p1m3t93fow9w">
            <w:r w:rsidDel="00000000" w:rsidR="00000000" w:rsidRPr="00000000">
              <w:rPr>
                <w:rFonts w:ascii="Calibri" w:cs="Calibri" w:eastAsia="Calibri" w:hAnsi="Calibri"/>
                <w:b w:val="0"/>
                <w:i w:val="0"/>
                <w:smallCaps w:val="0"/>
                <w:strike w:val="0"/>
                <w:sz w:val="22"/>
                <w:szCs w:val="22"/>
                <w:u w:val="none"/>
                <w:vertAlign w:val="baseline"/>
                <w:rtl w:val="0"/>
              </w:rPr>
              <w:tab/>
              <w:t xml:space="preserve">28</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ww1g0ah85iwr">
            <w:r w:rsidDel="00000000" w:rsidR="00000000" w:rsidRPr="00000000">
              <w:rPr>
                <w:rFonts w:ascii="Calibri" w:cs="Calibri" w:eastAsia="Calibri" w:hAnsi="Calibri"/>
                <w:b w:val="1"/>
                <w:i w:val="0"/>
                <w:smallCaps w:val="0"/>
                <w:strike w:val="0"/>
                <w:sz w:val="22"/>
                <w:szCs w:val="22"/>
                <w:u w:val="none"/>
                <w:vertAlign w:val="baseline"/>
                <w:rtl w:val="0"/>
              </w:rPr>
              <w:t xml:space="preserve">4.0 Overview</w:t>
            </w:r>
          </w:hyperlink>
          <w:hyperlink w:anchor="_heading=h.ww1g0ah85iwr">
            <w:r w:rsidDel="00000000" w:rsidR="00000000" w:rsidRPr="00000000">
              <w:rPr>
                <w:rFonts w:ascii="Calibri" w:cs="Calibri" w:eastAsia="Calibri" w:hAnsi="Calibri"/>
                <w:b w:val="0"/>
                <w:i w:val="0"/>
                <w:smallCaps w:val="0"/>
                <w:strike w:val="0"/>
                <w:sz w:val="22"/>
                <w:szCs w:val="22"/>
                <w:u w:val="none"/>
                <w:vertAlign w:val="baseline"/>
                <w:rtl w:val="0"/>
              </w:rPr>
              <w:tab/>
              <w:t xml:space="preserve">28</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ymyhv1gsf5ge">
            <w:r w:rsidDel="00000000" w:rsidR="00000000" w:rsidRPr="00000000">
              <w:rPr>
                <w:rFonts w:ascii="Calibri" w:cs="Calibri" w:eastAsia="Calibri" w:hAnsi="Calibri"/>
                <w:b w:val="1"/>
                <w:i w:val="0"/>
                <w:smallCaps w:val="0"/>
                <w:strike w:val="0"/>
                <w:sz w:val="22"/>
                <w:szCs w:val="22"/>
                <w:u w:val="none"/>
                <w:vertAlign w:val="baseline"/>
                <w:rtl w:val="0"/>
              </w:rPr>
              <w:t xml:space="preserve">4.1 Strategic Issues</w:t>
            </w:r>
          </w:hyperlink>
          <w:hyperlink w:anchor="_heading=h.ymyhv1gsf5ge">
            <w:r w:rsidDel="00000000" w:rsidR="00000000" w:rsidRPr="00000000">
              <w:rPr>
                <w:rFonts w:ascii="Calibri" w:cs="Calibri" w:eastAsia="Calibri" w:hAnsi="Calibri"/>
                <w:b w:val="0"/>
                <w:i w:val="0"/>
                <w:smallCaps w:val="0"/>
                <w:strike w:val="0"/>
                <w:sz w:val="22"/>
                <w:szCs w:val="22"/>
                <w:u w:val="none"/>
                <w:vertAlign w:val="baseline"/>
                <w:rtl w:val="0"/>
              </w:rPr>
              <w:tab/>
              <w:t xml:space="preserve">28</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78j4a6ly953">
            <w:r w:rsidDel="00000000" w:rsidR="00000000" w:rsidRPr="00000000">
              <w:rPr>
                <w:rFonts w:ascii="Calibri" w:cs="Calibri" w:eastAsia="Calibri" w:hAnsi="Calibri"/>
                <w:b w:val="0"/>
                <w:i w:val="0"/>
                <w:smallCaps w:val="0"/>
                <w:strike w:val="0"/>
                <w:sz w:val="22"/>
                <w:szCs w:val="22"/>
                <w:u w:val="none"/>
                <w:vertAlign w:val="baseline"/>
                <w:rtl w:val="0"/>
              </w:rPr>
              <w:t xml:space="preserve">The Board will focus on 5 strategic issues as defined below:</w:t>
              <w:tab/>
              <w:t xml:space="preserve">28</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qgfopi7mvsv8">
            <w:r w:rsidDel="00000000" w:rsidR="00000000" w:rsidRPr="00000000">
              <w:rPr>
                <w:rFonts w:ascii="Calibri" w:cs="Calibri" w:eastAsia="Calibri" w:hAnsi="Calibri"/>
                <w:b w:val="1"/>
                <w:i w:val="0"/>
                <w:smallCaps w:val="0"/>
                <w:strike w:val="0"/>
                <w:sz w:val="22"/>
                <w:szCs w:val="22"/>
                <w:u w:val="none"/>
                <w:vertAlign w:val="baseline"/>
                <w:rtl w:val="0"/>
              </w:rPr>
              <w:t xml:space="preserve">4.2. Strategic Goals</w:t>
            </w:r>
          </w:hyperlink>
          <w:hyperlink w:anchor="_heading=h.qgfopi7mvsv8">
            <w:r w:rsidDel="00000000" w:rsidR="00000000" w:rsidRPr="00000000">
              <w:rPr>
                <w:rFonts w:ascii="Calibri" w:cs="Calibri" w:eastAsia="Calibri" w:hAnsi="Calibri"/>
                <w:b w:val="0"/>
                <w:i w:val="0"/>
                <w:smallCaps w:val="0"/>
                <w:strike w:val="0"/>
                <w:sz w:val="22"/>
                <w:szCs w:val="22"/>
                <w:u w:val="none"/>
                <w:vertAlign w:val="baseline"/>
                <w:rtl w:val="0"/>
              </w:rPr>
              <w:tab/>
              <w:t xml:space="preserve">29</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kgt9wxwmt7v">
            <w:r w:rsidDel="00000000" w:rsidR="00000000" w:rsidRPr="00000000">
              <w:rPr>
                <w:rFonts w:ascii="Calibri" w:cs="Calibri" w:eastAsia="Calibri" w:hAnsi="Calibri"/>
                <w:b w:val="0"/>
                <w:i w:val="0"/>
                <w:smallCaps w:val="0"/>
                <w:strike w:val="0"/>
                <w:sz w:val="22"/>
                <w:szCs w:val="22"/>
                <w:u w:val="none"/>
                <w:vertAlign w:val="baseline"/>
                <w:rtl w:val="0"/>
              </w:rPr>
              <w:t xml:space="preserve">The Board will focus on the following 3 strategic goals:</w:t>
              <w:tab/>
              <w:t xml:space="preserve">29</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2n0cfksmm6x8">
            <w:r w:rsidDel="00000000" w:rsidR="00000000" w:rsidRPr="00000000">
              <w:rPr>
                <w:rFonts w:ascii="Calibri" w:cs="Calibri" w:eastAsia="Calibri" w:hAnsi="Calibri"/>
                <w:b w:val="1"/>
                <w:i w:val="0"/>
                <w:smallCaps w:val="0"/>
                <w:strike w:val="0"/>
                <w:sz w:val="22"/>
                <w:szCs w:val="22"/>
                <w:u w:val="none"/>
                <w:vertAlign w:val="baseline"/>
                <w:rtl w:val="0"/>
              </w:rPr>
              <w:t xml:space="preserve">4.3. Key Result Areas.</w:t>
            </w:r>
          </w:hyperlink>
          <w:hyperlink w:anchor="_heading=h.2n0cfksmm6x8">
            <w:r w:rsidDel="00000000" w:rsidR="00000000" w:rsidRPr="00000000">
              <w:rPr>
                <w:rFonts w:ascii="Calibri" w:cs="Calibri" w:eastAsia="Calibri" w:hAnsi="Calibri"/>
                <w:b w:val="0"/>
                <w:i w:val="0"/>
                <w:smallCaps w:val="0"/>
                <w:strike w:val="0"/>
                <w:sz w:val="22"/>
                <w:szCs w:val="22"/>
                <w:u w:val="none"/>
                <w:vertAlign w:val="baseline"/>
                <w:rtl w:val="0"/>
              </w:rPr>
              <w:tab/>
              <w:t xml:space="preserve">30</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akcmugydondq">
            <w:r w:rsidDel="00000000" w:rsidR="00000000" w:rsidRPr="00000000">
              <w:rPr>
                <w:rFonts w:ascii="Calibri" w:cs="Calibri" w:eastAsia="Calibri" w:hAnsi="Calibri"/>
                <w:b w:val="0"/>
                <w:i w:val="0"/>
                <w:smallCaps w:val="0"/>
                <w:strike w:val="0"/>
                <w:sz w:val="22"/>
                <w:szCs w:val="22"/>
                <w:u w:val="none"/>
                <w:vertAlign w:val="baseline"/>
                <w:rtl w:val="0"/>
              </w:rPr>
              <w:t xml:space="preserve">The Board will focus on 5 key result areas shown below:</w:t>
              <w:tab/>
              <w:t xml:space="preserve">30</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sz w:val="22"/>
              <w:szCs w:val="22"/>
              <w:u w:val="none"/>
              <w:vertAlign w:val="baseline"/>
            </w:rPr>
          </w:pPr>
          <w:hyperlink w:anchor="_heading=h.v0bzqf2lb6pd">
            <w:r w:rsidDel="00000000" w:rsidR="00000000" w:rsidRPr="00000000">
              <w:rPr>
                <w:rFonts w:ascii="Calibri" w:cs="Calibri" w:eastAsia="Calibri" w:hAnsi="Calibri"/>
                <w:b w:val="1"/>
                <w:i w:val="0"/>
                <w:smallCaps w:val="0"/>
                <w:strike w:val="0"/>
                <w:sz w:val="22"/>
                <w:szCs w:val="22"/>
                <w:u w:val="none"/>
                <w:vertAlign w:val="baseline"/>
                <w:rtl w:val="0"/>
              </w:rPr>
              <w:t xml:space="preserve">CHAPTER FIVE: STRATEGIC OBJECTIVES AND STRATEGIES</w:t>
            </w:r>
          </w:hyperlink>
          <w:hyperlink w:anchor="_heading=h.v0bzqf2lb6pd">
            <w:r w:rsidDel="00000000" w:rsidR="00000000" w:rsidRPr="00000000">
              <w:rPr>
                <w:rFonts w:ascii="Calibri" w:cs="Calibri" w:eastAsia="Calibri" w:hAnsi="Calibri"/>
                <w:b w:val="0"/>
                <w:i w:val="0"/>
                <w:smallCaps w:val="0"/>
                <w:strike w:val="0"/>
                <w:sz w:val="22"/>
                <w:szCs w:val="22"/>
                <w:u w:val="none"/>
                <w:vertAlign w:val="baseline"/>
                <w:rtl w:val="0"/>
              </w:rPr>
              <w:tab/>
              <w:t xml:space="preserve">31</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6ye2o5it7yyo">
            <w:r w:rsidDel="00000000" w:rsidR="00000000" w:rsidRPr="00000000">
              <w:rPr>
                <w:rFonts w:ascii="Calibri" w:cs="Calibri" w:eastAsia="Calibri" w:hAnsi="Calibri"/>
                <w:b w:val="1"/>
                <w:i w:val="0"/>
                <w:smallCaps w:val="0"/>
                <w:strike w:val="0"/>
                <w:sz w:val="22"/>
                <w:szCs w:val="22"/>
                <w:u w:val="none"/>
                <w:vertAlign w:val="baseline"/>
                <w:rtl w:val="0"/>
              </w:rPr>
              <w:t xml:space="preserve">5.0 Overview</w:t>
            </w:r>
          </w:hyperlink>
          <w:hyperlink w:anchor="_heading=h.6ye2o5it7yyo">
            <w:r w:rsidDel="00000000" w:rsidR="00000000" w:rsidRPr="00000000">
              <w:rPr>
                <w:rFonts w:ascii="Calibri" w:cs="Calibri" w:eastAsia="Calibri" w:hAnsi="Calibri"/>
                <w:b w:val="0"/>
                <w:i w:val="0"/>
                <w:smallCaps w:val="0"/>
                <w:strike w:val="0"/>
                <w:sz w:val="22"/>
                <w:szCs w:val="22"/>
                <w:u w:val="none"/>
                <w:vertAlign w:val="baseline"/>
                <w:rtl w:val="0"/>
              </w:rPr>
              <w:tab/>
              <w:t xml:space="preserve">31</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4254tlxxufvt">
            <w:r w:rsidDel="00000000" w:rsidR="00000000" w:rsidRPr="00000000">
              <w:rPr>
                <w:rFonts w:ascii="Calibri" w:cs="Calibri" w:eastAsia="Calibri" w:hAnsi="Calibri"/>
                <w:b w:val="1"/>
                <w:i w:val="0"/>
                <w:smallCaps w:val="0"/>
                <w:strike w:val="0"/>
                <w:sz w:val="22"/>
                <w:szCs w:val="22"/>
                <w:u w:val="none"/>
                <w:vertAlign w:val="baseline"/>
                <w:rtl w:val="0"/>
              </w:rPr>
              <w:t xml:space="preserve">5.1 Strategic Objectives</w:t>
            </w:r>
          </w:hyperlink>
          <w:hyperlink w:anchor="_heading=h.4254tlxxufvt">
            <w:r w:rsidDel="00000000" w:rsidR="00000000" w:rsidRPr="00000000">
              <w:rPr>
                <w:rFonts w:ascii="Calibri" w:cs="Calibri" w:eastAsia="Calibri" w:hAnsi="Calibri"/>
                <w:b w:val="0"/>
                <w:i w:val="0"/>
                <w:smallCaps w:val="0"/>
                <w:strike w:val="0"/>
                <w:sz w:val="22"/>
                <w:szCs w:val="22"/>
                <w:u w:val="none"/>
                <w:vertAlign w:val="baseline"/>
                <w:rtl w:val="0"/>
              </w:rPr>
              <w:tab/>
              <w:t xml:space="preserve">31</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rmt7vwgbua6g">
            <w:r w:rsidDel="00000000" w:rsidR="00000000" w:rsidRPr="00000000">
              <w:rPr>
                <w:rFonts w:ascii="Calibri" w:cs="Calibri" w:eastAsia="Calibri" w:hAnsi="Calibri"/>
                <w:b w:val="1"/>
                <w:i w:val="0"/>
                <w:smallCaps w:val="0"/>
                <w:strike w:val="0"/>
                <w:sz w:val="22"/>
                <w:szCs w:val="22"/>
                <w:u w:val="none"/>
                <w:vertAlign w:val="baseline"/>
                <w:rtl w:val="0"/>
              </w:rPr>
              <w:t xml:space="preserve">5.2 Strategic Choices</w:t>
            </w:r>
          </w:hyperlink>
          <w:hyperlink w:anchor="_heading=h.rmt7vwgbua6g">
            <w:r w:rsidDel="00000000" w:rsidR="00000000" w:rsidRPr="00000000">
              <w:rPr>
                <w:rFonts w:ascii="Calibri" w:cs="Calibri" w:eastAsia="Calibri" w:hAnsi="Calibri"/>
                <w:b w:val="0"/>
                <w:i w:val="0"/>
                <w:smallCaps w:val="0"/>
                <w:strike w:val="0"/>
                <w:sz w:val="22"/>
                <w:szCs w:val="22"/>
                <w:u w:val="none"/>
                <w:vertAlign w:val="baseline"/>
                <w:rtl w:val="0"/>
              </w:rPr>
              <w:tab/>
              <w:t xml:space="preserve">35</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sz w:val="22"/>
              <w:szCs w:val="22"/>
              <w:u w:val="none"/>
              <w:vertAlign w:val="baseline"/>
            </w:rPr>
          </w:pPr>
          <w:hyperlink w:anchor="_heading=h.pez1bsc87prp">
            <w:r w:rsidDel="00000000" w:rsidR="00000000" w:rsidRPr="00000000">
              <w:rPr>
                <w:rFonts w:ascii="Calibri" w:cs="Calibri" w:eastAsia="Calibri" w:hAnsi="Calibri"/>
                <w:b w:val="1"/>
                <w:i w:val="0"/>
                <w:smallCaps w:val="0"/>
                <w:strike w:val="0"/>
                <w:sz w:val="22"/>
                <w:szCs w:val="22"/>
                <w:u w:val="none"/>
                <w:vertAlign w:val="baseline"/>
                <w:rtl w:val="0"/>
              </w:rPr>
              <w:t xml:space="preserve">CHAPTER SIX: IMPLEMENTATION AND COORDINATION FRAMEWORK</w:t>
            </w:r>
          </w:hyperlink>
          <w:hyperlink w:anchor="_heading=h.pez1bsc87prp">
            <w:r w:rsidDel="00000000" w:rsidR="00000000" w:rsidRPr="00000000">
              <w:rPr>
                <w:rFonts w:ascii="Calibri" w:cs="Calibri" w:eastAsia="Calibri" w:hAnsi="Calibri"/>
                <w:b w:val="0"/>
                <w:i w:val="0"/>
                <w:smallCaps w:val="0"/>
                <w:strike w:val="0"/>
                <w:sz w:val="22"/>
                <w:szCs w:val="22"/>
                <w:u w:val="none"/>
                <w:vertAlign w:val="baseline"/>
                <w:rtl w:val="0"/>
              </w:rPr>
              <w:tab/>
              <w:t xml:space="preserve">36</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b8r093g30fiw">
            <w:r w:rsidDel="00000000" w:rsidR="00000000" w:rsidRPr="00000000">
              <w:rPr>
                <w:rFonts w:ascii="Calibri" w:cs="Calibri" w:eastAsia="Calibri" w:hAnsi="Calibri"/>
                <w:b w:val="1"/>
                <w:i w:val="0"/>
                <w:smallCaps w:val="0"/>
                <w:strike w:val="0"/>
                <w:sz w:val="22"/>
                <w:szCs w:val="22"/>
                <w:u w:val="none"/>
                <w:vertAlign w:val="baseline"/>
                <w:rtl w:val="0"/>
              </w:rPr>
              <w:t xml:space="preserve">6.0 Overview</w:t>
            </w:r>
          </w:hyperlink>
          <w:hyperlink w:anchor="_heading=h.b8r093g30fiw">
            <w:r w:rsidDel="00000000" w:rsidR="00000000" w:rsidRPr="00000000">
              <w:rPr>
                <w:rFonts w:ascii="Calibri" w:cs="Calibri" w:eastAsia="Calibri" w:hAnsi="Calibri"/>
                <w:b w:val="0"/>
                <w:i w:val="0"/>
                <w:smallCaps w:val="0"/>
                <w:strike w:val="0"/>
                <w:sz w:val="22"/>
                <w:szCs w:val="22"/>
                <w:u w:val="none"/>
                <w:vertAlign w:val="baseline"/>
                <w:rtl w:val="0"/>
              </w:rPr>
              <w:tab/>
              <w:t xml:space="preserve">36</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hz1v0mxrz7jw">
            <w:r w:rsidDel="00000000" w:rsidR="00000000" w:rsidRPr="00000000">
              <w:rPr>
                <w:rFonts w:ascii="Calibri" w:cs="Calibri" w:eastAsia="Calibri" w:hAnsi="Calibri"/>
                <w:b w:val="1"/>
                <w:i w:val="0"/>
                <w:smallCaps w:val="0"/>
                <w:strike w:val="0"/>
                <w:sz w:val="22"/>
                <w:szCs w:val="22"/>
                <w:u w:val="none"/>
                <w:vertAlign w:val="baseline"/>
                <w:rtl w:val="0"/>
              </w:rPr>
              <w:t xml:space="preserve">6.1 Implementation Plan</w:t>
            </w:r>
          </w:hyperlink>
          <w:hyperlink w:anchor="_heading=h.hz1v0mxrz7jw">
            <w:r w:rsidDel="00000000" w:rsidR="00000000" w:rsidRPr="00000000">
              <w:rPr>
                <w:rFonts w:ascii="Calibri" w:cs="Calibri" w:eastAsia="Calibri" w:hAnsi="Calibri"/>
                <w:b w:val="0"/>
                <w:i w:val="0"/>
                <w:smallCaps w:val="0"/>
                <w:strike w:val="0"/>
                <w:sz w:val="22"/>
                <w:szCs w:val="22"/>
                <w:u w:val="none"/>
                <w:vertAlign w:val="baseline"/>
                <w:rtl w:val="0"/>
              </w:rPr>
              <w:tab/>
              <w:t xml:space="preserve">36</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t7d2vkax4p6b">
            <w:r w:rsidDel="00000000" w:rsidR="00000000" w:rsidRPr="00000000">
              <w:rPr>
                <w:rFonts w:ascii="Calibri" w:cs="Calibri" w:eastAsia="Calibri" w:hAnsi="Calibri"/>
                <w:b w:val="1"/>
                <w:i w:val="0"/>
                <w:smallCaps w:val="0"/>
                <w:strike w:val="0"/>
                <w:sz w:val="22"/>
                <w:szCs w:val="22"/>
                <w:u w:val="none"/>
                <w:vertAlign w:val="baseline"/>
                <w:rtl w:val="0"/>
              </w:rPr>
              <w:t xml:space="preserve">6.2 Coordination Framework</w:t>
            </w:r>
          </w:hyperlink>
          <w:hyperlink w:anchor="_heading=h.t7d2vkax4p6b">
            <w:r w:rsidDel="00000000" w:rsidR="00000000" w:rsidRPr="00000000">
              <w:rPr>
                <w:rFonts w:ascii="Calibri" w:cs="Calibri" w:eastAsia="Calibri" w:hAnsi="Calibri"/>
                <w:b w:val="0"/>
                <w:i w:val="0"/>
                <w:smallCaps w:val="0"/>
                <w:strike w:val="0"/>
                <w:sz w:val="22"/>
                <w:szCs w:val="22"/>
                <w:u w:val="none"/>
                <w:vertAlign w:val="baseline"/>
                <w:rtl w:val="0"/>
              </w:rPr>
              <w:tab/>
              <w:t xml:space="preserve">43</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jowu6gqv8q00">
            <w:r w:rsidDel="00000000" w:rsidR="00000000" w:rsidRPr="00000000">
              <w:rPr>
                <w:rFonts w:ascii="Calibri" w:cs="Calibri" w:eastAsia="Calibri" w:hAnsi="Calibri"/>
                <w:b w:val="1"/>
                <w:i w:val="0"/>
                <w:smallCaps w:val="0"/>
                <w:strike w:val="0"/>
                <w:sz w:val="22"/>
                <w:szCs w:val="22"/>
                <w:u w:val="none"/>
                <w:vertAlign w:val="baseline"/>
                <w:rtl w:val="0"/>
              </w:rPr>
              <w:t xml:space="preserve">6.2.2 Staff Establishment, Skills set and Competence Development</w:t>
            </w:r>
          </w:hyperlink>
          <w:hyperlink w:anchor="_heading=h.jowu6gqv8q00">
            <w:r w:rsidDel="00000000" w:rsidR="00000000" w:rsidRPr="00000000">
              <w:rPr>
                <w:rFonts w:ascii="Calibri" w:cs="Calibri" w:eastAsia="Calibri" w:hAnsi="Calibri"/>
                <w:b w:val="0"/>
                <w:i w:val="0"/>
                <w:smallCaps w:val="0"/>
                <w:strike w:val="0"/>
                <w:sz w:val="22"/>
                <w:szCs w:val="22"/>
                <w:u w:val="none"/>
                <w:vertAlign w:val="baseline"/>
                <w:rtl w:val="0"/>
              </w:rPr>
              <w:tab/>
              <w:t xml:space="preserve">46</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laldhtnluepw">
            <w:r w:rsidDel="00000000" w:rsidR="00000000" w:rsidRPr="00000000">
              <w:rPr>
                <w:rFonts w:ascii="Calibri" w:cs="Calibri" w:eastAsia="Calibri" w:hAnsi="Calibri"/>
                <w:b w:val="1"/>
                <w:i w:val="0"/>
                <w:smallCaps w:val="0"/>
                <w:strike w:val="0"/>
                <w:sz w:val="22"/>
                <w:szCs w:val="22"/>
                <w:u w:val="none"/>
                <w:vertAlign w:val="baseline"/>
                <w:rtl w:val="0"/>
              </w:rPr>
              <w:t xml:space="preserve">6.2.3 Leadership</w:t>
            </w:r>
          </w:hyperlink>
          <w:hyperlink w:anchor="_heading=h.laldhtnluepw">
            <w:r w:rsidDel="00000000" w:rsidR="00000000" w:rsidRPr="00000000">
              <w:rPr>
                <w:rFonts w:ascii="Calibri" w:cs="Calibri" w:eastAsia="Calibri" w:hAnsi="Calibri"/>
                <w:b w:val="0"/>
                <w:i w:val="0"/>
                <w:smallCaps w:val="0"/>
                <w:strike w:val="0"/>
                <w:sz w:val="22"/>
                <w:szCs w:val="22"/>
                <w:u w:val="none"/>
                <w:vertAlign w:val="baseline"/>
                <w:rtl w:val="0"/>
              </w:rPr>
              <w:tab/>
              <w:t xml:space="preserve">48</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ywer6hjy2qzo">
            <w:r w:rsidDel="00000000" w:rsidR="00000000" w:rsidRPr="00000000">
              <w:rPr>
                <w:rFonts w:ascii="Calibri" w:cs="Calibri" w:eastAsia="Calibri" w:hAnsi="Calibri"/>
                <w:b w:val="1"/>
                <w:i w:val="0"/>
                <w:smallCaps w:val="0"/>
                <w:strike w:val="0"/>
                <w:sz w:val="22"/>
                <w:szCs w:val="22"/>
                <w:u w:val="none"/>
                <w:vertAlign w:val="baseline"/>
                <w:rtl w:val="0"/>
              </w:rPr>
              <w:t xml:space="preserve">6.2.4 Systems and Procedures</w:t>
            </w:r>
          </w:hyperlink>
          <w:hyperlink w:anchor="_heading=h.ywer6hjy2qzo">
            <w:r w:rsidDel="00000000" w:rsidR="00000000" w:rsidRPr="00000000">
              <w:rPr>
                <w:rFonts w:ascii="Calibri" w:cs="Calibri" w:eastAsia="Calibri" w:hAnsi="Calibri"/>
                <w:b w:val="0"/>
                <w:i w:val="0"/>
                <w:smallCaps w:val="0"/>
                <w:strike w:val="0"/>
                <w:sz w:val="22"/>
                <w:szCs w:val="22"/>
                <w:u w:val="none"/>
                <w:vertAlign w:val="baseline"/>
                <w:rtl w:val="0"/>
              </w:rPr>
              <w:tab/>
              <w:t xml:space="preserve">48</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fge52vogasyq">
            <w:r w:rsidDel="00000000" w:rsidR="00000000" w:rsidRPr="00000000">
              <w:rPr>
                <w:rFonts w:ascii="Calibri" w:cs="Calibri" w:eastAsia="Calibri" w:hAnsi="Calibri"/>
                <w:b w:val="1"/>
                <w:i w:val="0"/>
                <w:smallCaps w:val="0"/>
                <w:strike w:val="0"/>
                <w:sz w:val="22"/>
                <w:szCs w:val="22"/>
                <w:u w:val="none"/>
                <w:vertAlign w:val="baseline"/>
                <w:rtl w:val="0"/>
              </w:rPr>
              <w:t xml:space="preserve">6.3 Risk Management Framework</w:t>
            </w:r>
          </w:hyperlink>
          <w:hyperlink w:anchor="_heading=h.fge52vogasyq">
            <w:r w:rsidDel="00000000" w:rsidR="00000000" w:rsidRPr="00000000">
              <w:rPr>
                <w:rFonts w:ascii="Calibri" w:cs="Calibri" w:eastAsia="Calibri" w:hAnsi="Calibri"/>
                <w:b w:val="0"/>
                <w:i w:val="0"/>
                <w:smallCaps w:val="0"/>
                <w:strike w:val="0"/>
                <w:sz w:val="22"/>
                <w:szCs w:val="22"/>
                <w:u w:val="none"/>
                <w:vertAlign w:val="baseline"/>
                <w:rtl w:val="0"/>
              </w:rPr>
              <w:tab/>
              <w:t xml:space="preserve">49</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kcc15vbyepcn">
            <w:r w:rsidDel="00000000" w:rsidR="00000000" w:rsidRPr="00000000">
              <w:rPr>
                <w:rFonts w:ascii="Calibri" w:cs="Calibri" w:eastAsia="Calibri" w:hAnsi="Calibri"/>
                <w:b w:val="1"/>
                <w:i w:val="0"/>
                <w:smallCaps w:val="0"/>
                <w:strike w:val="0"/>
                <w:sz w:val="22"/>
                <w:szCs w:val="22"/>
                <w:u w:val="none"/>
                <w:vertAlign w:val="baseline"/>
                <w:rtl w:val="0"/>
              </w:rPr>
              <w:t xml:space="preserve">Risk Mitigation and Monitoring</w:t>
            </w:r>
          </w:hyperlink>
          <w:hyperlink w:anchor="_heading=h.kcc15vbyepcn">
            <w:r w:rsidDel="00000000" w:rsidR="00000000" w:rsidRPr="00000000">
              <w:rPr>
                <w:rFonts w:ascii="Calibri" w:cs="Calibri" w:eastAsia="Calibri" w:hAnsi="Calibri"/>
                <w:b w:val="0"/>
                <w:i w:val="0"/>
                <w:smallCaps w:val="0"/>
                <w:strike w:val="0"/>
                <w:sz w:val="22"/>
                <w:szCs w:val="22"/>
                <w:u w:val="none"/>
                <w:vertAlign w:val="baseline"/>
                <w:rtl w:val="0"/>
              </w:rPr>
              <w:tab/>
              <w:t xml:space="preserve">51</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sz w:val="22"/>
              <w:szCs w:val="22"/>
              <w:u w:val="none"/>
              <w:vertAlign w:val="baseline"/>
            </w:rPr>
          </w:pPr>
          <w:hyperlink w:anchor="_heading=h.oeb7esxtz7qo">
            <w:r w:rsidDel="00000000" w:rsidR="00000000" w:rsidRPr="00000000">
              <w:rPr>
                <w:rFonts w:ascii="Calibri" w:cs="Calibri" w:eastAsia="Calibri" w:hAnsi="Calibri"/>
                <w:b w:val="1"/>
                <w:i w:val="0"/>
                <w:smallCaps w:val="0"/>
                <w:strike w:val="0"/>
                <w:sz w:val="22"/>
                <w:szCs w:val="22"/>
                <w:u w:val="none"/>
                <w:vertAlign w:val="baseline"/>
                <w:rtl w:val="0"/>
              </w:rPr>
              <w:t xml:space="preserve">CHAPTER SEVEN: RESOURCE REQUIREMENTS AND MOBILISATION STRATEGIES</w:t>
            </w:r>
          </w:hyperlink>
          <w:hyperlink w:anchor="_heading=h.oeb7esxtz7qo">
            <w:r w:rsidDel="00000000" w:rsidR="00000000" w:rsidRPr="00000000">
              <w:rPr>
                <w:rFonts w:ascii="Calibri" w:cs="Calibri" w:eastAsia="Calibri" w:hAnsi="Calibri"/>
                <w:b w:val="0"/>
                <w:i w:val="0"/>
                <w:smallCaps w:val="0"/>
                <w:strike w:val="0"/>
                <w:sz w:val="22"/>
                <w:szCs w:val="22"/>
                <w:u w:val="none"/>
                <w:vertAlign w:val="baseline"/>
                <w:rtl w:val="0"/>
              </w:rPr>
              <w:tab/>
              <w:t xml:space="preserve">52</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rmk1k7x2p6hb">
            <w:r w:rsidDel="00000000" w:rsidR="00000000" w:rsidRPr="00000000">
              <w:rPr>
                <w:rFonts w:ascii="Calibri" w:cs="Calibri" w:eastAsia="Calibri" w:hAnsi="Calibri"/>
                <w:b w:val="1"/>
                <w:i w:val="0"/>
                <w:smallCaps w:val="0"/>
                <w:strike w:val="0"/>
                <w:sz w:val="22"/>
                <w:szCs w:val="22"/>
                <w:u w:val="none"/>
                <w:vertAlign w:val="baseline"/>
                <w:rtl w:val="0"/>
              </w:rPr>
              <w:t xml:space="preserve">7.0 Overview</w:t>
            </w:r>
          </w:hyperlink>
          <w:hyperlink w:anchor="_heading=h.rmk1k7x2p6hb">
            <w:r w:rsidDel="00000000" w:rsidR="00000000" w:rsidRPr="00000000">
              <w:rPr>
                <w:rFonts w:ascii="Calibri" w:cs="Calibri" w:eastAsia="Calibri" w:hAnsi="Calibri"/>
                <w:b w:val="0"/>
                <w:i w:val="0"/>
                <w:smallCaps w:val="0"/>
                <w:strike w:val="0"/>
                <w:sz w:val="22"/>
                <w:szCs w:val="22"/>
                <w:u w:val="none"/>
                <w:vertAlign w:val="baseline"/>
                <w:rtl w:val="0"/>
              </w:rPr>
              <w:tab/>
              <w:t xml:space="preserve">52</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fwmzeyiiw7s7">
            <w:r w:rsidDel="00000000" w:rsidR="00000000" w:rsidRPr="00000000">
              <w:rPr>
                <w:rFonts w:ascii="Calibri" w:cs="Calibri" w:eastAsia="Calibri" w:hAnsi="Calibri"/>
                <w:b w:val="1"/>
                <w:i w:val="0"/>
                <w:smallCaps w:val="0"/>
                <w:strike w:val="0"/>
                <w:sz w:val="22"/>
                <w:szCs w:val="22"/>
                <w:u w:val="none"/>
                <w:vertAlign w:val="baseline"/>
                <w:rtl w:val="0"/>
              </w:rPr>
              <w:t xml:space="preserve">7.1 Financial Requirements</w:t>
            </w:r>
          </w:hyperlink>
          <w:hyperlink w:anchor="_heading=h.fwmzeyiiw7s7">
            <w:r w:rsidDel="00000000" w:rsidR="00000000" w:rsidRPr="00000000">
              <w:rPr>
                <w:rFonts w:ascii="Calibri" w:cs="Calibri" w:eastAsia="Calibri" w:hAnsi="Calibri"/>
                <w:b w:val="0"/>
                <w:i w:val="0"/>
                <w:smallCaps w:val="0"/>
                <w:strike w:val="0"/>
                <w:sz w:val="22"/>
                <w:szCs w:val="22"/>
                <w:u w:val="none"/>
                <w:vertAlign w:val="baseline"/>
                <w:rtl w:val="0"/>
              </w:rPr>
              <w:tab/>
              <w:t xml:space="preserve">52</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k206ozey5w69">
            <w:r w:rsidDel="00000000" w:rsidR="00000000" w:rsidRPr="00000000">
              <w:rPr>
                <w:rFonts w:ascii="Calibri" w:cs="Calibri" w:eastAsia="Calibri" w:hAnsi="Calibri"/>
                <w:b w:val="1"/>
                <w:i w:val="0"/>
                <w:smallCaps w:val="0"/>
                <w:strike w:val="0"/>
                <w:sz w:val="22"/>
                <w:szCs w:val="22"/>
                <w:u w:val="none"/>
                <w:vertAlign w:val="baseline"/>
                <w:rtl w:val="0"/>
              </w:rPr>
              <w:t xml:space="preserve">7.2 Resource Mobilisation Strategies</w:t>
            </w:r>
          </w:hyperlink>
          <w:hyperlink w:anchor="_heading=h.k206ozey5w69">
            <w:r w:rsidDel="00000000" w:rsidR="00000000" w:rsidRPr="00000000">
              <w:rPr>
                <w:rFonts w:ascii="Calibri" w:cs="Calibri" w:eastAsia="Calibri" w:hAnsi="Calibri"/>
                <w:b w:val="0"/>
                <w:i w:val="0"/>
                <w:smallCaps w:val="0"/>
                <w:strike w:val="0"/>
                <w:sz w:val="22"/>
                <w:szCs w:val="22"/>
                <w:u w:val="none"/>
                <w:vertAlign w:val="baseline"/>
                <w:rtl w:val="0"/>
              </w:rPr>
              <w:tab/>
              <w:t xml:space="preserve">52</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enjer3km3mac">
            <w:r w:rsidDel="00000000" w:rsidR="00000000" w:rsidRPr="00000000">
              <w:rPr>
                <w:rFonts w:ascii="Calibri" w:cs="Calibri" w:eastAsia="Calibri" w:hAnsi="Calibri"/>
                <w:b w:val="1"/>
                <w:i w:val="0"/>
                <w:smallCaps w:val="0"/>
                <w:strike w:val="0"/>
                <w:sz w:val="22"/>
                <w:szCs w:val="22"/>
                <w:u w:val="none"/>
                <w:vertAlign w:val="baseline"/>
                <w:rtl w:val="0"/>
              </w:rPr>
              <w:t xml:space="preserve">7.3 Resource Management</w:t>
            </w:r>
          </w:hyperlink>
          <w:hyperlink w:anchor="_heading=h.enjer3km3mac">
            <w:r w:rsidDel="00000000" w:rsidR="00000000" w:rsidRPr="00000000">
              <w:rPr>
                <w:rFonts w:ascii="Calibri" w:cs="Calibri" w:eastAsia="Calibri" w:hAnsi="Calibri"/>
                <w:b w:val="0"/>
                <w:i w:val="0"/>
                <w:smallCaps w:val="0"/>
                <w:strike w:val="0"/>
                <w:sz w:val="22"/>
                <w:szCs w:val="22"/>
                <w:u w:val="none"/>
                <w:vertAlign w:val="baseline"/>
                <w:rtl w:val="0"/>
              </w:rPr>
              <w:tab/>
              <w:t xml:space="preserve">53</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i w:val="0"/>
              <w:smallCaps w:val="0"/>
              <w:strike w:val="0"/>
              <w:sz w:val="22"/>
              <w:szCs w:val="22"/>
              <w:u w:val="none"/>
              <w:vertAlign w:val="baseline"/>
            </w:rPr>
          </w:pPr>
          <w:hyperlink w:anchor="_heading=h.li9cheka5b4m">
            <w:r w:rsidDel="00000000" w:rsidR="00000000" w:rsidRPr="00000000">
              <w:rPr>
                <w:rFonts w:ascii="Calibri" w:cs="Calibri" w:eastAsia="Calibri" w:hAnsi="Calibri"/>
                <w:b w:val="1"/>
                <w:i w:val="0"/>
                <w:smallCaps w:val="0"/>
                <w:strike w:val="0"/>
                <w:sz w:val="22"/>
                <w:szCs w:val="22"/>
                <w:u w:val="none"/>
                <w:vertAlign w:val="baseline"/>
                <w:rtl w:val="0"/>
              </w:rPr>
              <w:t xml:space="preserve">CHAPTER EIGHT: MONITORING, EVALUATION AND REPORTING FRAMEWORK</w:t>
            </w:r>
          </w:hyperlink>
          <w:hyperlink w:anchor="_heading=h.li9cheka5b4m">
            <w:r w:rsidDel="00000000" w:rsidR="00000000" w:rsidRPr="00000000">
              <w:rPr>
                <w:rFonts w:ascii="Calibri" w:cs="Calibri" w:eastAsia="Calibri" w:hAnsi="Calibri"/>
                <w:b w:val="0"/>
                <w:i w:val="0"/>
                <w:smallCaps w:val="0"/>
                <w:strike w:val="0"/>
                <w:sz w:val="22"/>
                <w:szCs w:val="22"/>
                <w:u w:val="none"/>
                <w:vertAlign w:val="baseline"/>
                <w:rtl w:val="0"/>
              </w:rPr>
              <w:tab/>
              <w:t xml:space="preserve">54</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kvvwnaayzlhp">
            <w:r w:rsidDel="00000000" w:rsidR="00000000" w:rsidRPr="00000000">
              <w:rPr>
                <w:rFonts w:ascii="Calibri" w:cs="Calibri" w:eastAsia="Calibri" w:hAnsi="Calibri"/>
                <w:b w:val="1"/>
                <w:i w:val="0"/>
                <w:smallCaps w:val="0"/>
                <w:strike w:val="0"/>
                <w:sz w:val="22"/>
                <w:szCs w:val="22"/>
                <w:u w:val="none"/>
                <w:vertAlign w:val="baseline"/>
                <w:rtl w:val="0"/>
              </w:rPr>
              <w:t xml:space="preserve">8.0 Overview</w:t>
            </w:r>
          </w:hyperlink>
          <w:hyperlink w:anchor="_heading=h.kvvwnaayzlhp">
            <w:r w:rsidDel="00000000" w:rsidR="00000000" w:rsidRPr="00000000">
              <w:rPr>
                <w:rFonts w:ascii="Calibri" w:cs="Calibri" w:eastAsia="Calibri" w:hAnsi="Calibri"/>
                <w:b w:val="0"/>
                <w:i w:val="0"/>
                <w:smallCaps w:val="0"/>
                <w:strike w:val="0"/>
                <w:sz w:val="22"/>
                <w:szCs w:val="22"/>
                <w:u w:val="none"/>
                <w:vertAlign w:val="baseline"/>
                <w:rtl w:val="0"/>
              </w:rPr>
              <w:tab/>
              <w:t xml:space="preserve">54</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oxxob9683mu">
            <w:r w:rsidDel="00000000" w:rsidR="00000000" w:rsidRPr="00000000">
              <w:rPr>
                <w:rFonts w:ascii="Calibri" w:cs="Calibri" w:eastAsia="Calibri" w:hAnsi="Calibri"/>
                <w:b w:val="1"/>
                <w:i w:val="0"/>
                <w:smallCaps w:val="0"/>
                <w:strike w:val="0"/>
                <w:sz w:val="22"/>
                <w:szCs w:val="22"/>
                <w:u w:val="none"/>
                <w:vertAlign w:val="baseline"/>
                <w:rtl w:val="0"/>
              </w:rPr>
              <w:t xml:space="preserve">8.1 Monitoring Framework</w:t>
            </w:r>
          </w:hyperlink>
          <w:hyperlink w:anchor="_heading=h.oxxob9683mu">
            <w:r w:rsidDel="00000000" w:rsidR="00000000" w:rsidRPr="00000000">
              <w:rPr>
                <w:rFonts w:ascii="Calibri" w:cs="Calibri" w:eastAsia="Calibri" w:hAnsi="Calibri"/>
                <w:b w:val="0"/>
                <w:i w:val="0"/>
                <w:smallCaps w:val="0"/>
                <w:strike w:val="0"/>
                <w:sz w:val="22"/>
                <w:szCs w:val="22"/>
                <w:u w:val="none"/>
                <w:vertAlign w:val="baseline"/>
                <w:rtl w:val="0"/>
              </w:rPr>
              <w:tab/>
              <w:t xml:space="preserve">54</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wsh2gzofmx2p">
            <w:r w:rsidDel="00000000" w:rsidR="00000000" w:rsidRPr="00000000">
              <w:rPr>
                <w:rFonts w:ascii="Calibri" w:cs="Calibri" w:eastAsia="Calibri" w:hAnsi="Calibri"/>
                <w:b w:val="1"/>
                <w:i w:val="0"/>
                <w:smallCaps w:val="0"/>
                <w:strike w:val="0"/>
                <w:sz w:val="22"/>
                <w:szCs w:val="22"/>
                <w:u w:val="none"/>
                <w:vertAlign w:val="baseline"/>
                <w:rtl w:val="0"/>
              </w:rPr>
              <w:t xml:space="preserve">8.2 Performance Standards</w:t>
            </w:r>
          </w:hyperlink>
          <w:hyperlink w:anchor="_heading=h.wsh2gzofmx2p">
            <w:r w:rsidDel="00000000" w:rsidR="00000000" w:rsidRPr="00000000">
              <w:rPr>
                <w:rFonts w:ascii="Calibri" w:cs="Calibri" w:eastAsia="Calibri" w:hAnsi="Calibri"/>
                <w:b w:val="0"/>
                <w:i w:val="0"/>
                <w:smallCaps w:val="0"/>
                <w:strike w:val="0"/>
                <w:sz w:val="22"/>
                <w:szCs w:val="22"/>
                <w:u w:val="none"/>
                <w:vertAlign w:val="baseline"/>
                <w:rtl w:val="0"/>
              </w:rPr>
              <w:tab/>
              <w:t xml:space="preserve">54</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a9imcr62rmez">
            <w:r w:rsidDel="00000000" w:rsidR="00000000" w:rsidRPr="00000000">
              <w:rPr>
                <w:rFonts w:ascii="Calibri" w:cs="Calibri" w:eastAsia="Calibri" w:hAnsi="Calibri"/>
                <w:b w:val="1"/>
                <w:i w:val="0"/>
                <w:smallCaps w:val="0"/>
                <w:strike w:val="0"/>
                <w:sz w:val="22"/>
                <w:szCs w:val="22"/>
                <w:u w:val="none"/>
                <w:vertAlign w:val="baseline"/>
                <w:rtl w:val="0"/>
              </w:rPr>
              <w:t xml:space="preserve">8.3 Evaluation Framework</w:t>
            </w:r>
          </w:hyperlink>
          <w:hyperlink w:anchor="_heading=h.a9imcr62rmez">
            <w:r w:rsidDel="00000000" w:rsidR="00000000" w:rsidRPr="00000000">
              <w:rPr>
                <w:rFonts w:ascii="Calibri" w:cs="Calibri" w:eastAsia="Calibri" w:hAnsi="Calibri"/>
                <w:b w:val="0"/>
                <w:i w:val="0"/>
                <w:smallCaps w:val="0"/>
                <w:strike w:val="0"/>
                <w:sz w:val="22"/>
                <w:szCs w:val="22"/>
                <w:u w:val="none"/>
                <w:vertAlign w:val="baseline"/>
                <w:rtl w:val="0"/>
              </w:rPr>
              <w:tab/>
              <w:t xml:space="preserve">54</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44gdpio5zz87">
            <w:r w:rsidDel="00000000" w:rsidR="00000000" w:rsidRPr="00000000">
              <w:rPr>
                <w:rFonts w:ascii="Calibri" w:cs="Calibri" w:eastAsia="Calibri" w:hAnsi="Calibri"/>
                <w:b w:val="1"/>
                <w:i w:val="0"/>
                <w:smallCaps w:val="0"/>
                <w:strike w:val="0"/>
                <w:sz w:val="22"/>
                <w:szCs w:val="22"/>
                <w:u w:val="none"/>
                <w:vertAlign w:val="baseline"/>
                <w:rtl w:val="0"/>
              </w:rPr>
              <w:t xml:space="preserve">8.3.1</w:t>
            </w:r>
          </w:hyperlink>
          <w:hyperlink w:anchor="_heading=h.44gdpio5zz87">
            <w:r w:rsidDel="00000000" w:rsidR="00000000" w:rsidRPr="00000000">
              <w:rPr>
                <w:rFonts w:ascii="Calibri" w:cs="Calibri" w:eastAsia="Calibri" w:hAnsi="Calibri"/>
                <w:b w:val="0"/>
                <w:i w:val="0"/>
                <w:smallCaps w:val="0"/>
                <w:strike w:val="0"/>
                <w:sz w:val="22"/>
                <w:szCs w:val="22"/>
                <w:u w:val="none"/>
                <w:vertAlign w:val="baseline"/>
                <w:rtl w:val="0"/>
              </w:rPr>
              <w:tab/>
            </w:r>
          </w:hyperlink>
          <w:r w:rsidDel="00000000" w:rsidR="00000000" w:rsidRPr="00000000">
            <w:fldChar w:fldCharType="begin"/>
            <w:instrText xml:space="preserve"> PAGEREF _heading=h.44gdpio5zz87 \h </w:instrText>
            <w:fldChar w:fldCharType="separate"/>
          </w:r>
          <w:r w:rsidDel="00000000" w:rsidR="00000000" w:rsidRPr="00000000">
            <w:rPr>
              <w:rFonts w:ascii="Calibri" w:cs="Calibri" w:eastAsia="Calibri" w:hAnsi="Calibri"/>
              <w:b w:val="1"/>
              <w:i w:val="0"/>
              <w:smallCaps w:val="0"/>
              <w:strike w:val="0"/>
              <w:sz w:val="22"/>
              <w:szCs w:val="22"/>
              <w:u w:val="none"/>
              <w:vertAlign w:val="baseline"/>
              <w:rtl w:val="0"/>
            </w:rPr>
            <w:t xml:space="preserve">Mid-term evaluation</w:t>
          </w:r>
          <w:r w:rsidDel="00000000" w:rsidR="00000000" w:rsidRPr="00000000">
            <w:rPr>
              <w:rFonts w:ascii="Calibri" w:cs="Calibri" w:eastAsia="Calibri" w:hAnsi="Calibri"/>
              <w:b w:val="0"/>
              <w:i w:val="0"/>
              <w:smallCaps w:val="0"/>
              <w:strike w:val="0"/>
              <w:sz w:val="22"/>
              <w:szCs w:val="22"/>
              <w:u w:val="none"/>
              <w:vertAlign w:val="baseline"/>
              <w:rtl w:val="0"/>
            </w:rPr>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e4mey51y2kbc">
            <w:r w:rsidDel="00000000" w:rsidR="00000000" w:rsidRPr="00000000">
              <w:rPr>
                <w:rFonts w:ascii="Calibri" w:cs="Calibri" w:eastAsia="Calibri" w:hAnsi="Calibri"/>
                <w:b w:val="1"/>
                <w:i w:val="0"/>
                <w:smallCaps w:val="0"/>
                <w:strike w:val="0"/>
                <w:sz w:val="22"/>
                <w:szCs w:val="22"/>
                <w:u w:val="none"/>
                <w:vertAlign w:val="baseline"/>
                <w:rtl w:val="0"/>
              </w:rPr>
              <w:t xml:space="preserve">8.4 Reporting Framework and Feedback Mechanism</w:t>
            </w:r>
          </w:hyperlink>
          <w:hyperlink w:anchor="_heading=h.e4mey51y2kbc">
            <w:r w:rsidDel="00000000" w:rsidR="00000000" w:rsidRPr="00000000">
              <w:rPr>
                <w:rFonts w:ascii="Calibri" w:cs="Calibri" w:eastAsia="Calibri" w:hAnsi="Calibri"/>
                <w:b w:val="0"/>
                <w:i w:val="0"/>
                <w:smallCaps w:val="0"/>
                <w:strike w:val="0"/>
                <w:sz w:val="22"/>
                <w:szCs w:val="22"/>
                <w:u w:val="none"/>
                <w:vertAlign w:val="baseline"/>
                <w:rtl w:val="0"/>
              </w:rPr>
              <w:tab/>
              <w:t xml:space="preserve">59</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Calibri" w:cs="Calibri" w:eastAsia="Calibri" w:hAnsi="Calibri"/>
              <w:b w:val="0"/>
              <w:i w:val="0"/>
              <w:smallCaps w:val="0"/>
              <w:strike w:val="0"/>
              <w:sz w:val="22"/>
              <w:szCs w:val="22"/>
              <w:u w:val="none"/>
              <w:vertAlign w:val="baseline"/>
            </w:rPr>
          </w:pPr>
          <w:hyperlink w:anchor="_heading=h.n30yzfhi7sqz">
            <w:r w:rsidDel="00000000" w:rsidR="00000000" w:rsidRPr="00000000">
              <w:rPr>
                <w:rFonts w:ascii="Calibri" w:cs="Calibri" w:eastAsia="Calibri" w:hAnsi="Calibri"/>
                <w:b w:val="1"/>
                <w:i w:val="0"/>
                <w:smallCaps w:val="0"/>
                <w:strike w:val="0"/>
                <w:sz w:val="22"/>
                <w:szCs w:val="22"/>
                <w:u w:val="none"/>
                <w:vertAlign w:val="baseline"/>
                <w:rtl w:val="0"/>
              </w:rPr>
              <w:t xml:space="preserve">Monthly Progress Reports on Implementation</w:t>
            </w:r>
          </w:hyperlink>
          <w:hyperlink w:anchor="_heading=h.n30yzfhi7sqz">
            <w:r w:rsidDel="00000000" w:rsidR="00000000" w:rsidRPr="00000000">
              <w:rPr>
                <w:rFonts w:ascii="Calibri" w:cs="Calibri" w:eastAsia="Calibri" w:hAnsi="Calibri"/>
                <w:b w:val="0"/>
                <w:i w:val="0"/>
                <w:smallCaps w:val="0"/>
                <w:strike w:val="0"/>
                <w:sz w:val="22"/>
                <w:szCs w:val="22"/>
                <w:u w:val="none"/>
                <w:vertAlign w:val="baseline"/>
                <w:rtl w:val="0"/>
              </w:rPr>
              <w:tab/>
              <w:t xml:space="preserve">59</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Calibri" w:cs="Calibri" w:eastAsia="Calibri" w:hAnsi="Calibri"/>
              <w:b w:val="0"/>
              <w:i w:val="0"/>
              <w:smallCaps w:val="0"/>
              <w:strike w:val="0"/>
              <w:sz w:val="22"/>
              <w:szCs w:val="22"/>
              <w:u w:val="none"/>
              <w:vertAlign w:val="baseline"/>
            </w:rPr>
          </w:pPr>
          <w:hyperlink w:anchor="_heading=h.3fu287nqx2j0">
            <w:r w:rsidDel="00000000" w:rsidR="00000000" w:rsidRPr="00000000">
              <w:rPr>
                <w:rFonts w:ascii="Calibri" w:cs="Calibri" w:eastAsia="Calibri" w:hAnsi="Calibri"/>
                <w:b w:val="1"/>
                <w:i w:val="0"/>
                <w:smallCaps w:val="0"/>
                <w:strike w:val="0"/>
                <w:sz w:val="22"/>
                <w:szCs w:val="22"/>
                <w:u w:val="none"/>
                <w:vertAlign w:val="baseline"/>
                <w:rtl w:val="0"/>
              </w:rPr>
              <w:t xml:space="preserve">Quarterly Performance Review Reports</w:t>
            </w:r>
          </w:hyperlink>
          <w:hyperlink w:anchor="_heading=h.3fu287nqx2j0">
            <w:r w:rsidDel="00000000" w:rsidR="00000000" w:rsidRPr="00000000">
              <w:rPr>
                <w:rFonts w:ascii="Calibri" w:cs="Calibri" w:eastAsia="Calibri" w:hAnsi="Calibri"/>
                <w:b w:val="0"/>
                <w:i w:val="0"/>
                <w:smallCaps w:val="0"/>
                <w:strike w:val="0"/>
                <w:sz w:val="22"/>
                <w:szCs w:val="22"/>
                <w:u w:val="none"/>
                <w:vertAlign w:val="baseline"/>
                <w:rtl w:val="0"/>
              </w:rPr>
              <w:tab/>
              <w:t xml:space="preserve">59</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440" w:right="0" w:firstLine="0"/>
            <w:jc w:val="left"/>
            <w:rPr>
              <w:rFonts w:ascii="Calibri" w:cs="Calibri" w:eastAsia="Calibri" w:hAnsi="Calibri"/>
              <w:b w:val="0"/>
              <w:i w:val="0"/>
              <w:smallCaps w:val="0"/>
              <w:strike w:val="0"/>
              <w:sz w:val="22"/>
              <w:szCs w:val="22"/>
              <w:u w:val="none"/>
              <w:vertAlign w:val="baseline"/>
            </w:rPr>
          </w:pPr>
          <w:hyperlink w:anchor="_heading=h.2w5wdljlpn1u">
            <w:r w:rsidDel="00000000" w:rsidR="00000000" w:rsidRPr="00000000">
              <w:rPr>
                <w:rFonts w:ascii="Calibri" w:cs="Calibri" w:eastAsia="Calibri" w:hAnsi="Calibri"/>
                <w:b w:val="1"/>
                <w:i w:val="0"/>
                <w:smallCaps w:val="0"/>
                <w:strike w:val="0"/>
                <w:sz w:val="22"/>
                <w:szCs w:val="22"/>
                <w:u w:val="none"/>
                <w:vertAlign w:val="baseline"/>
                <w:rtl w:val="0"/>
              </w:rPr>
              <w:t xml:space="preserve">Annual Strategic Plan Performance Report</w:t>
            </w:r>
          </w:hyperlink>
          <w:hyperlink w:anchor="_heading=h.2w5wdljlpn1u">
            <w:r w:rsidDel="00000000" w:rsidR="00000000" w:rsidRPr="00000000">
              <w:rPr>
                <w:rFonts w:ascii="Calibri" w:cs="Calibri" w:eastAsia="Calibri" w:hAnsi="Calibri"/>
                <w:b w:val="0"/>
                <w:i w:val="0"/>
                <w:smallCaps w:val="0"/>
                <w:strike w:val="0"/>
                <w:sz w:val="22"/>
                <w:szCs w:val="22"/>
                <w:u w:val="none"/>
                <w:vertAlign w:val="baseline"/>
                <w:rtl w:val="0"/>
              </w:rPr>
              <w:tab/>
              <w:t xml:space="preserve">59</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e6yxufhzaghc">
            <w:r w:rsidDel="00000000" w:rsidR="00000000" w:rsidRPr="00000000">
              <w:rPr>
                <w:rFonts w:ascii="Calibri" w:cs="Calibri" w:eastAsia="Calibri" w:hAnsi="Calibri"/>
                <w:b w:val="1"/>
                <w:i w:val="0"/>
                <w:smallCaps w:val="0"/>
                <w:strike w:val="0"/>
                <w:sz w:val="22"/>
                <w:szCs w:val="22"/>
                <w:u w:val="none"/>
                <w:vertAlign w:val="baseline"/>
                <w:rtl w:val="0"/>
              </w:rPr>
              <w:t xml:space="preserve">M&amp;E tools</w:t>
            </w:r>
          </w:hyperlink>
          <w:hyperlink w:anchor="_heading=h.e6yxufhzaghc">
            <w:r w:rsidDel="00000000" w:rsidR="00000000" w:rsidRPr="00000000">
              <w:rPr>
                <w:rFonts w:ascii="Calibri" w:cs="Calibri" w:eastAsia="Calibri" w:hAnsi="Calibri"/>
                <w:b w:val="0"/>
                <w:i w:val="0"/>
                <w:smallCaps w:val="0"/>
                <w:strike w:val="0"/>
                <w:sz w:val="22"/>
                <w:szCs w:val="22"/>
                <w:u w:val="none"/>
                <w:vertAlign w:val="baseline"/>
                <w:rtl w:val="0"/>
              </w:rPr>
              <w:tab/>
              <w:t xml:space="preserve">59</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220" w:right="0" w:firstLine="0"/>
            <w:jc w:val="left"/>
            <w:rPr>
              <w:rFonts w:ascii="Calibri" w:cs="Calibri" w:eastAsia="Calibri" w:hAnsi="Calibri"/>
              <w:b w:val="0"/>
              <w:i w:val="0"/>
              <w:smallCaps w:val="0"/>
              <w:strike w:val="0"/>
              <w:sz w:val="22"/>
              <w:szCs w:val="22"/>
              <w:u w:val="none"/>
              <w:vertAlign w:val="baseline"/>
            </w:rPr>
          </w:pPr>
          <w:hyperlink w:anchor="_heading=h.lnuxwacqup15">
            <w:r w:rsidDel="00000000" w:rsidR="00000000" w:rsidRPr="00000000">
              <w:rPr>
                <w:rFonts w:ascii="Calibri" w:cs="Calibri" w:eastAsia="Calibri" w:hAnsi="Calibri"/>
                <w:b w:val="1"/>
                <w:i w:val="0"/>
                <w:smallCaps w:val="0"/>
                <w:strike w:val="0"/>
                <w:sz w:val="22"/>
                <w:szCs w:val="22"/>
                <w:u w:val="none"/>
                <w:vertAlign w:val="baseline"/>
                <w:rtl w:val="0"/>
              </w:rPr>
              <w:t xml:space="preserve">Cascading the Plan</w:t>
            </w:r>
          </w:hyperlink>
          <w:hyperlink w:anchor="_heading=h.lnuxwacqup15">
            <w:r w:rsidDel="00000000" w:rsidR="00000000" w:rsidRPr="00000000">
              <w:rPr>
                <w:rFonts w:ascii="Calibri" w:cs="Calibri" w:eastAsia="Calibri" w:hAnsi="Calibri"/>
                <w:b w:val="0"/>
                <w:i w:val="0"/>
                <w:smallCaps w:val="0"/>
                <w:strike w:val="0"/>
                <w:sz w:val="22"/>
                <w:szCs w:val="22"/>
                <w:u w:val="none"/>
                <w:vertAlign w:val="baseline"/>
                <w:rtl w:val="0"/>
              </w:rPr>
              <w:tab/>
              <w:t xml:space="preserve">59</w:t>
            </w:r>
          </w:hyperlink>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D">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1"/>
        <w:jc w:val="center"/>
        <w:rPr>
          <w:b w:val="1"/>
          <w:color w:val="000000"/>
          <w:sz w:val="24"/>
          <w:szCs w:val="24"/>
        </w:rPr>
      </w:pPr>
      <w:bookmarkStart w:colFirst="0" w:colLast="0" w:name="_heading=h.zc0c72mucxmh" w:id="4"/>
      <w:bookmarkEnd w:id="4"/>
      <w:r w:rsidDel="00000000" w:rsidR="00000000" w:rsidRPr="00000000">
        <w:rPr>
          <w:b w:val="1"/>
          <w:color w:val="000000"/>
          <w:sz w:val="24"/>
          <w:szCs w:val="24"/>
          <w:rtl w:val="0"/>
        </w:rPr>
        <w:t xml:space="preserve">LIST OF TABLES </w:t>
      </w:r>
    </w:p>
    <w:p w:rsidR="00000000" w:rsidDel="00000000" w:rsidP="00000000" w:rsidRDefault="00000000" w:rsidRPr="00000000" w14:paraId="0000006F">
      <w:pPr>
        <w:rPr>
          <w:sz w:val="24"/>
          <w:szCs w:val="24"/>
        </w:rPr>
      </w:pPr>
      <w:r w:rsidDel="00000000" w:rsidR="00000000" w:rsidRPr="00000000">
        <w:rPr>
          <w:rtl w:val="0"/>
        </w:rPr>
      </w:r>
    </w:p>
    <w:sdt>
      <w:sdtPr>
        <w:id w:val="1384051243"/>
        <w:docPartObj>
          <w:docPartGallery w:val="Table of Contents"/>
          <w:docPartUnique w:val="1"/>
        </w:docPartObj>
      </w:sdtPr>
      <w:sdtContent>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vais5l8f7lye">
            <w:r w:rsidDel="00000000" w:rsidR="00000000" w:rsidRPr="00000000">
              <w:rPr>
                <w:rFonts w:ascii="Calibri" w:cs="Calibri" w:eastAsia="Calibri" w:hAnsi="Calibri"/>
                <w:b w:val="0"/>
                <w:i w:val="0"/>
                <w:smallCaps w:val="0"/>
                <w:strike w:val="0"/>
                <w:sz w:val="24"/>
                <w:szCs w:val="24"/>
                <w:u w:val="none"/>
                <w:vertAlign w:val="baseline"/>
                <w:rtl w:val="0"/>
              </w:rPr>
              <w:t xml:space="preserve">Table 1: EAC’s Vision 2050 Target rrevelant to the Board’s Mandate</w:t>
              <w:tab/>
              <w:t xml:space="preserve">14</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hyperlink w:anchor="_heading=h.5zcc96n75mzz">
            <w:r w:rsidDel="00000000" w:rsidR="00000000" w:rsidRPr="00000000">
              <w:rPr>
                <w:rFonts w:ascii="Calibri" w:cs="Calibri" w:eastAsia="Calibri" w:hAnsi="Calibri"/>
                <w:b w:val="0"/>
                <w:i w:val="0"/>
                <w:smallCaps w:val="0"/>
                <w:strike w:val="0"/>
                <w:sz w:val="24"/>
                <w:szCs w:val="24"/>
                <w:u w:val="none"/>
                <w:vertAlign w:val="baseline"/>
                <w:rtl w:val="0"/>
              </w:rPr>
              <w:t xml:space="preserve">Table 2: Africa Unions Agenda 2063 Aspiration relevant to the Board’s Mandate</w:t>
              <w:tab/>
              <w:t xml:space="preserve">14</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hyperlink w:anchor="_heading=h.gxqpuwtnsrps">
            <w:r w:rsidDel="00000000" w:rsidR="00000000" w:rsidRPr="00000000">
              <w:rPr>
                <w:rFonts w:ascii="Calibri" w:cs="Calibri" w:eastAsia="Calibri" w:hAnsi="Calibri"/>
                <w:b w:val="0"/>
                <w:i w:val="0"/>
                <w:smallCaps w:val="0"/>
                <w:strike w:val="0"/>
                <w:sz w:val="24"/>
                <w:szCs w:val="24"/>
                <w:u w:val="none"/>
                <w:vertAlign w:val="baseline"/>
                <w:rtl w:val="0"/>
              </w:rPr>
              <w:t xml:space="preserve">Table 3: SDG Relevant to the Board’s Mandate</w:t>
              <w:tab/>
              <w:t xml:space="preserve">15</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hyperlink w:anchor="_heading=h.np2a765j6e9e">
            <w:r w:rsidDel="00000000" w:rsidR="00000000" w:rsidRPr="00000000">
              <w:rPr>
                <w:rFonts w:ascii="Calibri" w:cs="Calibri" w:eastAsia="Calibri" w:hAnsi="Calibri"/>
                <w:b w:val="0"/>
                <w:i w:val="0"/>
                <w:smallCaps w:val="0"/>
                <w:strike w:val="0"/>
                <w:sz w:val="24"/>
                <w:szCs w:val="24"/>
                <w:u w:val="none"/>
                <w:vertAlign w:val="baseline"/>
                <w:rtl w:val="0"/>
              </w:rPr>
              <w:t xml:space="preserve">Table 4 : Summary of Opportunities and Threats</w:t>
              <w:tab/>
              <w:t xml:space="preserve">19</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hyperlink w:anchor="_heading=h.x91ystvnxrkl">
            <w:r w:rsidDel="00000000" w:rsidR="00000000" w:rsidRPr="00000000">
              <w:rPr>
                <w:rFonts w:ascii="Calibri" w:cs="Calibri" w:eastAsia="Calibri" w:hAnsi="Calibri"/>
                <w:b w:val="0"/>
                <w:i w:val="0"/>
                <w:smallCaps w:val="0"/>
                <w:strike w:val="0"/>
                <w:sz w:val="24"/>
                <w:szCs w:val="24"/>
                <w:u w:val="none"/>
                <w:vertAlign w:val="baseline"/>
                <w:rtl w:val="0"/>
              </w:rPr>
              <w:t xml:space="preserve">Table 5:  Summary of  Strengths and Weaknesses</w:t>
              <w:tab/>
              <w:t xml:space="preserve">21</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hyperlink w:anchor="_heading=h.etjv9utydgn3">
            <w:r w:rsidDel="00000000" w:rsidR="00000000" w:rsidRPr="00000000">
              <w:rPr>
                <w:rFonts w:ascii="Calibri" w:cs="Calibri" w:eastAsia="Calibri" w:hAnsi="Calibri"/>
                <w:b w:val="0"/>
                <w:i w:val="0"/>
                <w:smallCaps w:val="0"/>
                <w:strike w:val="0"/>
                <w:sz w:val="24"/>
                <w:szCs w:val="24"/>
                <w:u w:val="none"/>
                <w:vertAlign w:val="baseline"/>
                <w:rtl w:val="0"/>
              </w:rPr>
              <w:t xml:space="preserve">Table 6:Summary of past performance</w:t>
              <w:tab/>
              <w:t xml:space="preserve">21</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hyperlink w:anchor="_heading=h.s0ftwobk8vug">
            <w:r w:rsidDel="00000000" w:rsidR="00000000" w:rsidRPr="00000000">
              <w:rPr>
                <w:rFonts w:ascii="Calibri" w:cs="Calibri" w:eastAsia="Calibri" w:hAnsi="Calibri"/>
                <w:b w:val="0"/>
                <w:i w:val="0"/>
                <w:smallCaps w:val="0"/>
                <w:strike w:val="0"/>
                <w:sz w:val="24"/>
                <w:szCs w:val="24"/>
                <w:u w:val="none"/>
                <w:vertAlign w:val="baseline"/>
                <w:rtl w:val="0"/>
              </w:rPr>
              <w:t xml:space="preserve">Table 7: Stakeholder analysis</w:t>
              <w:tab/>
              <w:t xml:space="preserve">23</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hyperlink w:anchor="_heading=h.i96peb62ldt5">
            <w:r w:rsidDel="00000000" w:rsidR="00000000" w:rsidRPr="00000000">
              <w:rPr>
                <w:rFonts w:ascii="Calibri" w:cs="Calibri" w:eastAsia="Calibri" w:hAnsi="Calibri"/>
                <w:b w:val="0"/>
                <w:i w:val="0"/>
                <w:smallCaps w:val="0"/>
                <w:strike w:val="0"/>
                <w:sz w:val="24"/>
                <w:szCs w:val="24"/>
                <w:u w:val="none"/>
                <w:vertAlign w:val="baseline"/>
                <w:rtl w:val="0"/>
              </w:rPr>
              <w:t xml:space="preserve">Table 8: Summary of Startegic Goals,Issues and Key Result Areas</w:t>
              <w:tab/>
              <w:t xml:space="preserve">26</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hyperlink w:anchor="_heading=h.v5uqxdlp7tb">
            <w:r w:rsidDel="00000000" w:rsidR="00000000" w:rsidRPr="00000000">
              <w:rPr>
                <w:rFonts w:ascii="Calibri" w:cs="Calibri" w:eastAsia="Calibri" w:hAnsi="Calibri"/>
                <w:b w:val="0"/>
                <w:i w:val="0"/>
                <w:smallCaps w:val="0"/>
                <w:strike w:val="0"/>
                <w:sz w:val="24"/>
                <w:szCs w:val="24"/>
                <w:u w:val="none"/>
                <w:vertAlign w:val="baseline"/>
                <w:rtl w:val="0"/>
              </w:rPr>
              <w:t xml:space="preserve">Table 9: Strategic Plan Framework Balanced Scorecard</w:t>
              <w:tab/>
              <w:t xml:space="preserve">28</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hyperlink w:anchor="_heading=h.5o2obb8o1qo0">
            <w:r w:rsidDel="00000000" w:rsidR="00000000" w:rsidRPr="00000000">
              <w:rPr>
                <w:rFonts w:ascii="Calibri" w:cs="Calibri" w:eastAsia="Calibri" w:hAnsi="Calibri"/>
                <w:b w:val="0"/>
                <w:i w:val="0"/>
                <w:smallCaps w:val="0"/>
                <w:strike w:val="0"/>
                <w:sz w:val="24"/>
                <w:szCs w:val="24"/>
                <w:u w:val="none"/>
                <w:vertAlign w:val="baseline"/>
                <w:rtl w:val="0"/>
              </w:rPr>
              <w:t xml:space="preserve">Table 10: Key Performance Indicators Annual Target(s)</w:t>
              <w:tab/>
              <w:t xml:space="preserve">35</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hyperlink w:anchor="_heading=h.5vlfeboetdik">
            <w:r w:rsidDel="00000000" w:rsidR="00000000" w:rsidRPr="00000000">
              <w:rPr>
                <w:rFonts w:ascii="Calibri" w:cs="Calibri" w:eastAsia="Calibri" w:hAnsi="Calibri"/>
                <w:b w:val="0"/>
                <w:i w:val="0"/>
                <w:smallCaps w:val="0"/>
                <w:strike w:val="0"/>
                <w:sz w:val="24"/>
                <w:szCs w:val="24"/>
                <w:u w:val="none"/>
                <w:vertAlign w:val="baseline"/>
                <w:rtl w:val="0"/>
              </w:rPr>
              <w:t xml:space="preserve">Table 11: Scorecard Implementation Matrix</w:t>
              <w:tab/>
              <w:t xml:space="preserve">38</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hyperlink w:anchor="_heading=h.w06u9zlo73gb">
            <w:r w:rsidDel="00000000" w:rsidR="00000000" w:rsidRPr="00000000">
              <w:rPr>
                <w:rFonts w:ascii="Calibri" w:cs="Calibri" w:eastAsia="Calibri" w:hAnsi="Calibri"/>
                <w:b w:val="0"/>
                <w:i w:val="0"/>
                <w:smallCaps w:val="0"/>
                <w:strike w:val="0"/>
                <w:sz w:val="24"/>
                <w:szCs w:val="24"/>
                <w:u w:val="none"/>
                <w:vertAlign w:val="baseline"/>
                <w:rtl w:val="0"/>
              </w:rPr>
              <w:t xml:space="preserve">Table 12: Five Year resourse requirement summary</w:t>
              <w:tab/>
              <w:t xml:space="preserve">46</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hyperlink w:anchor="_heading=h.7yq2b66pcavs">
            <w:r w:rsidDel="00000000" w:rsidR="00000000" w:rsidRPr="00000000">
              <w:rPr>
                <w:rFonts w:ascii="Calibri" w:cs="Calibri" w:eastAsia="Calibri" w:hAnsi="Calibri"/>
                <w:b w:val="0"/>
                <w:i w:val="0"/>
                <w:smallCaps w:val="0"/>
                <w:strike w:val="0"/>
                <w:sz w:val="24"/>
                <w:szCs w:val="24"/>
                <w:u w:val="none"/>
                <w:vertAlign w:val="baseline"/>
                <w:rtl w:val="0"/>
              </w:rPr>
              <w:t xml:space="preserve">Table 13: Risk Analysis</w:t>
              <w:tab/>
              <w:t xml:space="preserve">49</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hyperlink w:anchor="_heading=h.ayodxpp4d9r">
            <w:r w:rsidDel="00000000" w:rsidR="00000000" w:rsidRPr="00000000">
              <w:rPr>
                <w:rFonts w:ascii="Calibri" w:cs="Calibri" w:eastAsia="Calibri" w:hAnsi="Calibri"/>
                <w:b w:val="0"/>
                <w:i w:val="0"/>
                <w:smallCaps w:val="0"/>
                <w:strike w:val="0"/>
                <w:sz w:val="24"/>
                <w:szCs w:val="24"/>
                <w:u w:val="none"/>
                <w:vertAlign w:val="baseline"/>
                <w:rtl w:val="0"/>
              </w:rPr>
              <w:t xml:space="preserve">Table 14: resource requirement for the Board for the plan period 2023/24-2027/28.</w:t>
              <w:tab/>
              <w:t xml:space="preserve">53</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hyperlink w:anchor="_heading=h.iy97kgnvn2u0">
            <w:r w:rsidDel="00000000" w:rsidR="00000000" w:rsidRPr="00000000">
              <w:rPr>
                <w:rFonts w:ascii="Calibri" w:cs="Calibri" w:eastAsia="Calibri" w:hAnsi="Calibri"/>
                <w:b w:val="0"/>
                <w:i w:val="0"/>
                <w:smallCaps w:val="0"/>
                <w:strike w:val="0"/>
                <w:sz w:val="24"/>
                <w:szCs w:val="24"/>
                <w:u w:val="none"/>
                <w:vertAlign w:val="baseline"/>
                <w:rtl w:val="0"/>
              </w:rPr>
              <w:t xml:space="preserve">Table 15: Monitoring and Evaluation Responsibilities</w:t>
              <w:tab/>
              <w:t xml:space="preserve">56</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hyperlink w:anchor="_heading=h.82adffwviyv1">
            <w:r w:rsidDel="00000000" w:rsidR="00000000" w:rsidRPr="00000000">
              <w:rPr>
                <w:rFonts w:ascii="Calibri" w:cs="Calibri" w:eastAsia="Calibri" w:hAnsi="Calibri"/>
                <w:b w:val="0"/>
                <w:i w:val="0"/>
                <w:smallCaps w:val="0"/>
                <w:strike w:val="0"/>
                <w:sz w:val="24"/>
                <w:szCs w:val="24"/>
                <w:u w:val="none"/>
                <w:vertAlign w:val="baseline"/>
                <w:rtl w:val="0"/>
              </w:rPr>
              <w:t xml:space="preserve">Table 16: Monitoring and evaluation Framework</w:t>
              <w:tab/>
              <w:t xml:space="preserve">58</w:t>
            </w:r>
          </w:hyperlink>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LIST OF FIGURES </w:t>
      </w:r>
    </w:p>
    <w:sdt>
      <w:sdtPr>
        <w:id w:val="549812251"/>
        <w:docPartObj>
          <w:docPartGallery w:val="Table of Contents"/>
          <w:docPartUnique w:val="1"/>
        </w:docPartObj>
      </w:sdtPr>
      <w:sdtContent>
        <w:p w:rsidR="00000000" w:rsidDel="00000000" w:rsidP="00000000" w:rsidRDefault="00000000" w:rsidRPr="00000000" w14:paraId="00000082">
          <w:pPr>
            <w:pStyle w:val="Heading1"/>
            <w:jc w:val="center"/>
            <w:rPr>
              <w:color w:val="000000"/>
              <w:sz w:val="24"/>
              <w:szCs w:val="24"/>
            </w:rPr>
          </w:pPr>
          <w:bookmarkStart w:colFirst="0" w:colLast="0" w:name="_heading=h.37o03sfbade5" w:id="5"/>
          <w:bookmarkEnd w:id="5"/>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0" w:line="259" w:lineRule="auto"/>
            <w:ind w:left="0" w:right="0" w:firstLine="0"/>
            <w:jc w:val="left"/>
            <w:rPr>
              <w:rFonts w:ascii="Calibri" w:cs="Calibri" w:eastAsia="Calibri" w:hAnsi="Calibri"/>
              <w:b w:val="0"/>
              <w:i w:val="0"/>
              <w:smallCaps w:val="0"/>
              <w:strike w:val="0"/>
              <w:sz w:val="24"/>
              <w:szCs w:val="24"/>
              <w:u w:val="none"/>
              <w:vertAlign w:val="baseline"/>
            </w:rPr>
          </w:pPr>
          <w:hyperlink w:anchor="_heading=h.v2frmk2ppi83">
            <w:r w:rsidDel="00000000" w:rsidR="00000000" w:rsidRPr="00000000">
              <w:rPr>
                <w:rFonts w:ascii="Calibri" w:cs="Calibri" w:eastAsia="Calibri" w:hAnsi="Calibri"/>
                <w:b w:val="0"/>
                <w:i w:val="0"/>
                <w:smallCaps w:val="0"/>
                <w:strike w:val="0"/>
                <w:sz w:val="24"/>
                <w:szCs w:val="24"/>
                <w:u w:val="none"/>
                <w:vertAlign w:val="baseline"/>
                <w:rtl w:val="0"/>
              </w:rPr>
              <w:t xml:space="preserve">Figure 1: Organisational Structure</w:t>
              <w:tab/>
              <w:t xml:space="preserve">52</w:t>
            </w:r>
          </w:hyperlink>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5">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1"/>
        <w:jc w:val="center"/>
        <w:rPr>
          <w:b w:val="1"/>
          <w:color w:val="000000"/>
          <w:sz w:val="24"/>
          <w:szCs w:val="24"/>
        </w:rPr>
      </w:pPr>
      <w:bookmarkStart w:colFirst="0" w:colLast="0" w:name="_heading=h.c6zizoj3tcqu" w:id="6"/>
      <w:bookmarkEnd w:id="6"/>
      <w:r w:rsidDel="00000000" w:rsidR="00000000" w:rsidRPr="00000000">
        <w:rPr>
          <w:b w:val="1"/>
          <w:color w:val="000000"/>
          <w:sz w:val="24"/>
          <w:szCs w:val="24"/>
          <w:rtl w:val="0"/>
        </w:rPr>
        <w:t xml:space="preserve">Definition of Concepts and Terminologies </w:t>
      </w:r>
    </w:p>
    <w:p w:rsidR="00000000" w:rsidDel="00000000" w:rsidP="00000000" w:rsidRDefault="00000000" w:rsidRPr="00000000" w14:paraId="00000087">
      <w:pPr>
        <w:rPr>
          <w:sz w:val="24"/>
          <w:szCs w:val="24"/>
        </w:rPr>
      </w:pPr>
      <w:r w:rsidDel="00000000" w:rsidR="00000000" w:rsidRPr="00000000">
        <w:rPr>
          <w:sz w:val="24"/>
          <w:szCs w:val="24"/>
          <w:rtl w:val="0"/>
        </w:rPr>
        <w:t xml:space="preserve">Activities: Actions taken or work performed, through which inputs are mobilized to produce outputs.</w:t>
      </w:r>
    </w:p>
    <w:p w:rsidR="00000000" w:rsidDel="00000000" w:rsidP="00000000" w:rsidRDefault="00000000" w:rsidRPr="00000000" w14:paraId="00000088">
      <w:pPr>
        <w:rPr>
          <w:sz w:val="24"/>
          <w:szCs w:val="24"/>
        </w:rPr>
      </w:pPr>
      <w:r w:rsidDel="00000000" w:rsidR="00000000" w:rsidRPr="00000000">
        <w:rPr>
          <w:sz w:val="24"/>
          <w:szCs w:val="24"/>
          <w:rtl w:val="0"/>
        </w:rPr>
        <w:t xml:space="preserve">Baseline Year: Reference year when the baseline value was captured.</w:t>
      </w:r>
    </w:p>
    <w:p w:rsidR="00000000" w:rsidDel="00000000" w:rsidP="00000000" w:rsidRDefault="00000000" w:rsidRPr="00000000" w14:paraId="00000089">
      <w:pPr>
        <w:rPr>
          <w:sz w:val="24"/>
          <w:szCs w:val="24"/>
        </w:rPr>
      </w:pPr>
      <w:r w:rsidDel="00000000" w:rsidR="00000000" w:rsidRPr="00000000">
        <w:rPr>
          <w:sz w:val="24"/>
          <w:szCs w:val="24"/>
          <w:rtl w:val="0"/>
        </w:rPr>
        <w:t xml:space="preserve">Baseline: A standard against which performance, achievements or an intervention can be assessed or comparisons made.</w:t>
      </w:r>
    </w:p>
    <w:p w:rsidR="00000000" w:rsidDel="00000000" w:rsidP="00000000" w:rsidRDefault="00000000" w:rsidRPr="00000000" w14:paraId="0000008A">
      <w:pPr>
        <w:rPr>
          <w:sz w:val="24"/>
          <w:szCs w:val="24"/>
        </w:rPr>
      </w:pPr>
      <w:r w:rsidDel="00000000" w:rsidR="00000000" w:rsidRPr="00000000">
        <w:rPr>
          <w:sz w:val="24"/>
          <w:szCs w:val="24"/>
          <w:rtl w:val="0"/>
        </w:rPr>
        <w:t xml:space="preserve">Goal: A broad statement generally describing a desired outcome for a project</w:t>
      </w:r>
    </w:p>
    <w:p w:rsidR="00000000" w:rsidDel="00000000" w:rsidP="00000000" w:rsidRDefault="00000000" w:rsidRPr="00000000" w14:paraId="0000008B">
      <w:pPr>
        <w:rPr>
          <w:sz w:val="24"/>
          <w:szCs w:val="24"/>
        </w:rPr>
      </w:pPr>
      <w:r w:rsidDel="00000000" w:rsidR="00000000" w:rsidRPr="00000000">
        <w:rPr>
          <w:sz w:val="24"/>
          <w:szCs w:val="24"/>
          <w:rtl w:val="0"/>
        </w:rPr>
        <w:t xml:space="preserve">Indicators: Specific quantified measurements related to the extent a project/programme is reaching objectives or targets.</w:t>
      </w:r>
    </w:p>
    <w:p w:rsidR="00000000" w:rsidDel="00000000" w:rsidP="00000000" w:rsidRDefault="00000000" w:rsidRPr="00000000" w14:paraId="0000008C">
      <w:pPr>
        <w:rPr>
          <w:sz w:val="24"/>
          <w:szCs w:val="24"/>
        </w:rPr>
      </w:pPr>
      <w:r w:rsidDel="00000000" w:rsidR="00000000" w:rsidRPr="00000000">
        <w:rPr>
          <w:sz w:val="24"/>
          <w:szCs w:val="24"/>
          <w:rtl w:val="0"/>
        </w:rPr>
        <w:t xml:space="preserve">Inputs: The financial, human, material and information resources used to produce outputs through activities and to accomplish outcomes.</w:t>
      </w:r>
    </w:p>
    <w:p w:rsidR="00000000" w:rsidDel="00000000" w:rsidP="00000000" w:rsidRDefault="00000000" w:rsidRPr="00000000" w14:paraId="0000008D">
      <w:pPr>
        <w:rPr>
          <w:sz w:val="24"/>
          <w:szCs w:val="24"/>
        </w:rPr>
      </w:pPr>
      <w:r w:rsidDel="00000000" w:rsidR="00000000" w:rsidRPr="00000000">
        <w:rPr>
          <w:sz w:val="24"/>
          <w:szCs w:val="24"/>
          <w:rtl w:val="0"/>
        </w:rPr>
        <w:t xml:space="preserve">Objective: A measurable statement about the end result that a project/programme is expected to accomplish in a given period of time.</w:t>
      </w:r>
    </w:p>
    <w:p w:rsidR="00000000" w:rsidDel="00000000" w:rsidP="00000000" w:rsidRDefault="00000000" w:rsidRPr="00000000" w14:paraId="0000008E">
      <w:pPr>
        <w:rPr>
          <w:sz w:val="24"/>
          <w:szCs w:val="24"/>
        </w:rPr>
      </w:pPr>
      <w:r w:rsidDel="00000000" w:rsidR="00000000" w:rsidRPr="00000000">
        <w:rPr>
          <w:sz w:val="24"/>
          <w:szCs w:val="24"/>
          <w:rtl w:val="0"/>
        </w:rPr>
        <w:t xml:space="preserve">Outcomes: Measures the intermediate results/describe the action change in conditions/ changed practices as a result of a programme or project activity/output.</w:t>
      </w:r>
    </w:p>
    <w:p w:rsidR="00000000" w:rsidDel="00000000" w:rsidP="00000000" w:rsidRDefault="00000000" w:rsidRPr="00000000" w14:paraId="0000008F">
      <w:pPr>
        <w:rPr>
          <w:sz w:val="24"/>
          <w:szCs w:val="24"/>
        </w:rPr>
      </w:pPr>
      <w:r w:rsidDel="00000000" w:rsidR="00000000" w:rsidRPr="00000000">
        <w:rPr>
          <w:sz w:val="24"/>
          <w:szCs w:val="24"/>
          <w:rtl w:val="0"/>
        </w:rPr>
        <w:t xml:space="preserve">Outputs: Measurement of goods and services produced.</w:t>
      </w:r>
    </w:p>
    <w:p w:rsidR="00000000" w:rsidDel="00000000" w:rsidP="00000000" w:rsidRDefault="00000000" w:rsidRPr="00000000" w14:paraId="00000090">
      <w:pPr>
        <w:rPr>
          <w:sz w:val="24"/>
          <w:szCs w:val="24"/>
        </w:rPr>
      </w:pPr>
      <w:r w:rsidDel="00000000" w:rsidR="00000000" w:rsidRPr="00000000">
        <w:rPr>
          <w:sz w:val="24"/>
          <w:szCs w:val="24"/>
          <w:rtl w:val="0"/>
        </w:rPr>
        <w:t xml:space="preserve">Plan: an outline of programmes and activities designed on the basis of past learning as well as current needs and sustainability prospects, so as to bring about qualitative changes in the lives of people by means of socio-economic development.</w:t>
      </w:r>
    </w:p>
    <w:p w:rsidR="00000000" w:rsidDel="00000000" w:rsidP="00000000" w:rsidRDefault="00000000" w:rsidRPr="00000000" w14:paraId="00000091">
      <w:pPr>
        <w:rPr>
          <w:sz w:val="24"/>
          <w:szCs w:val="24"/>
        </w:rPr>
      </w:pPr>
      <w:r w:rsidDel="00000000" w:rsidR="00000000" w:rsidRPr="00000000">
        <w:rPr>
          <w:sz w:val="24"/>
          <w:szCs w:val="24"/>
          <w:rtl w:val="0"/>
        </w:rPr>
        <w:t xml:space="preserve">Programme: A series of interrelated projects with a common overall objective.</w:t>
      </w:r>
    </w:p>
    <w:p w:rsidR="00000000" w:rsidDel="00000000" w:rsidP="00000000" w:rsidRDefault="00000000" w:rsidRPr="00000000" w14:paraId="00000092">
      <w:pPr>
        <w:rPr>
          <w:sz w:val="24"/>
          <w:szCs w:val="24"/>
        </w:rPr>
      </w:pPr>
      <w:r w:rsidDel="00000000" w:rsidR="00000000" w:rsidRPr="00000000">
        <w:rPr>
          <w:sz w:val="24"/>
          <w:szCs w:val="24"/>
          <w:rtl w:val="0"/>
        </w:rPr>
        <w:t xml:space="preserve">Result: A describable or measurable change in state that is derived from a cause-and-effect relationship.</w:t>
      </w:r>
    </w:p>
    <w:p w:rsidR="00000000" w:rsidDel="00000000" w:rsidP="00000000" w:rsidRDefault="00000000" w:rsidRPr="00000000" w14:paraId="00000093">
      <w:pPr>
        <w:rPr>
          <w:sz w:val="24"/>
          <w:szCs w:val="24"/>
        </w:rPr>
      </w:pPr>
      <w:r w:rsidDel="00000000" w:rsidR="00000000" w:rsidRPr="00000000">
        <w:rPr>
          <w:sz w:val="24"/>
          <w:szCs w:val="24"/>
          <w:rtl w:val="0"/>
        </w:rPr>
        <w:t xml:space="preserve">Stakeholder(s): Specific people or groups who have a stake in the implementation of the plan </w:t>
      </w:r>
    </w:p>
    <w:p w:rsidR="00000000" w:rsidDel="00000000" w:rsidP="00000000" w:rsidRDefault="00000000" w:rsidRPr="00000000" w14:paraId="00000094">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pStyle w:val="Heading1"/>
        <w:jc w:val="center"/>
        <w:rPr>
          <w:b w:val="1"/>
          <w:color w:val="000000"/>
          <w:sz w:val="24"/>
          <w:szCs w:val="24"/>
        </w:rPr>
      </w:pPr>
      <w:r w:rsidDel="00000000" w:rsidR="00000000" w:rsidRPr="00000000">
        <w:rPr>
          <w:b w:val="1"/>
          <w:color w:val="000000"/>
          <w:sz w:val="24"/>
          <w:szCs w:val="24"/>
          <w:rtl w:val="0"/>
        </w:rPr>
        <w:t xml:space="preserve">LIST OF ACRONYMS AND ABBREVIATIONS </w:t>
      </w:r>
    </w:p>
    <w:tbl>
      <w:tblPr>
        <w:tblStyle w:val="Table1"/>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22"/>
        <w:gridCol w:w="6894"/>
        <w:tblGridChange w:id="0">
          <w:tblGrid>
            <w:gridCol w:w="2122"/>
            <w:gridCol w:w="6894"/>
          </w:tblGrid>
        </w:tblGridChange>
      </w:tblGrid>
      <w:tr>
        <w:trPr>
          <w:cantSplit w:val="0"/>
          <w:tblHeader w:val="0"/>
        </w:trPr>
        <w:tc>
          <w:tcPr/>
          <w:p w:rsidR="00000000" w:rsidDel="00000000" w:rsidP="00000000" w:rsidRDefault="00000000" w:rsidRPr="00000000" w14:paraId="00000097">
            <w:pPr>
              <w:rPr>
                <w:sz w:val="24"/>
                <w:szCs w:val="24"/>
              </w:rPr>
            </w:pPr>
            <w:r w:rsidDel="00000000" w:rsidR="00000000" w:rsidRPr="00000000">
              <w:rPr>
                <w:rtl w:val="0"/>
              </w:rPr>
            </w:r>
          </w:p>
        </w:tc>
        <w:tc>
          <w:tcPr/>
          <w:p w:rsidR="00000000" w:rsidDel="00000000" w:rsidP="00000000" w:rsidRDefault="00000000" w:rsidRPr="00000000" w14:paraId="00000098">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9">
            <w:pPr>
              <w:rPr>
                <w:sz w:val="24"/>
                <w:szCs w:val="24"/>
              </w:rPr>
            </w:pPr>
            <w:r w:rsidDel="00000000" w:rsidR="00000000" w:rsidRPr="00000000">
              <w:rPr>
                <w:sz w:val="24"/>
                <w:szCs w:val="24"/>
                <w:rtl w:val="0"/>
              </w:rPr>
              <w:t xml:space="preserve">ADR</w:t>
            </w:r>
          </w:p>
        </w:tc>
        <w:tc>
          <w:tcPr/>
          <w:p w:rsidR="00000000" w:rsidDel="00000000" w:rsidP="00000000" w:rsidRDefault="00000000" w:rsidRPr="00000000" w14:paraId="0000009A">
            <w:pPr>
              <w:rPr>
                <w:sz w:val="24"/>
                <w:szCs w:val="24"/>
              </w:rPr>
            </w:pPr>
            <w:r w:rsidDel="00000000" w:rsidR="00000000" w:rsidRPr="00000000">
              <w:rPr>
                <w:sz w:val="24"/>
                <w:szCs w:val="24"/>
                <w:rtl w:val="0"/>
              </w:rPr>
              <w:t xml:space="preserve">Alternative Dispute Resolution</w:t>
            </w:r>
          </w:p>
        </w:tc>
      </w:tr>
      <w:tr>
        <w:trPr>
          <w:cantSplit w:val="0"/>
          <w:tblHeader w:val="0"/>
        </w:trPr>
        <w:tc>
          <w:tcPr/>
          <w:p w:rsidR="00000000" w:rsidDel="00000000" w:rsidP="00000000" w:rsidRDefault="00000000" w:rsidRPr="00000000" w14:paraId="0000009B">
            <w:pPr>
              <w:rPr>
                <w:sz w:val="24"/>
                <w:szCs w:val="24"/>
              </w:rPr>
            </w:pPr>
            <w:r w:rsidDel="00000000" w:rsidR="00000000" w:rsidRPr="00000000">
              <w:rPr>
                <w:sz w:val="24"/>
                <w:szCs w:val="24"/>
                <w:rtl w:val="0"/>
              </w:rPr>
              <w:t xml:space="preserve">AWP</w:t>
            </w:r>
          </w:p>
        </w:tc>
        <w:tc>
          <w:tcPr/>
          <w:p w:rsidR="00000000" w:rsidDel="00000000" w:rsidP="00000000" w:rsidRDefault="00000000" w:rsidRPr="00000000" w14:paraId="0000009C">
            <w:pPr>
              <w:rPr>
                <w:sz w:val="24"/>
                <w:szCs w:val="24"/>
              </w:rPr>
            </w:pPr>
            <w:r w:rsidDel="00000000" w:rsidR="00000000" w:rsidRPr="00000000">
              <w:rPr>
                <w:sz w:val="24"/>
                <w:szCs w:val="24"/>
                <w:rtl w:val="0"/>
              </w:rPr>
              <w:t xml:space="preserve">Annual Work Plan</w:t>
            </w:r>
          </w:p>
        </w:tc>
      </w:tr>
      <w:tr>
        <w:trPr>
          <w:cantSplit w:val="0"/>
          <w:tblHeader w:val="0"/>
        </w:trPr>
        <w:tc>
          <w:tcPr/>
          <w:p w:rsidR="00000000" w:rsidDel="00000000" w:rsidP="00000000" w:rsidRDefault="00000000" w:rsidRPr="00000000" w14:paraId="0000009D">
            <w:pPr>
              <w:rPr>
                <w:sz w:val="24"/>
                <w:szCs w:val="24"/>
              </w:rPr>
            </w:pPr>
            <w:r w:rsidDel="00000000" w:rsidR="00000000" w:rsidRPr="00000000">
              <w:rPr>
                <w:sz w:val="24"/>
                <w:szCs w:val="24"/>
                <w:rtl w:val="0"/>
              </w:rPr>
              <w:t xml:space="preserve">BETA</w:t>
            </w:r>
          </w:p>
        </w:tc>
        <w:tc>
          <w:tcPr/>
          <w:p w:rsidR="00000000" w:rsidDel="00000000" w:rsidP="00000000" w:rsidRDefault="00000000" w:rsidRPr="00000000" w14:paraId="0000009E">
            <w:pPr>
              <w:rPr>
                <w:sz w:val="24"/>
                <w:szCs w:val="24"/>
              </w:rPr>
            </w:pPr>
            <w:r w:rsidDel="00000000" w:rsidR="00000000" w:rsidRPr="00000000">
              <w:rPr>
                <w:sz w:val="24"/>
                <w:szCs w:val="24"/>
                <w:rtl w:val="0"/>
              </w:rPr>
              <w:t xml:space="preserve">Bottom-up Economic Transformation Agenda</w:t>
            </w:r>
          </w:p>
        </w:tc>
      </w:tr>
      <w:tr>
        <w:trPr>
          <w:cantSplit w:val="0"/>
          <w:tblHeader w:val="0"/>
        </w:trPr>
        <w:tc>
          <w:tcPr/>
          <w:p w:rsidR="00000000" w:rsidDel="00000000" w:rsidP="00000000" w:rsidRDefault="00000000" w:rsidRPr="00000000" w14:paraId="0000009F">
            <w:pPr>
              <w:rPr>
                <w:sz w:val="24"/>
                <w:szCs w:val="24"/>
              </w:rPr>
            </w:pPr>
            <w:r w:rsidDel="00000000" w:rsidR="00000000" w:rsidRPr="00000000">
              <w:rPr>
                <w:sz w:val="24"/>
                <w:szCs w:val="24"/>
                <w:rtl w:val="0"/>
              </w:rPr>
              <w:t xml:space="preserve">BSC</w:t>
            </w:r>
          </w:p>
        </w:tc>
        <w:tc>
          <w:tcPr/>
          <w:p w:rsidR="00000000" w:rsidDel="00000000" w:rsidP="00000000" w:rsidRDefault="00000000" w:rsidRPr="00000000" w14:paraId="000000A0">
            <w:pPr>
              <w:rPr>
                <w:sz w:val="24"/>
                <w:szCs w:val="24"/>
              </w:rPr>
            </w:pPr>
            <w:r w:rsidDel="00000000" w:rsidR="00000000" w:rsidRPr="00000000">
              <w:rPr>
                <w:sz w:val="24"/>
                <w:szCs w:val="24"/>
                <w:rtl w:val="0"/>
              </w:rPr>
              <w:t xml:space="preserve">Balanced Scorecard </w:t>
            </w:r>
          </w:p>
        </w:tc>
      </w:tr>
      <w:tr>
        <w:trPr>
          <w:cantSplit w:val="0"/>
          <w:tblHeader w:val="0"/>
        </w:trPr>
        <w:tc>
          <w:tcPr/>
          <w:p w:rsidR="00000000" w:rsidDel="00000000" w:rsidP="00000000" w:rsidRDefault="00000000" w:rsidRPr="00000000" w14:paraId="000000A1">
            <w:pPr>
              <w:rPr>
                <w:sz w:val="24"/>
                <w:szCs w:val="24"/>
              </w:rPr>
            </w:pPr>
            <w:r w:rsidDel="00000000" w:rsidR="00000000" w:rsidRPr="00000000">
              <w:rPr>
                <w:sz w:val="24"/>
                <w:szCs w:val="24"/>
                <w:rtl w:val="0"/>
              </w:rPr>
              <w:t xml:space="preserve">CAJ</w:t>
            </w:r>
          </w:p>
        </w:tc>
        <w:tc>
          <w:tcPr/>
          <w:p w:rsidR="00000000" w:rsidDel="00000000" w:rsidP="00000000" w:rsidRDefault="00000000" w:rsidRPr="00000000" w14:paraId="000000A2">
            <w:pPr>
              <w:rPr>
                <w:sz w:val="24"/>
                <w:szCs w:val="24"/>
              </w:rPr>
            </w:pPr>
            <w:r w:rsidDel="00000000" w:rsidR="00000000" w:rsidRPr="00000000">
              <w:rPr>
                <w:sz w:val="24"/>
                <w:szCs w:val="24"/>
                <w:rtl w:val="0"/>
              </w:rPr>
              <w:t xml:space="preserve">Commission on Administrative Justice</w:t>
            </w:r>
          </w:p>
        </w:tc>
      </w:tr>
      <w:tr>
        <w:trPr>
          <w:cantSplit w:val="0"/>
          <w:tblHeader w:val="0"/>
        </w:trPr>
        <w:tc>
          <w:tcPr/>
          <w:p w:rsidR="00000000" w:rsidDel="00000000" w:rsidP="00000000" w:rsidRDefault="00000000" w:rsidRPr="00000000" w14:paraId="000000A3">
            <w:pPr>
              <w:rPr>
                <w:sz w:val="24"/>
                <w:szCs w:val="24"/>
              </w:rPr>
            </w:pPr>
            <w:r w:rsidDel="00000000" w:rsidR="00000000" w:rsidRPr="00000000">
              <w:rPr>
                <w:sz w:val="24"/>
                <w:szCs w:val="24"/>
                <w:rtl w:val="0"/>
              </w:rPr>
              <w:t xml:space="preserve">EAC</w:t>
            </w:r>
          </w:p>
        </w:tc>
        <w:tc>
          <w:tcPr/>
          <w:p w:rsidR="00000000" w:rsidDel="00000000" w:rsidP="00000000" w:rsidRDefault="00000000" w:rsidRPr="00000000" w14:paraId="000000A4">
            <w:pPr>
              <w:rPr>
                <w:sz w:val="24"/>
                <w:szCs w:val="24"/>
              </w:rPr>
            </w:pPr>
            <w:r w:rsidDel="00000000" w:rsidR="00000000" w:rsidRPr="00000000">
              <w:rPr>
                <w:sz w:val="24"/>
                <w:szCs w:val="24"/>
                <w:rtl w:val="0"/>
              </w:rPr>
              <w:t xml:space="preserve">East African Community</w:t>
            </w:r>
          </w:p>
        </w:tc>
      </w:tr>
      <w:tr>
        <w:trPr>
          <w:cantSplit w:val="0"/>
          <w:tblHeader w:val="0"/>
        </w:trPr>
        <w:tc>
          <w:tcPr/>
          <w:p w:rsidR="00000000" w:rsidDel="00000000" w:rsidP="00000000" w:rsidRDefault="00000000" w:rsidRPr="00000000" w14:paraId="000000A5">
            <w:pPr>
              <w:rPr>
                <w:sz w:val="24"/>
                <w:szCs w:val="24"/>
              </w:rPr>
            </w:pPr>
            <w:r w:rsidDel="00000000" w:rsidR="00000000" w:rsidRPr="00000000">
              <w:rPr>
                <w:sz w:val="24"/>
                <w:szCs w:val="24"/>
                <w:rtl w:val="0"/>
              </w:rPr>
              <w:t xml:space="preserve">ERP</w:t>
            </w:r>
          </w:p>
        </w:tc>
        <w:tc>
          <w:tcPr/>
          <w:p w:rsidR="00000000" w:rsidDel="00000000" w:rsidP="00000000" w:rsidRDefault="00000000" w:rsidRPr="00000000" w14:paraId="000000A6">
            <w:pPr>
              <w:rPr>
                <w:sz w:val="24"/>
                <w:szCs w:val="24"/>
              </w:rPr>
            </w:pPr>
            <w:r w:rsidDel="00000000" w:rsidR="00000000" w:rsidRPr="00000000">
              <w:rPr>
                <w:sz w:val="24"/>
                <w:szCs w:val="24"/>
                <w:rtl w:val="0"/>
              </w:rPr>
              <w:t xml:space="preserve">Enterprise Resource Planning</w:t>
            </w:r>
          </w:p>
        </w:tc>
      </w:tr>
      <w:tr>
        <w:trPr>
          <w:cantSplit w:val="0"/>
          <w:tblHeader w:val="0"/>
        </w:trPr>
        <w:tc>
          <w:tcPr/>
          <w:p w:rsidR="00000000" w:rsidDel="00000000" w:rsidP="00000000" w:rsidRDefault="00000000" w:rsidRPr="00000000" w14:paraId="000000A7">
            <w:pPr>
              <w:rPr>
                <w:sz w:val="24"/>
                <w:szCs w:val="24"/>
              </w:rPr>
            </w:pPr>
            <w:r w:rsidDel="00000000" w:rsidR="00000000" w:rsidRPr="00000000">
              <w:rPr>
                <w:sz w:val="24"/>
                <w:szCs w:val="24"/>
                <w:rtl w:val="0"/>
              </w:rPr>
              <w:t xml:space="preserve">FRC</w:t>
            </w:r>
          </w:p>
        </w:tc>
        <w:tc>
          <w:tcPr/>
          <w:p w:rsidR="00000000" w:rsidDel="00000000" w:rsidP="00000000" w:rsidRDefault="00000000" w:rsidRPr="00000000" w14:paraId="000000A8">
            <w:pPr>
              <w:rPr>
                <w:sz w:val="24"/>
                <w:szCs w:val="24"/>
              </w:rPr>
            </w:pPr>
            <w:r w:rsidDel="00000000" w:rsidR="00000000" w:rsidRPr="00000000">
              <w:rPr>
                <w:sz w:val="24"/>
                <w:szCs w:val="24"/>
                <w:rtl w:val="0"/>
              </w:rPr>
              <w:t xml:space="preserve">Financial Reporting Centre </w:t>
            </w:r>
          </w:p>
        </w:tc>
      </w:tr>
      <w:tr>
        <w:trPr>
          <w:cantSplit w:val="0"/>
          <w:tblHeader w:val="0"/>
        </w:trPr>
        <w:tc>
          <w:tcPr/>
          <w:p w:rsidR="00000000" w:rsidDel="00000000" w:rsidP="00000000" w:rsidRDefault="00000000" w:rsidRPr="00000000" w14:paraId="000000A9">
            <w:pPr>
              <w:rPr>
                <w:sz w:val="24"/>
                <w:szCs w:val="24"/>
              </w:rPr>
            </w:pPr>
            <w:r w:rsidDel="00000000" w:rsidR="00000000" w:rsidRPr="00000000">
              <w:rPr>
                <w:sz w:val="24"/>
                <w:szCs w:val="24"/>
                <w:rtl w:val="0"/>
              </w:rPr>
              <w:t xml:space="preserve">HoD</w:t>
            </w:r>
          </w:p>
        </w:tc>
        <w:tc>
          <w:tcPr/>
          <w:p w:rsidR="00000000" w:rsidDel="00000000" w:rsidP="00000000" w:rsidRDefault="00000000" w:rsidRPr="00000000" w14:paraId="000000AA">
            <w:pPr>
              <w:rPr>
                <w:sz w:val="24"/>
                <w:szCs w:val="24"/>
              </w:rPr>
            </w:pPr>
            <w:r w:rsidDel="00000000" w:rsidR="00000000" w:rsidRPr="00000000">
              <w:rPr>
                <w:sz w:val="24"/>
                <w:szCs w:val="24"/>
                <w:rtl w:val="0"/>
              </w:rPr>
              <w:t xml:space="preserve">Head of Department/Division</w:t>
            </w:r>
          </w:p>
        </w:tc>
      </w:tr>
      <w:tr>
        <w:trPr>
          <w:cantSplit w:val="0"/>
          <w:tblHeader w:val="0"/>
        </w:trPr>
        <w:tc>
          <w:tcPr/>
          <w:p w:rsidR="00000000" w:rsidDel="00000000" w:rsidP="00000000" w:rsidRDefault="00000000" w:rsidRPr="00000000" w14:paraId="000000AB">
            <w:pPr>
              <w:rPr>
                <w:sz w:val="24"/>
                <w:szCs w:val="24"/>
              </w:rPr>
            </w:pPr>
            <w:r w:rsidDel="00000000" w:rsidR="00000000" w:rsidRPr="00000000">
              <w:rPr>
                <w:sz w:val="24"/>
                <w:szCs w:val="24"/>
                <w:rtl w:val="0"/>
              </w:rPr>
              <w:t xml:space="preserve">ICM</w:t>
            </w:r>
          </w:p>
        </w:tc>
        <w:tc>
          <w:tcPr/>
          <w:p w:rsidR="00000000" w:rsidDel="00000000" w:rsidP="00000000" w:rsidRDefault="00000000" w:rsidRPr="00000000" w14:paraId="000000AC">
            <w:pPr>
              <w:rPr>
                <w:sz w:val="24"/>
                <w:szCs w:val="24"/>
              </w:rPr>
            </w:pPr>
            <w:r w:rsidDel="00000000" w:rsidR="00000000" w:rsidRPr="00000000">
              <w:rPr>
                <w:sz w:val="24"/>
                <w:szCs w:val="24"/>
                <w:rtl w:val="0"/>
              </w:rPr>
              <w:t xml:space="preserve">Institute of Charity Management</w:t>
            </w:r>
          </w:p>
        </w:tc>
      </w:tr>
      <w:tr>
        <w:trPr>
          <w:cantSplit w:val="0"/>
          <w:tblHeader w:val="0"/>
        </w:trPr>
        <w:tc>
          <w:tcPr/>
          <w:p w:rsidR="00000000" w:rsidDel="00000000" w:rsidP="00000000" w:rsidRDefault="00000000" w:rsidRPr="00000000" w14:paraId="000000AD">
            <w:pPr>
              <w:rPr>
                <w:sz w:val="24"/>
                <w:szCs w:val="24"/>
              </w:rPr>
            </w:pPr>
            <w:r w:rsidDel="00000000" w:rsidR="00000000" w:rsidRPr="00000000">
              <w:rPr>
                <w:sz w:val="24"/>
                <w:szCs w:val="24"/>
                <w:rtl w:val="0"/>
              </w:rPr>
              <w:t xml:space="preserve">ICT</w:t>
            </w:r>
          </w:p>
        </w:tc>
        <w:tc>
          <w:tcPr/>
          <w:p w:rsidR="00000000" w:rsidDel="00000000" w:rsidP="00000000" w:rsidRDefault="00000000" w:rsidRPr="00000000" w14:paraId="000000AE">
            <w:pPr>
              <w:rPr>
                <w:sz w:val="24"/>
                <w:szCs w:val="24"/>
              </w:rPr>
            </w:pPr>
            <w:r w:rsidDel="00000000" w:rsidR="00000000" w:rsidRPr="00000000">
              <w:rPr>
                <w:sz w:val="24"/>
                <w:szCs w:val="24"/>
                <w:rtl w:val="0"/>
              </w:rPr>
              <w:t xml:space="preserve">Information Communication Technology</w:t>
            </w:r>
          </w:p>
        </w:tc>
      </w:tr>
      <w:tr>
        <w:trPr>
          <w:cantSplit w:val="0"/>
          <w:tblHeader w:val="0"/>
        </w:trPr>
        <w:tc>
          <w:tcPr/>
          <w:p w:rsidR="00000000" w:rsidDel="00000000" w:rsidP="00000000" w:rsidRDefault="00000000" w:rsidRPr="00000000" w14:paraId="000000AF">
            <w:pPr>
              <w:rPr>
                <w:sz w:val="24"/>
                <w:szCs w:val="24"/>
              </w:rPr>
            </w:pPr>
            <w:r w:rsidDel="00000000" w:rsidR="00000000" w:rsidRPr="00000000">
              <w:rPr>
                <w:sz w:val="24"/>
                <w:szCs w:val="24"/>
                <w:rtl w:val="0"/>
              </w:rPr>
              <w:t xml:space="preserve">ISMS</w:t>
            </w:r>
          </w:p>
        </w:tc>
        <w:tc>
          <w:tcPr/>
          <w:p w:rsidR="00000000" w:rsidDel="00000000" w:rsidP="00000000" w:rsidRDefault="00000000" w:rsidRPr="00000000" w14:paraId="000000B0">
            <w:pPr>
              <w:rPr>
                <w:sz w:val="24"/>
                <w:szCs w:val="24"/>
              </w:rPr>
            </w:pPr>
            <w:r w:rsidDel="00000000" w:rsidR="00000000" w:rsidRPr="00000000">
              <w:rPr>
                <w:sz w:val="24"/>
                <w:szCs w:val="24"/>
                <w:rtl w:val="0"/>
              </w:rPr>
              <w:t xml:space="preserve">Information Security Management System</w:t>
            </w:r>
          </w:p>
        </w:tc>
      </w:tr>
      <w:tr>
        <w:trPr>
          <w:cantSplit w:val="0"/>
          <w:tblHeader w:val="0"/>
        </w:trPr>
        <w:tc>
          <w:tcPr/>
          <w:p w:rsidR="00000000" w:rsidDel="00000000" w:rsidP="00000000" w:rsidRDefault="00000000" w:rsidRPr="00000000" w14:paraId="000000B1">
            <w:pPr>
              <w:rPr>
                <w:sz w:val="24"/>
                <w:szCs w:val="24"/>
              </w:rPr>
            </w:pPr>
            <w:r w:rsidDel="00000000" w:rsidR="00000000" w:rsidRPr="00000000">
              <w:rPr>
                <w:sz w:val="24"/>
                <w:szCs w:val="24"/>
                <w:rtl w:val="0"/>
              </w:rPr>
              <w:t xml:space="preserve">KPI</w:t>
            </w:r>
          </w:p>
        </w:tc>
        <w:tc>
          <w:tcPr/>
          <w:p w:rsidR="00000000" w:rsidDel="00000000" w:rsidP="00000000" w:rsidRDefault="00000000" w:rsidRPr="00000000" w14:paraId="000000B2">
            <w:pPr>
              <w:rPr>
                <w:sz w:val="24"/>
                <w:szCs w:val="24"/>
              </w:rPr>
            </w:pPr>
            <w:r w:rsidDel="00000000" w:rsidR="00000000" w:rsidRPr="00000000">
              <w:rPr>
                <w:sz w:val="24"/>
                <w:szCs w:val="24"/>
                <w:rtl w:val="0"/>
              </w:rPr>
              <w:t xml:space="preserve">Key performance Indicator</w:t>
            </w:r>
          </w:p>
        </w:tc>
      </w:tr>
      <w:tr>
        <w:trPr>
          <w:cantSplit w:val="0"/>
          <w:tblHeader w:val="0"/>
        </w:trPr>
        <w:tc>
          <w:tcPr/>
          <w:p w:rsidR="00000000" w:rsidDel="00000000" w:rsidP="00000000" w:rsidRDefault="00000000" w:rsidRPr="00000000" w14:paraId="000000B3">
            <w:pPr>
              <w:rPr>
                <w:sz w:val="24"/>
                <w:szCs w:val="24"/>
              </w:rPr>
            </w:pPr>
            <w:r w:rsidDel="00000000" w:rsidR="00000000" w:rsidRPr="00000000">
              <w:rPr>
                <w:sz w:val="24"/>
                <w:szCs w:val="24"/>
                <w:rtl w:val="0"/>
              </w:rPr>
              <w:t xml:space="preserve">KRA</w:t>
            </w:r>
          </w:p>
        </w:tc>
        <w:tc>
          <w:tcPr/>
          <w:p w:rsidR="00000000" w:rsidDel="00000000" w:rsidP="00000000" w:rsidRDefault="00000000" w:rsidRPr="00000000" w14:paraId="000000B4">
            <w:pPr>
              <w:rPr>
                <w:sz w:val="24"/>
                <w:szCs w:val="24"/>
              </w:rPr>
            </w:pPr>
            <w:r w:rsidDel="00000000" w:rsidR="00000000" w:rsidRPr="00000000">
              <w:rPr>
                <w:sz w:val="24"/>
                <w:szCs w:val="24"/>
                <w:rtl w:val="0"/>
              </w:rPr>
              <w:t xml:space="preserve">Key Result Areas</w:t>
            </w:r>
          </w:p>
        </w:tc>
      </w:tr>
      <w:tr>
        <w:trPr>
          <w:cantSplit w:val="0"/>
          <w:tblHeader w:val="0"/>
        </w:trPr>
        <w:tc>
          <w:tcPr/>
          <w:p w:rsidR="00000000" w:rsidDel="00000000" w:rsidP="00000000" w:rsidRDefault="00000000" w:rsidRPr="00000000" w14:paraId="000000B5">
            <w:pPr>
              <w:rPr>
                <w:sz w:val="24"/>
                <w:szCs w:val="24"/>
              </w:rPr>
            </w:pPr>
            <w:r w:rsidDel="00000000" w:rsidR="00000000" w:rsidRPr="00000000">
              <w:rPr>
                <w:sz w:val="24"/>
                <w:szCs w:val="24"/>
                <w:rtl w:val="0"/>
              </w:rPr>
              <w:t xml:space="preserve">M&amp;E</w:t>
            </w:r>
          </w:p>
        </w:tc>
        <w:tc>
          <w:tcPr/>
          <w:p w:rsidR="00000000" w:rsidDel="00000000" w:rsidP="00000000" w:rsidRDefault="00000000" w:rsidRPr="00000000" w14:paraId="000000B6">
            <w:pPr>
              <w:rPr>
                <w:sz w:val="24"/>
                <w:szCs w:val="24"/>
              </w:rPr>
            </w:pPr>
            <w:r w:rsidDel="00000000" w:rsidR="00000000" w:rsidRPr="00000000">
              <w:rPr>
                <w:sz w:val="24"/>
                <w:szCs w:val="24"/>
                <w:rtl w:val="0"/>
              </w:rPr>
              <w:t xml:space="preserve">Monitoring and Evaluation</w:t>
            </w:r>
          </w:p>
        </w:tc>
      </w:tr>
      <w:tr>
        <w:trPr>
          <w:cantSplit w:val="0"/>
          <w:tblHeader w:val="0"/>
        </w:trPr>
        <w:tc>
          <w:tcPr/>
          <w:p w:rsidR="00000000" w:rsidDel="00000000" w:rsidP="00000000" w:rsidRDefault="00000000" w:rsidRPr="00000000" w14:paraId="000000B7">
            <w:pPr>
              <w:rPr>
                <w:sz w:val="24"/>
                <w:szCs w:val="24"/>
              </w:rPr>
            </w:pPr>
            <w:r w:rsidDel="00000000" w:rsidR="00000000" w:rsidRPr="00000000">
              <w:rPr>
                <w:sz w:val="24"/>
                <w:szCs w:val="24"/>
                <w:rtl w:val="0"/>
              </w:rPr>
              <w:t xml:space="preserve">MSME</w:t>
            </w:r>
          </w:p>
        </w:tc>
        <w:tc>
          <w:tcPr/>
          <w:p w:rsidR="00000000" w:rsidDel="00000000" w:rsidP="00000000" w:rsidRDefault="00000000" w:rsidRPr="00000000" w14:paraId="000000B8">
            <w:pPr>
              <w:rPr>
                <w:sz w:val="24"/>
                <w:szCs w:val="24"/>
              </w:rPr>
            </w:pPr>
            <w:r w:rsidDel="00000000" w:rsidR="00000000" w:rsidRPr="00000000">
              <w:rPr>
                <w:sz w:val="24"/>
                <w:szCs w:val="24"/>
                <w:rtl w:val="0"/>
              </w:rPr>
              <w:t xml:space="preserve">Micro, Small and Medium Enterprise</w:t>
            </w:r>
          </w:p>
        </w:tc>
      </w:tr>
      <w:tr>
        <w:trPr>
          <w:cantSplit w:val="0"/>
          <w:tblHeader w:val="0"/>
        </w:trPr>
        <w:tc>
          <w:tcPr/>
          <w:p w:rsidR="00000000" w:rsidDel="00000000" w:rsidP="00000000" w:rsidRDefault="00000000" w:rsidRPr="00000000" w14:paraId="000000B9">
            <w:pPr>
              <w:rPr>
                <w:sz w:val="24"/>
                <w:szCs w:val="24"/>
              </w:rPr>
            </w:pPr>
            <w:r w:rsidDel="00000000" w:rsidR="00000000" w:rsidRPr="00000000">
              <w:rPr>
                <w:sz w:val="24"/>
                <w:szCs w:val="24"/>
                <w:rtl w:val="0"/>
              </w:rPr>
              <w:t xml:space="preserve">MTPIV</w:t>
            </w:r>
          </w:p>
        </w:tc>
        <w:tc>
          <w:tcPr/>
          <w:p w:rsidR="00000000" w:rsidDel="00000000" w:rsidP="00000000" w:rsidRDefault="00000000" w:rsidRPr="00000000" w14:paraId="000000BA">
            <w:pPr>
              <w:rPr>
                <w:sz w:val="24"/>
                <w:szCs w:val="24"/>
              </w:rPr>
            </w:pPr>
            <w:r w:rsidDel="00000000" w:rsidR="00000000" w:rsidRPr="00000000">
              <w:rPr>
                <w:sz w:val="24"/>
                <w:szCs w:val="24"/>
                <w:rtl w:val="0"/>
              </w:rPr>
              <w:t xml:space="preserve">Fourth Medium Term Plan</w:t>
            </w:r>
          </w:p>
        </w:tc>
      </w:tr>
      <w:tr>
        <w:trPr>
          <w:cantSplit w:val="0"/>
          <w:tblHeader w:val="0"/>
        </w:trPr>
        <w:tc>
          <w:tcPr/>
          <w:p w:rsidR="00000000" w:rsidDel="00000000" w:rsidP="00000000" w:rsidRDefault="00000000" w:rsidRPr="00000000" w14:paraId="000000BB">
            <w:pPr>
              <w:rPr>
                <w:sz w:val="24"/>
                <w:szCs w:val="24"/>
              </w:rPr>
            </w:pPr>
            <w:r w:rsidDel="00000000" w:rsidR="00000000" w:rsidRPr="00000000">
              <w:rPr>
                <w:sz w:val="24"/>
                <w:szCs w:val="24"/>
                <w:rtl w:val="0"/>
              </w:rPr>
              <w:t xml:space="preserve">NGO</w:t>
            </w:r>
          </w:p>
        </w:tc>
        <w:tc>
          <w:tcPr/>
          <w:p w:rsidR="00000000" w:rsidDel="00000000" w:rsidP="00000000" w:rsidRDefault="00000000" w:rsidRPr="00000000" w14:paraId="000000BC">
            <w:pPr>
              <w:rPr>
                <w:sz w:val="24"/>
                <w:szCs w:val="24"/>
              </w:rPr>
            </w:pPr>
            <w:r w:rsidDel="00000000" w:rsidR="00000000" w:rsidRPr="00000000">
              <w:rPr>
                <w:sz w:val="24"/>
                <w:szCs w:val="24"/>
                <w:rtl w:val="0"/>
              </w:rPr>
              <w:t xml:space="preserve">Non- Governmental Organisation</w:t>
            </w:r>
          </w:p>
        </w:tc>
      </w:tr>
      <w:tr>
        <w:trPr>
          <w:cantSplit w:val="0"/>
          <w:tblHeader w:val="0"/>
        </w:trPr>
        <w:tc>
          <w:tcPr/>
          <w:p w:rsidR="00000000" w:rsidDel="00000000" w:rsidP="00000000" w:rsidRDefault="00000000" w:rsidRPr="00000000" w14:paraId="000000BD">
            <w:pPr>
              <w:rPr>
                <w:sz w:val="24"/>
                <w:szCs w:val="24"/>
              </w:rPr>
            </w:pPr>
            <w:r w:rsidDel="00000000" w:rsidR="00000000" w:rsidRPr="00000000">
              <w:rPr>
                <w:sz w:val="24"/>
                <w:szCs w:val="24"/>
                <w:rtl w:val="0"/>
              </w:rPr>
              <w:t xml:space="preserve">NGOCB</w:t>
            </w:r>
          </w:p>
        </w:tc>
        <w:tc>
          <w:tcPr/>
          <w:p w:rsidR="00000000" w:rsidDel="00000000" w:rsidP="00000000" w:rsidRDefault="00000000" w:rsidRPr="00000000" w14:paraId="000000BE">
            <w:pPr>
              <w:rPr>
                <w:sz w:val="24"/>
                <w:szCs w:val="24"/>
              </w:rPr>
            </w:pPr>
            <w:r w:rsidDel="00000000" w:rsidR="00000000" w:rsidRPr="00000000">
              <w:rPr>
                <w:sz w:val="24"/>
                <w:szCs w:val="24"/>
                <w:rtl w:val="0"/>
              </w:rPr>
              <w:t xml:space="preserve">NGOs Co-ordination Board</w:t>
            </w:r>
          </w:p>
        </w:tc>
      </w:tr>
      <w:tr>
        <w:trPr>
          <w:cantSplit w:val="0"/>
          <w:tblHeader w:val="0"/>
        </w:trPr>
        <w:tc>
          <w:tcPr/>
          <w:p w:rsidR="00000000" w:rsidDel="00000000" w:rsidP="00000000" w:rsidRDefault="00000000" w:rsidRPr="00000000" w14:paraId="000000BF">
            <w:pPr>
              <w:rPr>
                <w:sz w:val="24"/>
                <w:szCs w:val="24"/>
              </w:rPr>
            </w:pPr>
            <w:r w:rsidDel="00000000" w:rsidR="00000000" w:rsidRPr="00000000">
              <w:rPr>
                <w:sz w:val="24"/>
                <w:szCs w:val="24"/>
                <w:rtl w:val="0"/>
              </w:rPr>
              <w:t xml:space="preserve">NPO</w:t>
            </w:r>
          </w:p>
        </w:tc>
        <w:tc>
          <w:tcPr/>
          <w:p w:rsidR="00000000" w:rsidDel="00000000" w:rsidP="00000000" w:rsidRDefault="00000000" w:rsidRPr="00000000" w14:paraId="000000C0">
            <w:pPr>
              <w:rPr>
                <w:sz w:val="24"/>
                <w:szCs w:val="24"/>
              </w:rPr>
            </w:pPr>
            <w:r w:rsidDel="00000000" w:rsidR="00000000" w:rsidRPr="00000000">
              <w:rPr>
                <w:sz w:val="24"/>
                <w:szCs w:val="24"/>
                <w:rtl w:val="0"/>
              </w:rPr>
              <w:t xml:space="preserve">No-profit Organisation</w:t>
            </w:r>
          </w:p>
        </w:tc>
      </w:tr>
      <w:tr>
        <w:trPr>
          <w:cantSplit w:val="0"/>
          <w:tblHeader w:val="0"/>
        </w:trPr>
        <w:tc>
          <w:tcPr/>
          <w:p w:rsidR="00000000" w:rsidDel="00000000" w:rsidP="00000000" w:rsidRDefault="00000000" w:rsidRPr="00000000" w14:paraId="000000C1">
            <w:pPr>
              <w:rPr>
                <w:sz w:val="24"/>
                <w:szCs w:val="24"/>
              </w:rPr>
            </w:pPr>
            <w:r w:rsidDel="00000000" w:rsidR="00000000" w:rsidRPr="00000000">
              <w:rPr>
                <w:sz w:val="24"/>
                <w:szCs w:val="24"/>
                <w:rtl w:val="0"/>
              </w:rPr>
              <w:t xml:space="preserve">PBO </w:t>
            </w:r>
          </w:p>
        </w:tc>
        <w:tc>
          <w:tcPr/>
          <w:p w:rsidR="00000000" w:rsidDel="00000000" w:rsidP="00000000" w:rsidRDefault="00000000" w:rsidRPr="00000000" w14:paraId="000000C2">
            <w:pPr>
              <w:rPr>
                <w:sz w:val="24"/>
                <w:szCs w:val="24"/>
              </w:rPr>
            </w:pPr>
            <w:r w:rsidDel="00000000" w:rsidR="00000000" w:rsidRPr="00000000">
              <w:rPr>
                <w:sz w:val="24"/>
                <w:szCs w:val="24"/>
                <w:rtl w:val="0"/>
              </w:rPr>
              <w:t xml:space="preserve">Public Benefit Organisation</w:t>
            </w:r>
          </w:p>
        </w:tc>
      </w:tr>
      <w:tr>
        <w:trPr>
          <w:cantSplit w:val="0"/>
          <w:tblHeader w:val="0"/>
        </w:trPr>
        <w:tc>
          <w:tcPr/>
          <w:p w:rsidR="00000000" w:rsidDel="00000000" w:rsidP="00000000" w:rsidRDefault="00000000" w:rsidRPr="00000000" w14:paraId="000000C3">
            <w:pPr>
              <w:rPr>
                <w:sz w:val="24"/>
                <w:szCs w:val="24"/>
              </w:rPr>
            </w:pPr>
            <w:r w:rsidDel="00000000" w:rsidR="00000000" w:rsidRPr="00000000">
              <w:rPr>
                <w:sz w:val="24"/>
                <w:szCs w:val="24"/>
                <w:rtl w:val="0"/>
              </w:rPr>
              <w:t xml:space="preserve">PESTEL</w:t>
            </w:r>
          </w:p>
        </w:tc>
        <w:tc>
          <w:tcPr/>
          <w:p w:rsidR="00000000" w:rsidDel="00000000" w:rsidP="00000000" w:rsidRDefault="00000000" w:rsidRPr="00000000" w14:paraId="000000C4">
            <w:pPr>
              <w:rPr>
                <w:sz w:val="24"/>
                <w:szCs w:val="24"/>
              </w:rPr>
            </w:pPr>
            <w:r w:rsidDel="00000000" w:rsidR="00000000" w:rsidRPr="00000000">
              <w:rPr>
                <w:sz w:val="24"/>
                <w:szCs w:val="24"/>
                <w:rtl w:val="0"/>
              </w:rPr>
              <w:t xml:space="preserve">Political Economic Socio Technological Environmental and legal</w:t>
            </w:r>
          </w:p>
        </w:tc>
      </w:tr>
      <w:tr>
        <w:trPr>
          <w:cantSplit w:val="0"/>
          <w:tblHeader w:val="0"/>
        </w:trPr>
        <w:tc>
          <w:tcPr/>
          <w:p w:rsidR="00000000" w:rsidDel="00000000" w:rsidP="00000000" w:rsidRDefault="00000000" w:rsidRPr="00000000" w14:paraId="000000C5">
            <w:pPr>
              <w:rPr>
                <w:sz w:val="24"/>
                <w:szCs w:val="24"/>
              </w:rPr>
            </w:pPr>
            <w:r w:rsidDel="00000000" w:rsidR="00000000" w:rsidRPr="00000000">
              <w:rPr>
                <w:sz w:val="24"/>
                <w:szCs w:val="24"/>
                <w:rtl w:val="0"/>
              </w:rPr>
              <w:t xml:space="preserve">POCAMLA</w:t>
            </w:r>
          </w:p>
        </w:tc>
        <w:tc>
          <w:tcPr/>
          <w:p w:rsidR="00000000" w:rsidDel="00000000" w:rsidP="00000000" w:rsidRDefault="00000000" w:rsidRPr="00000000" w14:paraId="000000C6">
            <w:pPr>
              <w:rPr>
                <w:sz w:val="24"/>
                <w:szCs w:val="24"/>
              </w:rPr>
            </w:pPr>
            <w:r w:rsidDel="00000000" w:rsidR="00000000" w:rsidRPr="00000000">
              <w:rPr>
                <w:sz w:val="24"/>
                <w:szCs w:val="24"/>
                <w:rtl w:val="0"/>
              </w:rPr>
              <w:t xml:space="preserve">Proceeds of Crime and Anti-Money Laundering Act</w:t>
            </w:r>
          </w:p>
        </w:tc>
      </w:tr>
      <w:tr>
        <w:trPr>
          <w:cantSplit w:val="0"/>
          <w:tblHeader w:val="0"/>
        </w:trPr>
        <w:tc>
          <w:tcPr/>
          <w:p w:rsidR="00000000" w:rsidDel="00000000" w:rsidP="00000000" w:rsidRDefault="00000000" w:rsidRPr="00000000" w14:paraId="000000C7">
            <w:pPr>
              <w:rPr>
                <w:sz w:val="24"/>
                <w:szCs w:val="24"/>
              </w:rPr>
            </w:pPr>
            <w:r w:rsidDel="00000000" w:rsidR="00000000" w:rsidRPr="00000000">
              <w:rPr>
                <w:sz w:val="24"/>
                <w:szCs w:val="24"/>
                <w:rtl w:val="0"/>
              </w:rPr>
              <w:t xml:space="preserve">POTA</w:t>
            </w:r>
          </w:p>
        </w:tc>
        <w:tc>
          <w:tcPr/>
          <w:p w:rsidR="00000000" w:rsidDel="00000000" w:rsidP="00000000" w:rsidRDefault="00000000" w:rsidRPr="00000000" w14:paraId="000000C8">
            <w:pPr>
              <w:rPr>
                <w:sz w:val="24"/>
                <w:szCs w:val="24"/>
              </w:rPr>
            </w:pPr>
            <w:r w:rsidDel="00000000" w:rsidR="00000000" w:rsidRPr="00000000">
              <w:rPr>
                <w:sz w:val="24"/>
                <w:szCs w:val="24"/>
                <w:rtl w:val="0"/>
              </w:rPr>
              <w:t xml:space="preserve">Prevention of Terrorism Act</w:t>
            </w:r>
          </w:p>
        </w:tc>
      </w:tr>
      <w:tr>
        <w:trPr>
          <w:cantSplit w:val="0"/>
          <w:tblHeader w:val="0"/>
        </w:trPr>
        <w:tc>
          <w:tcPr/>
          <w:p w:rsidR="00000000" w:rsidDel="00000000" w:rsidP="00000000" w:rsidRDefault="00000000" w:rsidRPr="00000000" w14:paraId="000000C9">
            <w:pPr>
              <w:rPr>
                <w:sz w:val="24"/>
                <w:szCs w:val="24"/>
              </w:rPr>
            </w:pPr>
            <w:r w:rsidDel="00000000" w:rsidR="00000000" w:rsidRPr="00000000">
              <w:rPr>
                <w:sz w:val="24"/>
                <w:szCs w:val="24"/>
                <w:rtl w:val="0"/>
              </w:rPr>
              <w:t xml:space="preserve">SDG</w:t>
            </w:r>
          </w:p>
        </w:tc>
        <w:tc>
          <w:tcPr/>
          <w:p w:rsidR="00000000" w:rsidDel="00000000" w:rsidP="00000000" w:rsidRDefault="00000000" w:rsidRPr="00000000" w14:paraId="000000CA">
            <w:pPr>
              <w:rPr>
                <w:sz w:val="24"/>
                <w:szCs w:val="24"/>
              </w:rPr>
            </w:pPr>
            <w:r w:rsidDel="00000000" w:rsidR="00000000" w:rsidRPr="00000000">
              <w:rPr>
                <w:sz w:val="24"/>
                <w:szCs w:val="24"/>
                <w:rtl w:val="0"/>
              </w:rPr>
              <w:t xml:space="preserve">Sustainable Development Goals</w:t>
            </w:r>
          </w:p>
        </w:tc>
      </w:tr>
      <w:tr>
        <w:trPr>
          <w:cantSplit w:val="0"/>
          <w:tblHeader w:val="0"/>
        </w:trPr>
        <w:tc>
          <w:tcPr/>
          <w:p w:rsidR="00000000" w:rsidDel="00000000" w:rsidP="00000000" w:rsidRDefault="00000000" w:rsidRPr="00000000" w14:paraId="000000CB">
            <w:pPr>
              <w:rPr>
                <w:sz w:val="24"/>
                <w:szCs w:val="24"/>
              </w:rPr>
            </w:pPr>
            <w:r w:rsidDel="00000000" w:rsidR="00000000" w:rsidRPr="00000000">
              <w:rPr>
                <w:sz w:val="24"/>
                <w:szCs w:val="24"/>
                <w:rtl w:val="0"/>
              </w:rPr>
              <w:t xml:space="preserve">SOFREP</w:t>
            </w:r>
          </w:p>
        </w:tc>
        <w:tc>
          <w:tcPr/>
          <w:p w:rsidR="00000000" w:rsidDel="00000000" w:rsidP="00000000" w:rsidRDefault="00000000" w:rsidRPr="00000000" w14:paraId="000000CC">
            <w:pPr>
              <w:rPr>
                <w:sz w:val="24"/>
                <w:szCs w:val="24"/>
              </w:rPr>
            </w:pPr>
            <w:r w:rsidDel="00000000" w:rsidR="00000000" w:rsidRPr="00000000">
              <w:rPr>
                <w:sz w:val="24"/>
                <w:szCs w:val="24"/>
                <w:rtl w:val="0"/>
              </w:rPr>
              <w:t xml:space="preserve">Statement of financial reporting</w:t>
            </w:r>
          </w:p>
        </w:tc>
      </w:tr>
      <w:tr>
        <w:trPr>
          <w:cantSplit w:val="0"/>
          <w:tblHeader w:val="0"/>
        </w:trPr>
        <w:tc>
          <w:tcPr/>
          <w:p w:rsidR="00000000" w:rsidDel="00000000" w:rsidP="00000000" w:rsidRDefault="00000000" w:rsidRPr="00000000" w14:paraId="000000CD">
            <w:pPr>
              <w:rPr>
                <w:sz w:val="24"/>
                <w:szCs w:val="24"/>
              </w:rPr>
            </w:pPr>
            <w:r w:rsidDel="00000000" w:rsidR="00000000" w:rsidRPr="00000000">
              <w:rPr>
                <w:sz w:val="24"/>
                <w:szCs w:val="24"/>
                <w:rtl w:val="0"/>
              </w:rPr>
              <w:t xml:space="preserve">SP</w:t>
            </w:r>
          </w:p>
        </w:tc>
        <w:tc>
          <w:tcPr/>
          <w:p w:rsidR="00000000" w:rsidDel="00000000" w:rsidP="00000000" w:rsidRDefault="00000000" w:rsidRPr="00000000" w14:paraId="000000CE">
            <w:pPr>
              <w:rPr>
                <w:sz w:val="24"/>
                <w:szCs w:val="24"/>
              </w:rPr>
            </w:pPr>
            <w:r w:rsidDel="00000000" w:rsidR="00000000" w:rsidRPr="00000000">
              <w:rPr>
                <w:sz w:val="24"/>
                <w:szCs w:val="24"/>
                <w:rtl w:val="0"/>
              </w:rPr>
              <w:t xml:space="preserve">Strategic Plan</w:t>
            </w:r>
          </w:p>
        </w:tc>
      </w:tr>
      <w:tr>
        <w:trPr>
          <w:cantSplit w:val="0"/>
          <w:tblHeader w:val="0"/>
        </w:trPr>
        <w:tc>
          <w:tcPr/>
          <w:p w:rsidR="00000000" w:rsidDel="00000000" w:rsidP="00000000" w:rsidRDefault="00000000" w:rsidRPr="00000000" w14:paraId="000000CF">
            <w:pPr>
              <w:rPr>
                <w:sz w:val="24"/>
                <w:szCs w:val="24"/>
              </w:rPr>
            </w:pPr>
            <w:r w:rsidDel="00000000" w:rsidR="00000000" w:rsidRPr="00000000">
              <w:rPr>
                <w:sz w:val="24"/>
                <w:szCs w:val="24"/>
                <w:rtl w:val="0"/>
              </w:rPr>
              <w:t xml:space="preserve">SWOT</w:t>
            </w:r>
          </w:p>
        </w:tc>
        <w:tc>
          <w:tcPr/>
          <w:p w:rsidR="00000000" w:rsidDel="00000000" w:rsidP="00000000" w:rsidRDefault="00000000" w:rsidRPr="00000000" w14:paraId="000000D0">
            <w:pPr>
              <w:rPr>
                <w:sz w:val="24"/>
                <w:szCs w:val="24"/>
              </w:rPr>
            </w:pPr>
            <w:r w:rsidDel="00000000" w:rsidR="00000000" w:rsidRPr="00000000">
              <w:rPr>
                <w:sz w:val="24"/>
                <w:szCs w:val="24"/>
                <w:rtl w:val="0"/>
              </w:rPr>
              <w:t xml:space="preserve">Strength Weakness Opportunity and Threats</w:t>
            </w:r>
          </w:p>
        </w:tc>
      </w:tr>
      <w:tr>
        <w:trPr>
          <w:cantSplit w:val="0"/>
          <w:tblHeader w:val="0"/>
        </w:trPr>
        <w:tc>
          <w:tcPr/>
          <w:p w:rsidR="00000000" w:rsidDel="00000000" w:rsidP="00000000" w:rsidRDefault="00000000" w:rsidRPr="00000000" w14:paraId="000000D1">
            <w:pPr>
              <w:rPr>
                <w:sz w:val="24"/>
                <w:szCs w:val="24"/>
              </w:rPr>
            </w:pPr>
            <w:r w:rsidDel="00000000" w:rsidR="00000000" w:rsidRPr="00000000">
              <w:rPr>
                <w:sz w:val="24"/>
                <w:szCs w:val="24"/>
                <w:rtl w:val="0"/>
              </w:rPr>
              <w:t xml:space="preserve">TF</w:t>
            </w:r>
          </w:p>
        </w:tc>
        <w:tc>
          <w:tcPr/>
          <w:p w:rsidR="00000000" w:rsidDel="00000000" w:rsidP="00000000" w:rsidRDefault="00000000" w:rsidRPr="00000000" w14:paraId="000000D2">
            <w:pPr>
              <w:rPr>
                <w:sz w:val="24"/>
                <w:szCs w:val="24"/>
              </w:rPr>
            </w:pPr>
            <w:r w:rsidDel="00000000" w:rsidR="00000000" w:rsidRPr="00000000">
              <w:rPr>
                <w:sz w:val="24"/>
                <w:szCs w:val="24"/>
                <w:rtl w:val="0"/>
              </w:rPr>
              <w:t xml:space="preserve">Terrorism Financing</w:t>
            </w:r>
          </w:p>
        </w:tc>
      </w:tr>
      <w:tr>
        <w:trPr>
          <w:cantSplit w:val="0"/>
          <w:tblHeader w:val="0"/>
        </w:trPr>
        <w:tc>
          <w:tcPr/>
          <w:p w:rsidR="00000000" w:rsidDel="00000000" w:rsidP="00000000" w:rsidRDefault="00000000" w:rsidRPr="00000000" w14:paraId="000000D3">
            <w:pPr>
              <w:rPr>
                <w:sz w:val="24"/>
                <w:szCs w:val="24"/>
              </w:rPr>
            </w:pPr>
            <w:r w:rsidDel="00000000" w:rsidR="00000000" w:rsidRPr="00000000">
              <w:rPr>
                <w:sz w:val="24"/>
                <w:szCs w:val="24"/>
                <w:rtl w:val="0"/>
              </w:rPr>
              <w:t xml:space="preserve">TNT</w:t>
            </w:r>
          </w:p>
        </w:tc>
        <w:tc>
          <w:tcPr/>
          <w:p w:rsidR="00000000" w:rsidDel="00000000" w:rsidP="00000000" w:rsidRDefault="00000000" w:rsidRPr="00000000" w14:paraId="000000D4">
            <w:pPr>
              <w:rPr>
                <w:sz w:val="24"/>
                <w:szCs w:val="24"/>
              </w:rPr>
            </w:pPr>
            <w:r w:rsidDel="00000000" w:rsidR="00000000" w:rsidRPr="00000000">
              <w:rPr>
                <w:sz w:val="24"/>
                <w:szCs w:val="24"/>
                <w:rtl w:val="0"/>
              </w:rPr>
              <w:t xml:space="preserve">The National Treasury</w:t>
            </w:r>
          </w:p>
        </w:tc>
      </w:tr>
      <w:tr>
        <w:trPr>
          <w:cantSplit w:val="0"/>
          <w:tblHeader w:val="0"/>
        </w:trPr>
        <w:tc>
          <w:tcPr/>
          <w:p w:rsidR="00000000" w:rsidDel="00000000" w:rsidP="00000000" w:rsidRDefault="00000000" w:rsidRPr="00000000" w14:paraId="000000D5">
            <w:pPr>
              <w:rPr>
                <w:sz w:val="24"/>
                <w:szCs w:val="24"/>
              </w:rPr>
            </w:pPr>
            <w:r w:rsidDel="00000000" w:rsidR="00000000" w:rsidRPr="00000000">
              <w:rPr>
                <w:sz w:val="24"/>
                <w:szCs w:val="24"/>
                <w:rtl w:val="0"/>
              </w:rPr>
              <w:t xml:space="preserve">UN</w:t>
            </w:r>
          </w:p>
        </w:tc>
        <w:tc>
          <w:tcPr/>
          <w:p w:rsidR="00000000" w:rsidDel="00000000" w:rsidP="00000000" w:rsidRDefault="00000000" w:rsidRPr="00000000" w14:paraId="000000D6">
            <w:pPr>
              <w:rPr>
                <w:sz w:val="24"/>
                <w:szCs w:val="24"/>
              </w:rPr>
            </w:pPr>
            <w:r w:rsidDel="00000000" w:rsidR="00000000" w:rsidRPr="00000000">
              <w:rPr>
                <w:sz w:val="24"/>
                <w:szCs w:val="24"/>
                <w:rtl w:val="0"/>
              </w:rPr>
              <w:t xml:space="preserve">United Nations</w:t>
            </w:r>
          </w:p>
        </w:tc>
      </w:tr>
      <w:tr>
        <w:trPr>
          <w:cantSplit w:val="0"/>
          <w:tblHeader w:val="0"/>
        </w:trPr>
        <w:tc>
          <w:tcPr/>
          <w:p w:rsidR="00000000" w:rsidDel="00000000" w:rsidP="00000000" w:rsidRDefault="00000000" w:rsidRPr="00000000" w14:paraId="000000D7">
            <w:pPr>
              <w:rPr>
                <w:sz w:val="24"/>
                <w:szCs w:val="24"/>
              </w:rPr>
            </w:pPr>
            <w:r w:rsidDel="00000000" w:rsidR="00000000" w:rsidRPr="00000000">
              <w:rPr>
                <w:sz w:val="24"/>
                <w:szCs w:val="24"/>
                <w:rtl w:val="0"/>
              </w:rPr>
              <w:t xml:space="preserve">UNDP</w:t>
            </w:r>
          </w:p>
        </w:tc>
        <w:tc>
          <w:tcPr/>
          <w:p w:rsidR="00000000" w:rsidDel="00000000" w:rsidP="00000000" w:rsidRDefault="00000000" w:rsidRPr="00000000" w14:paraId="000000D8">
            <w:pPr>
              <w:rPr>
                <w:sz w:val="24"/>
                <w:szCs w:val="24"/>
              </w:rPr>
            </w:pPr>
            <w:r w:rsidDel="00000000" w:rsidR="00000000" w:rsidRPr="00000000">
              <w:rPr>
                <w:sz w:val="24"/>
                <w:szCs w:val="24"/>
                <w:rtl w:val="0"/>
              </w:rPr>
              <w:t xml:space="preserve">United Nations Development Programme </w:t>
            </w:r>
          </w:p>
        </w:tc>
      </w:tr>
    </w:tbl>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sz w:val="24"/>
          <w:szCs w:val="24"/>
        </w:rPr>
      </w:pPr>
      <w:r w:rsidDel="00000000" w:rsidR="00000000" w:rsidRPr="00000000">
        <w:rPr>
          <w:rtl w:val="0"/>
        </w:rPr>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rPr>
          <w:sz w:val="24"/>
          <w:szCs w:val="24"/>
        </w:rPr>
      </w:pPr>
      <w:r w:rsidDel="00000000" w:rsidR="00000000" w:rsidRPr="00000000">
        <w:rPr>
          <w:rtl w:val="0"/>
        </w:rPr>
      </w:r>
    </w:p>
    <w:p w:rsidR="00000000" w:rsidDel="00000000" w:rsidP="00000000" w:rsidRDefault="00000000" w:rsidRPr="00000000" w14:paraId="000000DD">
      <w:pPr>
        <w:rPr>
          <w:sz w:val="24"/>
          <w:szCs w:val="24"/>
        </w:rPr>
      </w:pPr>
      <w:r w:rsidDel="00000000" w:rsidR="00000000" w:rsidRPr="00000000">
        <w:rPr>
          <w:rtl w:val="0"/>
        </w:rPr>
      </w:r>
    </w:p>
    <w:p w:rsidR="00000000" w:rsidDel="00000000" w:rsidP="00000000" w:rsidRDefault="00000000" w:rsidRPr="00000000" w14:paraId="000000DE">
      <w:pPr>
        <w:rPr>
          <w:sz w:val="24"/>
          <w:szCs w:val="24"/>
        </w:rPr>
      </w:pPr>
      <w:r w:rsidDel="00000000" w:rsidR="00000000" w:rsidRPr="00000000">
        <w:rPr>
          <w:rtl w:val="0"/>
        </w:rPr>
      </w:r>
    </w:p>
    <w:p w:rsidR="00000000" w:rsidDel="00000000" w:rsidP="00000000" w:rsidRDefault="00000000" w:rsidRPr="00000000" w14:paraId="000000DF">
      <w:pPr>
        <w:rPr>
          <w:sz w:val="24"/>
          <w:szCs w:val="24"/>
        </w:rPr>
      </w:pPr>
      <w:r w:rsidDel="00000000" w:rsidR="00000000" w:rsidRPr="00000000">
        <w:rPr>
          <w:rtl w:val="0"/>
        </w:rPr>
      </w:r>
    </w:p>
    <w:p w:rsidR="00000000" w:rsidDel="00000000" w:rsidP="00000000" w:rsidRDefault="00000000" w:rsidRPr="00000000" w14:paraId="000000E0">
      <w:pPr>
        <w:rPr>
          <w:sz w:val="24"/>
          <w:szCs w:val="24"/>
        </w:rPr>
      </w:pPr>
      <w:r w:rsidDel="00000000" w:rsidR="00000000" w:rsidRPr="00000000">
        <w:rPr>
          <w:rtl w:val="0"/>
        </w:rPr>
      </w:r>
    </w:p>
    <w:p w:rsidR="00000000" w:rsidDel="00000000" w:rsidP="00000000" w:rsidRDefault="00000000" w:rsidRPr="00000000" w14:paraId="000000E1">
      <w:pPr>
        <w:rPr>
          <w:sz w:val="24"/>
          <w:szCs w:val="24"/>
        </w:rPr>
      </w:pPr>
      <w:r w:rsidDel="00000000" w:rsidR="00000000" w:rsidRPr="00000000">
        <w:rPr>
          <w:rtl w:val="0"/>
        </w:rPr>
      </w:r>
    </w:p>
    <w:p w:rsidR="00000000" w:rsidDel="00000000" w:rsidP="00000000" w:rsidRDefault="00000000" w:rsidRPr="00000000" w14:paraId="000000E2">
      <w:pPr>
        <w:pStyle w:val="Heading1"/>
        <w:jc w:val="center"/>
        <w:rPr>
          <w:b w:val="1"/>
          <w:color w:val="000000"/>
          <w:sz w:val="24"/>
          <w:szCs w:val="24"/>
        </w:rPr>
      </w:pPr>
      <w:bookmarkStart w:colFirst="0" w:colLast="0" w:name="_heading=h.oiwf97begw0u" w:id="7"/>
      <w:bookmarkEnd w:id="7"/>
      <w:r w:rsidDel="00000000" w:rsidR="00000000" w:rsidRPr="00000000">
        <w:rPr>
          <w:b w:val="1"/>
          <w:color w:val="000000"/>
          <w:sz w:val="24"/>
          <w:szCs w:val="24"/>
          <w:rtl w:val="0"/>
        </w:rPr>
        <w:t xml:space="preserve">EXECUTIVE SUMMARY </w:t>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jc w:val="both"/>
        <w:rPr>
          <w:sz w:val="24"/>
          <w:szCs w:val="24"/>
        </w:rPr>
      </w:pPr>
      <w:r w:rsidDel="00000000" w:rsidR="00000000" w:rsidRPr="00000000">
        <w:rPr>
          <w:sz w:val="24"/>
          <w:szCs w:val="24"/>
          <w:rtl w:val="0"/>
        </w:rPr>
        <w:t xml:space="preserve">The Strategic Plan provides an overview of the Authority’s mandate, functions, objectives and strategies to be pursued during the five-year plan period (2023/24-2027/28). The Strategic Plan was developed in line with the revised guidelines for preparation of the 5</w:t>
      </w:r>
      <w:r w:rsidDel="00000000" w:rsidR="00000000" w:rsidRPr="00000000">
        <w:rPr>
          <w:sz w:val="24"/>
          <w:szCs w:val="24"/>
          <w:vertAlign w:val="superscript"/>
          <w:rtl w:val="0"/>
        </w:rPr>
        <w:t xml:space="preserve">th</w:t>
      </w:r>
      <w:r w:rsidDel="00000000" w:rsidR="00000000" w:rsidRPr="00000000">
        <w:rPr>
          <w:sz w:val="24"/>
          <w:szCs w:val="24"/>
          <w:rtl w:val="0"/>
        </w:rPr>
        <w:t xml:space="preserve"> generation Strategic Plans among other policy frameworks. </w:t>
      </w:r>
    </w:p>
    <w:p w:rsidR="00000000" w:rsidDel="00000000" w:rsidP="00000000" w:rsidRDefault="00000000" w:rsidRPr="00000000" w14:paraId="000000E5">
      <w:pPr>
        <w:jc w:val="both"/>
        <w:rPr>
          <w:sz w:val="24"/>
          <w:szCs w:val="24"/>
        </w:rPr>
      </w:pPr>
      <w:r w:rsidDel="00000000" w:rsidR="00000000" w:rsidRPr="00000000">
        <w:rPr>
          <w:sz w:val="24"/>
          <w:szCs w:val="24"/>
          <w:rtl w:val="0"/>
        </w:rPr>
        <w:t xml:space="preserve">It sets out the framework which will enable the Board to carry out its functions in line with its vision and mission. It further identifies and address challenges encountered in the implementation of the previous strategic plan (2020-2022); and builds on the lessons learnt. The Plan is aligned to key policy documents such as the Constitution of Kenya, Kenya Vision 2030, the Fourth Medium Term Plan (2023-2027), BETA, the Sustainable Development Goals (SDGs), East African Community (EAC) Vision 2050, and African Union Agenda 2063. </w:t>
      </w:r>
    </w:p>
    <w:p w:rsidR="00000000" w:rsidDel="00000000" w:rsidP="00000000" w:rsidRDefault="00000000" w:rsidRPr="00000000" w14:paraId="000000E6">
      <w:pPr>
        <w:jc w:val="both"/>
        <w:rPr>
          <w:sz w:val="24"/>
          <w:szCs w:val="24"/>
        </w:rPr>
      </w:pPr>
      <w:r w:rsidDel="00000000" w:rsidR="00000000" w:rsidRPr="00000000">
        <w:rPr>
          <w:sz w:val="24"/>
          <w:szCs w:val="24"/>
          <w:rtl w:val="0"/>
        </w:rPr>
        <w:t xml:space="preserve">The Strategic Plan is organized into eight chapters; Chapter one provides the background information in the context of the Boards mandates, policies and national development agenda and the role it plays. </w:t>
      </w:r>
    </w:p>
    <w:p w:rsidR="00000000" w:rsidDel="00000000" w:rsidP="00000000" w:rsidRDefault="00000000" w:rsidRPr="00000000" w14:paraId="000000E7">
      <w:pPr>
        <w:jc w:val="both"/>
        <w:rPr>
          <w:sz w:val="24"/>
          <w:szCs w:val="24"/>
        </w:rPr>
      </w:pPr>
      <w:r w:rsidDel="00000000" w:rsidR="00000000" w:rsidRPr="00000000">
        <w:rPr>
          <w:sz w:val="24"/>
          <w:szCs w:val="24"/>
          <w:rtl w:val="0"/>
        </w:rPr>
        <w:t xml:space="preserve">Chapter two outlines the Board’s overall strategic direction by establishing the framework and context for the Board in its efforts to coordinate and facilitate NGO’s operations in Kenya. This encompasses its mandate and functions, vision, mission, core values, strategic goals and quality statement. </w:t>
      </w:r>
    </w:p>
    <w:p w:rsidR="00000000" w:rsidDel="00000000" w:rsidP="00000000" w:rsidRDefault="00000000" w:rsidRPr="00000000" w14:paraId="000000E8">
      <w:pPr>
        <w:jc w:val="both"/>
        <w:rPr>
          <w:sz w:val="24"/>
          <w:szCs w:val="24"/>
        </w:rPr>
      </w:pPr>
      <w:r w:rsidDel="00000000" w:rsidR="00000000" w:rsidRPr="00000000">
        <w:rPr>
          <w:sz w:val="24"/>
          <w:szCs w:val="24"/>
          <w:rtl w:val="0"/>
        </w:rPr>
        <w:t xml:space="preserve"> Chapter three contains a detailed situation analysis highlighting key milestones achieved, challenges encountered and lessons learnt in the implementation of the 2020-2022 Strategic Plan. It further gives an analysis of the environment in which the Board operates in the context of: Strengths, Weaknesses, Opportunities and Threats (SWOT); Political, Economic, Social, Technological, Environmental and Legal (PESTEL) analysis and stakeholder analysis.</w:t>
      </w:r>
    </w:p>
    <w:p w:rsidR="00000000" w:rsidDel="00000000" w:rsidP="00000000" w:rsidRDefault="00000000" w:rsidRPr="00000000" w14:paraId="000000E9">
      <w:pPr>
        <w:jc w:val="both"/>
        <w:rPr>
          <w:sz w:val="24"/>
          <w:szCs w:val="24"/>
        </w:rPr>
      </w:pPr>
      <w:r w:rsidDel="00000000" w:rsidR="00000000" w:rsidRPr="00000000">
        <w:rPr>
          <w:sz w:val="24"/>
          <w:szCs w:val="24"/>
          <w:rtl w:val="0"/>
        </w:rPr>
        <w:t xml:space="preserve">Chapter four gives the strategic model of the Board clearly stating its vision, mission and core values. It further outlines the key result areas; strategic issues, strategic objectives and the strategic interventions. </w:t>
      </w:r>
    </w:p>
    <w:p w:rsidR="00000000" w:rsidDel="00000000" w:rsidP="00000000" w:rsidRDefault="00000000" w:rsidRPr="00000000" w14:paraId="000000EA">
      <w:pPr>
        <w:spacing w:after="0" w:lineRule="auto"/>
        <w:jc w:val="both"/>
        <w:rPr>
          <w:sz w:val="24"/>
          <w:szCs w:val="24"/>
        </w:rPr>
      </w:pPr>
      <w:r w:rsidDel="00000000" w:rsidR="00000000" w:rsidRPr="00000000">
        <w:rPr>
          <w:sz w:val="24"/>
          <w:szCs w:val="24"/>
          <w:rtl w:val="0"/>
        </w:rPr>
        <w:t xml:space="preserve"> Chapter five of the Strategic Plan shows how the Key Result Areas (KRAs) are mapped onto the strategic objectives in chapter four and expected strategies/ activities that will be implemented for successful achievement of the Strategy. The key result areas are: Efficient and Effective Service Delivery, Enhanced Compliance, Risk Based targeted Monitoring /Supervisory, Enhanced Coordinated Institutional capacity /improved productivity, Enhanced partnerships and collaborations. The successful implementation of the plan will require adequate human and financial resources.</w:t>
      </w:r>
    </w:p>
    <w:p w:rsidR="00000000" w:rsidDel="00000000" w:rsidP="00000000" w:rsidRDefault="00000000" w:rsidRPr="00000000" w14:paraId="000000EB">
      <w:pPr>
        <w:spacing w:after="0" w:lineRule="auto"/>
        <w:jc w:val="both"/>
        <w:rPr>
          <w:sz w:val="24"/>
          <w:szCs w:val="24"/>
        </w:rPr>
      </w:pPr>
      <w:r w:rsidDel="00000000" w:rsidR="00000000" w:rsidRPr="00000000">
        <w:rPr>
          <w:rtl w:val="0"/>
        </w:rPr>
      </w:r>
    </w:p>
    <w:p w:rsidR="00000000" w:rsidDel="00000000" w:rsidP="00000000" w:rsidRDefault="00000000" w:rsidRPr="00000000" w14:paraId="000000EC">
      <w:pPr>
        <w:spacing w:after="0" w:lineRule="auto"/>
        <w:jc w:val="both"/>
        <w:rPr>
          <w:sz w:val="24"/>
          <w:szCs w:val="24"/>
        </w:rPr>
      </w:pPr>
      <w:r w:rsidDel="00000000" w:rsidR="00000000" w:rsidRPr="00000000">
        <w:rPr>
          <w:sz w:val="24"/>
          <w:szCs w:val="24"/>
          <w:rtl w:val="0"/>
        </w:rPr>
        <w:t xml:space="preserve">Chapter 6 focuses on how the Strategic Plan will be implemented through the Operationalisation of the implementation plan, action plan, annual work plans, budgeting and performance contracting. It also highlights the principles of the organisation structure, staff establishment, business process re-engineering and risk analysis &amp; mitigation measures</w:t>
      </w:r>
    </w:p>
    <w:p w:rsidR="00000000" w:rsidDel="00000000" w:rsidP="00000000" w:rsidRDefault="00000000" w:rsidRPr="00000000" w14:paraId="000000ED">
      <w:pPr>
        <w:spacing w:after="0" w:lineRule="auto"/>
        <w:jc w:val="both"/>
        <w:rPr>
          <w:sz w:val="24"/>
          <w:szCs w:val="24"/>
        </w:rPr>
      </w:pPr>
      <w:r w:rsidDel="00000000" w:rsidR="00000000" w:rsidRPr="00000000">
        <w:rPr>
          <w:rtl w:val="0"/>
        </w:rPr>
      </w:r>
    </w:p>
    <w:p w:rsidR="00000000" w:rsidDel="00000000" w:rsidP="00000000" w:rsidRDefault="00000000" w:rsidRPr="00000000" w14:paraId="000000EE">
      <w:pPr>
        <w:jc w:val="both"/>
        <w:rPr>
          <w:sz w:val="24"/>
          <w:szCs w:val="24"/>
        </w:rPr>
      </w:pPr>
      <w:r w:rsidDel="00000000" w:rsidR="00000000" w:rsidRPr="00000000">
        <w:rPr>
          <w:sz w:val="24"/>
          <w:szCs w:val="24"/>
          <w:rtl w:val="0"/>
        </w:rPr>
        <w:t xml:space="preserve">Chapter Seven highlights the financial resource requirements, resource gaps, resource mobilization strategies, and resource management strategies for the Strategic Plan period. It is estimated that the implementation of the projects and strategic activities in the next five years will require </w:t>
      </w:r>
      <w:r w:rsidDel="00000000" w:rsidR="00000000" w:rsidRPr="00000000">
        <w:rPr>
          <w:b w:val="1"/>
          <w:sz w:val="24"/>
          <w:szCs w:val="24"/>
          <w:rtl w:val="0"/>
        </w:rPr>
        <w:t xml:space="preserve">Kshs. 1,469.00 million</w:t>
      </w:r>
      <w:r w:rsidDel="00000000" w:rsidR="00000000" w:rsidRPr="00000000">
        <w:rPr>
          <w:sz w:val="24"/>
          <w:szCs w:val="24"/>
          <w:rtl w:val="0"/>
        </w:rPr>
        <w:t xml:space="preserve"> excluding regular expenditures outside the Strategic Plan.</w:t>
      </w:r>
    </w:p>
    <w:p w:rsidR="00000000" w:rsidDel="00000000" w:rsidP="00000000" w:rsidRDefault="00000000" w:rsidRPr="00000000" w14:paraId="000000EF">
      <w:pPr>
        <w:jc w:val="both"/>
        <w:rPr>
          <w:sz w:val="24"/>
          <w:szCs w:val="24"/>
        </w:rPr>
      </w:pPr>
      <w:r w:rsidDel="00000000" w:rsidR="00000000" w:rsidRPr="00000000">
        <w:rPr>
          <w:sz w:val="24"/>
          <w:szCs w:val="24"/>
          <w:rtl w:val="0"/>
        </w:rPr>
        <w:t xml:space="preserve">Finally, Chapter Eight discusses the monitoring, evaluation, and reporting framework for the Strategic Plan. It describes the monitoring, evaluation, and reporting activities to be undertaken, how and when they will be undertaken, and by whom to ensure a continuous flow of timely information for decision-making and learning has been provided. </w:t>
      </w:r>
    </w:p>
    <w:p w:rsidR="00000000" w:rsidDel="00000000" w:rsidP="00000000" w:rsidRDefault="00000000" w:rsidRPr="00000000" w14:paraId="000000F0">
      <w:pPr>
        <w:rPr>
          <w:sz w:val="24"/>
          <w:szCs w:val="24"/>
        </w:rPr>
      </w:pPr>
      <w:r w:rsidDel="00000000" w:rsidR="00000000" w:rsidRPr="00000000">
        <w:rPr>
          <w:rtl w:val="0"/>
        </w:rPr>
      </w:r>
    </w:p>
    <w:p w:rsidR="00000000" w:rsidDel="00000000" w:rsidP="00000000" w:rsidRDefault="00000000" w:rsidRPr="00000000" w14:paraId="000000F1">
      <w:pPr>
        <w:rPr>
          <w:b w:val="1"/>
          <w:sz w:val="24"/>
          <w:szCs w:val="24"/>
        </w:rPr>
      </w:pPr>
      <w:r w:rsidDel="00000000" w:rsidR="00000000" w:rsidRPr="00000000">
        <w:rPr>
          <w:rtl w:val="0"/>
        </w:rPr>
      </w:r>
    </w:p>
    <w:p w:rsidR="00000000" w:rsidDel="00000000" w:rsidP="00000000" w:rsidRDefault="00000000" w:rsidRPr="00000000" w14:paraId="000000F2">
      <w:pPr>
        <w:pStyle w:val="Heading1"/>
        <w:jc w:val="center"/>
        <w:rPr>
          <w:b w:val="1"/>
          <w:color w:val="000000"/>
          <w:sz w:val="24"/>
          <w:szCs w:val="24"/>
        </w:rPr>
        <w:sectPr>
          <w:type w:val="nextPage"/>
          <w:pgSz w:h="16838" w:w="11906" w:orient="portrait"/>
          <w:pgMar w:bottom="1440" w:top="1440" w:left="1440" w:right="1440" w:header="708" w:footer="708"/>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F3">
      <w:pPr>
        <w:pStyle w:val="Heading1"/>
        <w:jc w:val="center"/>
        <w:rPr>
          <w:b w:val="1"/>
          <w:color w:val="000000"/>
          <w:sz w:val="24"/>
          <w:szCs w:val="24"/>
        </w:rPr>
      </w:pPr>
      <w:bookmarkStart w:colFirst="0" w:colLast="0" w:name="_heading=h.vn47rywln0wf" w:id="8"/>
      <w:bookmarkEnd w:id="8"/>
      <w:r w:rsidDel="00000000" w:rsidR="00000000" w:rsidRPr="00000000">
        <w:rPr>
          <w:b w:val="1"/>
          <w:color w:val="000000"/>
          <w:sz w:val="24"/>
          <w:szCs w:val="24"/>
          <w:rtl w:val="0"/>
        </w:rPr>
        <w:t xml:space="preserve">CHAPTER ONE: INTRODUCTION</w:t>
      </w:r>
    </w:p>
    <w:p w:rsidR="00000000" w:rsidDel="00000000" w:rsidP="00000000" w:rsidRDefault="00000000" w:rsidRPr="00000000" w14:paraId="000000F4">
      <w:pPr>
        <w:pStyle w:val="Heading2"/>
        <w:rPr>
          <w:b w:val="1"/>
          <w:color w:val="000000"/>
          <w:sz w:val="24"/>
          <w:szCs w:val="24"/>
        </w:rPr>
      </w:pPr>
      <w:bookmarkStart w:colFirst="0" w:colLast="0" w:name="_heading=h.8eotu3jlx838" w:id="9"/>
      <w:bookmarkEnd w:id="9"/>
      <w:r w:rsidDel="00000000" w:rsidR="00000000" w:rsidRPr="00000000">
        <w:rPr>
          <w:b w:val="1"/>
          <w:color w:val="000000"/>
          <w:sz w:val="24"/>
          <w:szCs w:val="24"/>
          <w:rtl w:val="0"/>
        </w:rPr>
        <w:t xml:space="preserve">1.0 Overview</w:t>
      </w:r>
    </w:p>
    <w:p w:rsidR="00000000" w:rsidDel="00000000" w:rsidP="00000000" w:rsidRDefault="00000000" w:rsidRPr="00000000" w14:paraId="000000F5">
      <w:pPr>
        <w:jc w:val="both"/>
        <w:rPr>
          <w:sz w:val="24"/>
          <w:szCs w:val="24"/>
        </w:rPr>
      </w:pPr>
      <w:r w:rsidDel="00000000" w:rsidR="00000000" w:rsidRPr="00000000">
        <w:rPr>
          <w:sz w:val="24"/>
          <w:szCs w:val="24"/>
          <w:rtl w:val="0"/>
        </w:rPr>
        <w:t xml:space="preserve">This chapter gives an overview of how the Authority’s strategic plan will play a crucial role in facilitating the achievement of the organization's vision, mission, strategic goals, and effective delivery of its mandate and functions as per Executive Order No. 2 of 2023 on the Organisation of the National Government. In addition, the chapter describes the key guiding policies that support National Development Agenda, the Kenya Vision 2030, the Fourth Medium Term Plan (2023-2027), the Bottom-up Economic Transformation Agenda (BETA), the UN Agenda 2030 on Sustainable Development Goals (SDGs), AU Agenda 2063, and EAC Vision 2050. It further describes the process the Authority undertook to develop its 2023/24 – 2027/28 Strategic Plan.</w:t>
      </w:r>
    </w:p>
    <w:p w:rsidR="00000000" w:rsidDel="00000000" w:rsidP="00000000" w:rsidRDefault="00000000" w:rsidRPr="00000000" w14:paraId="000000F6">
      <w:pPr>
        <w:pStyle w:val="Heading2"/>
        <w:numPr>
          <w:ilvl w:val="1"/>
          <w:numId w:val="14"/>
        </w:numPr>
        <w:ind w:left="384" w:hanging="384"/>
        <w:rPr>
          <w:b w:val="1"/>
          <w:color w:val="000000"/>
          <w:sz w:val="24"/>
          <w:szCs w:val="24"/>
        </w:rPr>
      </w:pPr>
      <w:bookmarkStart w:colFirst="0" w:colLast="0" w:name="_heading=h.8vkbjatq9i5k" w:id="10"/>
      <w:bookmarkEnd w:id="10"/>
      <w:r w:rsidDel="00000000" w:rsidR="00000000" w:rsidRPr="00000000">
        <w:rPr>
          <w:b w:val="1"/>
          <w:color w:val="000000"/>
          <w:sz w:val="24"/>
          <w:szCs w:val="24"/>
          <w:rtl w:val="0"/>
        </w:rPr>
        <w:t xml:space="preserve">Strategy as an imperative for organisational success</w:t>
      </w:r>
    </w:p>
    <w:p w:rsidR="00000000" w:rsidDel="00000000" w:rsidP="00000000" w:rsidRDefault="00000000" w:rsidRPr="00000000" w14:paraId="000000F7">
      <w:pPr>
        <w:jc w:val="both"/>
        <w:rPr>
          <w:sz w:val="24"/>
          <w:szCs w:val="24"/>
        </w:rPr>
      </w:pPr>
      <w:r w:rsidDel="00000000" w:rsidR="00000000" w:rsidRPr="00000000">
        <w:rPr>
          <w:sz w:val="24"/>
          <w:szCs w:val="24"/>
          <w:rtl w:val="0"/>
        </w:rPr>
        <w:t xml:space="preserve">The development of this Strategic Plan 2023/24-2027/28 was informed by the Revised Guidelines for Development of 5</w:t>
      </w:r>
      <w:r w:rsidDel="00000000" w:rsidR="00000000" w:rsidRPr="00000000">
        <w:rPr>
          <w:sz w:val="24"/>
          <w:szCs w:val="24"/>
          <w:vertAlign w:val="superscript"/>
          <w:rtl w:val="0"/>
        </w:rPr>
        <w:t xml:space="preserve">th</w:t>
      </w:r>
      <w:r w:rsidDel="00000000" w:rsidR="00000000" w:rsidRPr="00000000">
        <w:rPr>
          <w:sz w:val="24"/>
          <w:szCs w:val="24"/>
          <w:rtl w:val="0"/>
        </w:rPr>
        <w:t xml:space="preserve"> Generation Strategic Plans and BETA which is the National Development Agenda. The plan addresses the challenges identified and lessons learned during the end-term review of the NGOs Co-ordination Board’s Strategic Plan 2018-2022. </w:t>
      </w:r>
    </w:p>
    <w:p w:rsidR="00000000" w:rsidDel="00000000" w:rsidP="00000000" w:rsidRDefault="00000000" w:rsidRPr="00000000" w14:paraId="000000F8">
      <w:pPr>
        <w:jc w:val="both"/>
        <w:rPr>
          <w:sz w:val="24"/>
          <w:szCs w:val="24"/>
        </w:rPr>
      </w:pPr>
      <w:r w:rsidDel="00000000" w:rsidR="00000000" w:rsidRPr="00000000">
        <w:rPr>
          <w:sz w:val="24"/>
          <w:szCs w:val="24"/>
          <w:rtl w:val="0"/>
        </w:rPr>
        <w:t xml:space="preserve">This strategic plan will be pivotal in facilitating the achievement of the Authority’s vision, mission, strategic goals, and effective delivery of its mandate and functions by providing the following critical aspects:</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-395920</wp:posOffset>
                </wp:positionH>
                <wp:positionV relativeFrom="paragraph">
                  <wp:posOffset>4513898</wp:posOffset>
                </wp:positionV>
                <wp:extent cx="2207260" cy="5451475"/>
                <wp:effectExtent b="0" l="0" r="0" t="0"/>
                <wp:wrapSquare wrapText="bothSides" distB="45720" distT="45720" distL="114300" distR="114300"/>
                <wp:docPr id="218" name=""/>
                <a:graphic>
                  <a:graphicData uri="http://schemas.microsoft.com/office/word/2010/wordprocessingShape">
                    <wps:wsp>
                      <wps:cNvSpPr/>
                      <wps:cNvPr id="2" name="Shape 2"/>
                      <wps:spPr>
                        <a:xfrm>
                          <a:off x="4247133" y="1059025"/>
                          <a:ext cx="2197735" cy="54419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50" w:before="100" w:line="240"/>
                              <w:ind w:left="720" w:right="0" w:firstLine="360"/>
                              <w:jc w:val="both"/>
                              <w:textDirection w:val="btLr"/>
                            </w:pPr>
                            <w:r w:rsidDel="00000000" w:rsidR="00000000" w:rsidRPr="00000000">
                              <w:rPr>
                                <w:rFonts w:ascii="Times New Roman" w:cs="Times New Roman" w:eastAsia="Times New Roman" w:hAnsi="Times New Roman"/>
                                <w:b w:val="1"/>
                                <w:i w:val="0"/>
                                <w:smallCaps w:val="0"/>
                                <w:strike w:val="0"/>
                                <w:color w:val="1f1f1f"/>
                                <w:sz w:val="24"/>
                                <w:highlight w:val="white"/>
                                <w:vertAlign w:val="baseline"/>
                              </w:rPr>
                              <w:t xml:space="preserve">Strategic Alignment and clarity </w:t>
                            </w:r>
                          </w:p>
                          <w:p w:rsidR="00000000" w:rsidDel="00000000" w:rsidP="00000000" w:rsidRDefault="00000000" w:rsidRPr="00000000">
                            <w:pPr>
                              <w:spacing w:after="150" w:before="10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1f1f1f"/>
                                <w:sz w:val="24"/>
                                <w:highlight w:val="white"/>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Shared understanding</w:t>
                            </w:r>
                            <w:r w:rsidDel="00000000" w:rsidR="00000000" w:rsidRPr="00000000">
                              <w:rPr>
                                <w:rFonts w:ascii="Calibri" w:cs="Calibri" w:eastAsia="Calibri" w:hAnsi="Calibri"/>
                                <w:b w:val="0"/>
                                <w:i w:val="0"/>
                                <w:smallCaps w:val="0"/>
                                <w:strike w:val="0"/>
                                <w:color w:val="000000"/>
                                <w:sz w:val="24"/>
                                <w:vertAlign w:val="baseline"/>
                              </w:rPr>
                              <w:t xml:space="preserve">: The plan serves as a common document that unites the Board, staff, and stakeholders around a shared vision, mission, and strategic goals. This alignment fosters collaboration and ensures everyone works towards the same objectives.</w:t>
                            </w:r>
                          </w:p>
                          <w:p w:rsidR="00000000" w:rsidDel="00000000" w:rsidP="00000000" w:rsidRDefault="00000000" w:rsidRPr="00000000">
                            <w:pPr>
                              <w:spacing w:after="150" w:before="10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Prioritization</w:t>
                            </w:r>
                            <w:r w:rsidDel="00000000" w:rsidR="00000000" w:rsidRPr="00000000">
                              <w:rPr>
                                <w:rFonts w:ascii="Calibri" w:cs="Calibri" w:eastAsia="Calibri" w:hAnsi="Calibri"/>
                                <w:b w:val="0"/>
                                <w:i w:val="0"/>
                                <w:smallCaps w:val="0"/>
                                <w:strike w:val="0"/>
                                <w:color w:val="000000"/>
                                <w:sz w:val="24"/>
                                <w:vertAlign w:val="baseline"/>
                              </w:rPr>
                              <w:t xml:space="preserve">: The plan identifies key priorities and allocates resources accordingly, eliminating distractions and focusing efforts on activities with the highest impact.</w:t>
                            </w:r>
                          </w:p>
                          <w:p w:rsidR="00000000" w:rsidDel="00000000" w:rsidP="00000000" w:rsidRDefault="00000000" w:rsidRPr="00000000">
                            <w:pPr>
                              <w:spacing w:after="150" w:before="10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Decision-making framework</w:t>
                            </w:r>
                            <w:r w:rsidDel="00000000" w:rsidR="00000000" w:rsidRPr="00000000">
                              <w:rPr>
                                <w:rFonts w:ascii="Calibri" w:cs="Calibri" w:eastAsia="Calibri" w:hAnsi="Calibri"/>
                                <w:b w:val="0"/>
                                <w:i w:val="0"/>
                                <w:smallCaps w:val="0"/>
                                <w:strike w:val="0"/>
                                <w:color w:val="000000"/>
                                <w:sz w:val="24"/>
                                <w:vertAlign w:val="baseline"/>
                              </w:rPr>
                              <w:t xml:space="preserve">: The plan provides a framework for making strategic decisions aligned with the organization's overall goals, ensuring they are not based solely on short-term considerations.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-395920</wp:posOffset>
                </wp:positionH>
                <wp:positionV relativeFrom="paragraph">
                  <wp:posOffset>4513898</wp:posOffset>
                </wp:positionV>
                <wp:extent cx="2207260" cy="5451475"/>
                <wp:effectExtent b="0" l="0" r="0" t="0"/>
                <wp:wrapSquare wrapText="bothSides" distB="45720" distT="45720" distL="114300" distR="114300"/>
                <wp:docPr id="218"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207260" cy="545147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1796733</wp:posOffset>
                </wp:positionH>
                <wp:positionV relativeFrom="paragraph">
                  <wp:posOffset>666901</wp:posOffset>
                </wp:positionV>
                <wp:extent cx="2370455" cy="4533265"/>
                <wp:effectExtent b="0" l="0" r="0" t="0"/>
                <wp:wrapSquare wrapText="bothSides" distB="45720" distT="45720" distL="114300" distR="114300"/>
                <wp:docPr id="220" name=""/>
                <a:graphic>
                  <a:graphicData uri="http://schemas.microsoft.com/office/word/2010/wordprocessingShape">
                    <wps:wsp>
                      <wps:cNvSpPr/>
                      <wps:cNvPr id="4" name="Shape 4"/>
                      <wps:spPr>
                        <a:xfrm>
                          <a:off x="4165535" y="1518130"/>
                          <a:ext cx="2360930" cy="45237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50" w:before="100" w:line="240"/>
                              <w:ind w:left="720" w:right="0" w:firstLine="360"/>
                              <w:jc w:val="both"/>
                              <w:textDirection w:val="btLr"/>
                            </w:pPr>
                            <w:r w:rsidDel="00000000" w:rsidR="00000000" w:rsidRPr="00000000">
                              <w:rPr>
                                <w:rFonts w:ascii="Times New Roman" w:cs="Times New Roman" w:eastAsia="Times New Roman" w:hAnsi="Times New Roman"/>
                                <w:b w:val="1"/>
                                <w:i w:val="0"/>
                                <w:smallCaps w:val="0"/>
                                <w:strike w:val="0"/>
                                <w:color w:val="1f1f1f"/>
                                <w:sz w:val="24"/>
                                <w:highlight w:val="white"/>
                                <w:vertAlign w:val="baseline"/>
                              </w:rPr>
                              <w:t xml:space="preserve">Guiding Framework</w:t>
                            </w:r>
                          </w:p>
                          <w:p w:rsidR="00000000" w:rsidDel="00000000" w:rsidP="00000000" w:rsidRDefault="00000000" w:rsidRPr="00000000">
                            <w:pPr>
                              <w:spacing w:after="150" w:before="100" w:line="240"/>
                              <w:ind w:left="-160" w:right="0" w:firstLine="-360"/>
                              <w:jc w:val="both"/>
                              <w:textDirection w:val="btLr"/>
                            </w:pPr>
                            <w:r w:rsidDel="00000000" w:rsidR="00000000" w:rsidRPr="00000000">
                              <w:rPr>
                                <w:rFonts w:ascii="Times New Roman" w:cs="Times New Roman" w:eastAsia="Times New Roman" w:hAnsi="Times New Roman"/>
                                <w:b w:val="1"/>
                                <w:i w:val="0"/>
                                <w:smallCaps w:val="0"/>
                                <w:strike w:val="0"/>
                                <w:color w:val="1f1f1f"/>
                                <w:sz w:val="24"/>
                                <w:highlight w:val="white"/>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Roadmap for action</w:t>
                            </w:r>
                            <w:r w:rsidDel="00000000" w:rsidR="00000000" w:rsidRPr="00000000">
                              <w:rPr>
                                <w:rFonts w:ascii="Calibri" w:cs="Calibri" w:eastAsia="Calibri" w:hAnsi="Calibri"/>
                                <w:b w:val="0"/>
                                <w:i w:val="0"/>
                                <w:smallCaps w:val="0"/>
                                <w:strike w:val="0"/>
                                <w:color w:val="000000"/>
                                <w:sz w:val="24"/>
                                <w:vertAlign w:val="baseline"/>
                              </w:rPr>
                              <w:t xml:space="preserve">: The plan outlines specific steps, initiatives, and projects needed to achieve the strategic goals, providing a clear roadmap for implementation.</w:t>
                            </w:r>
                          </w:p>
                          <w:p w:rsidR="00000000" w:rsidDel="00000000" w:rsidP="00000000" w:rsidRDefault="00000000" w:rsidRPr="00000000">
                            <w:pPr>
                              <w:spacing w:after="150" w:before="100" w:line="240"/>
                              <w:ind w:left="-160" w:right="0" w:firstLine="-36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Performance measurement</w:t>
                            </w:r>
                            <w:r w:rsidDel="00000000" w:rsidR="00000000" w:rsidRPr="00000000">
                              <w:rPr>
                                <w:rFonts w:ascii="Calibri" w:cs="Calibri" w:eastAsia="Calibri" w:hAnsi="Calibri"/>
                                <w:b w:val="0"/>
                                <w:i w:val="0"/>
                                <w:smallCaps w:val="0"/>
                                <w:strike w:val="0"/>
                                <w:color w:val="000000"/>
                                <w:sz w:val="24"/>
                                <w:vertAlign w:val="baseline"/>
                              </w:rPr>
                              <w:t xml:space="preserve">: The plan establishes measurable objectives and key performance indicators (KPIs) to track progress and evaluate the effectiveness of implemented strategies.</w:t>
                            </w:r>
                          </w:p>
                          <w:p w:rsidR="00000000" w:rsidDel="00000000" w:rsidP="00000000" w:rsidRDefault="00000000" w:rsidRPr="00000000">
                            <w:pPr>
                              <w:spacing w:after="150" w:before="100" w:line="240"/>
                              <w:ind w:left="-160" w:right="0" w:firstLine="-36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Adaptability</w:t>
                            </w:r>
                            <w:r w:rsidDel="00000000" w:rsidR="00000000" w:rsidRPr="00000000">
                              <w:rPr>
                                <w:rFonts w:ascii="Calibri" w:cs="Calibri" w:eastAsia="Calibri" w:hAnsi="Calibri"/>
                                <w:b w:val="0"/>
                                <w:i w:val="0"/>
                                <w:smallCaps w:val="0"/>
                                <w:strike w:val="0"/>
                                <w:color w:val="000000"/>
                                <w:sz w:val="24"/>
                                <w:vertAlign w:val="baseline"/>
                              </w:rPr>
                              <w:t xml:space="preserve">: The plan will be flexible enough to adapt to changing circumstances and emerging opportunities, ensuring the organization remains relevant and efficient.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1796733</wp:posOffset>
                </wp:positionH>
                <wp:positionV relativeFrom="paragraph">
                  <wp:posOffset>666901</wp:posOffset>
                </wp:positionV>
                <wp:extent cx="2370455" cy="4533265"/>
                <wp:effectExtent b="0" l="0" r="0" t="0"/>
                <wp:wrapSquare wrapText="bothSides" distB="45720" distT="45720" distL="114300" distR="114300"/>
                <wp:docPr id="220"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370455" cy="453326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4113848</wp:posOffset>
                </wp:positionH>
                <wp:positionV relativeFrom="paragraph">
                  <wp:posOffset>656908</wp:posOffset>
                </wp:positionV>
                <wp:extent cx="2370455" cy="4207510"/>
                <wp:effectExtent b="0" l="0" r="0" t="0"/>
                <wp:wrapSquare wrapText="bothSides" distB="45720" distT="45720" distL="114300" distR="114300"/>
                <wp:docPr id="219" name=""/>
                <a:graphic>
                  <a:graphicData uri="http://schemas.microsoft.com/office/word/2010/wordprocessingShape">
                    <wps:wsp>
                      <wps:cNvSpPr/>
                      <wps:cNvPr id="3" name="Shape 3"/>
                      <wps:spPr>
                        <a:xfrm>
                          <a:off x="4165535" y="1681008"/>
                          <a:ext cx="2360930" cy="4197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50" w:before="100" w:line="240"/>
                              <w:ind w:left="360" w:right="0" w:firstLine="360"/>
                              <w:jc w:val="both"/>
                              <w:textDirection w:val="btLr"/>
                            </w:pPr>
                            <w:r w:rsidDel="00000000" w:rsidR="00000000" w:rsidRPr="00000000">
                              <w:rPr>
                                <w:rFonts w:ascii="Times New Roman" w:cs="Times New Roman" w:eastAsia="Times New Roman" w:hAnsi="Times New Roman"/>
                                <w:b w:val="1"/>
                                <w:i w:val="0"/>
                                <w:smallCaps w:val="0"/>
                                <w:strike w:val="0"/>
                                <w:color w:val="1f1f1f"/>
                                <w:sz w:val="24"/>
                                <w:highlight w:val="white"/>
                                <w:vertAlign w:val="baseline"/>
                              </w:rPr>
                              <w:t xml:space="preserve">c. Enhanced Effectiveness</w:t>
                            </w:r>
                          </w:p>
                          <w:p w:rsidR="00000000" w:rsidDel="00000000" w:rsidP="00000000" w:rsidRDefault="00000000" w:rsidRPr="00000000">
                            <w:pPr>
                              <w:spacing w:after="150" w:before="100" w:line="240"/>
                              <w:ind w:left="-160" w:right="0" w:firstLine="-360"/>
                              <w:jc w:val="both"/>
                              <w:textDirection w:val="btLr"/>
                            </w:pPr>
                            <w:r w:rsidDel="00000000" w:rsidR="00000000" w:rsidRPr="00000000">
                              <w:rPr>
                                <w:rFonts w:ascii="Times New Roman" w:cs="Times New Roman" w:eastAsia="Times New Roman" w:hAnsi="Times New Roman"/>
                                <w:b w:val="1"/>
                                <w:i w:val="0"/>
                                <w:smallCaps w:val="0"/>
                                <w:strike w:val="0"/>
                                <w:color w:val="1f1f1f"/>
                                <w:sz w:val="24"/>
                                <w:highlight w:val="white"/>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Resource mobilization</w:t>
                            </w:r>
                            <w:r w:rsidDel="00000000" w:rsidR="00000000" w:rsidRPr="00000000">
                              <w:rPr>
                                <w:rFonts w:ascii="Calibri" w:cs="Calibri" w:eastAsia="Calibri" w:hAnsi="Calibri"/>
                                <w:b w:val="0"/>
                                <w:i w:val="0"/>
                                <w:smallCaps w:val="0"/>
                                <w:strike w:val="0"/>
                                <w:color w:val="000000"/>
                                <w:sz w:val="24"/>
                                <w:vertAlign w:val="baseline"/>
                              </w:rPr>
                              <w:t xml:space="preserve">: The plan strengthens fundraising efforts by showcasing the organization's strategic direction and impact, making it easier to attract donors and resources.</w:t>
                            </w:r>
                          </w:p>
                          <w:p w:rsidR="00000000" w:rsidDel="00000000" w:rsidP="00000000" w:rsidRDefault="00000000" w:rsidRPr="00000000">
                            <w:pPr>
                              <w:spacing w:after="150" w:before="100" w:line="240"/>
                              <w:ind w:left="-160" w:right="0" w:firstLine="-36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Accountability and transparency</w:t>
                            </w:r>
                            <w:r w:rsidDel="00000000" w:rsidR="00000000" w:rsidRPr="00000000">
                              <w:rPr>
                                <w:rFonts w:ascii="Calibri" w:cs="Calibri" w:eastAsia="Calibri" w:hAnsi="Calibri"/>
                                <w:b w:val="0"/>
                                <w:i w:val="0"/>
                                <w:smallCaps w:val="0"/>
                                <w:strike w:val="0"/>
                                <w:color w:val="000000"/>
                                <w:sz w:val="24"/>
                                <w:vertAlign w:val="baseline"/>
                              </w:rPr>
                              <w:t xml:space="preserve">: The plan provide a basis for holding the Board and staff accountable for achieving the outlined goals, fostering transparency and building trust with stakeholders.</w:t>
                            </w:r>
                          </w:p>
                          <w:p w:rsidR="00000000" w:rsidDel="00000000" w:rsidP="00000000" w:rsidRDefault="00000000" w:rsidRPr="00000000">
                            <w:pPr>
                              <w:spacing w:after="150" w:before="100" w:line="240"/>
                              <w:ind w:left="-160" w:right="0" w:firstLine="-360"/>
                              <w:jc w:val="both"/>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Partnership building</w:t>
                            </w:r>
                            <w:r w:rsidDel="00000000" w:rsidR="00000000" w:rsidRPr="00000000">
                              <w:rPr>
                                <w:rFonts w:ascii="Calibri" w:cs="Calibri" w:eastAsia="Calibri" w:hAnsi="Calibri"/>
                                <w:b w:val="0"/>
                                <w:i w:val="0"/>
                                <w:smallCaps w:val="0"/>
                                <w:strike w:val="0"/>
                                <w:color w:val="000000"/>
                                <w:sz w:val="24"/>
                                <w:vertAlign w:val="baseline"/>
                              </w:rPr>
                              <w:t xml:space="preserve">: The plan highlights areas for collaboration with other organizations, facilitating the development of strategic partnerships that enhance impact and reach.</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4113848</wp:posOffset>
                </wp:positionH>
                <wp:positionV relativeFrom="paragraph">
                  <wp:posOffset>656908</wp:posOffset>
                </wp:positionV>
                <wp:extent cx="2370455" cy="4207510"/>
                <wp:effectExtent b="0" l="0" r="0" t="0"/>
                <wp:wrapSquare wrapText="bothSides" distB="45720" distT="45720" distL="114300" distR="114300"/>
                <wp:docPr id="219"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370455" cy="4207510"/>
                        </a:xfrm>
                        <a:prstGeom prst="rect"/>
                        <a:ln/>
                      </pic:spPr>
                    </pic:pic>
                  </a:graphicData>
                </a:graphic>
              </wp:anchor>
            </w:drawing>
          </mc:Fallback>
        </mc:AlternateContent>
      </w:r>
    </w:p>
    <w:p w:rsidR="00000000" w:rsidDel="00000000" w:rsidP="00000000" w:rsidRDefault="00000000" w:rsidRPr="00000000" w14:paraId="000000F9">
      <w:pPr>
        <w:shd w:fill="ffffff" w:val="clear"/>
        <w:spacing w:after="360" w:before="360" w:line="240" w:lineRule="auto"/>
        <w:rPr>
          <w:b w:val="1"/>
          <w:sz w:val="24"/>
          <w:szCs w:val="24"/>
        </w:rPr>
      </w:pPr>
      <w:r w:rsidDel="00000000" w:rsidR="00000000" w:rsidRPr="00000000">
        <w:rPr>
          <w:rtl w:val="0"/>
        </w:rPr>
      </w:r>
    </w:p>
    <w:p w:rsidR="00000000" w:rsidDel="00000000" w:rsidP="00000000" w:rsidRDefault="00000000" w:rsidRPr="00000000" w14:paraId="000000FA">
      <w:pPr>
        <w:shd w:fill="ffffff" w:val="clear"/>
        <w:spacing w:after="360" w:before="360" w:line="240" w:lineRule="auto"/>
        <w:rPr>
          <w:b w:val="1"/>
          <w:sz w:val="24"/>
          <w:szCs w:val="24"/>
        </w:rPr>
      </w:pPr>
      <w:r w:rsidDel="00000000" w:rsidR="00000000" w:rsidRPr="00000000">
        <w:rPr>
          <w:rtl w:val="0"/>
        </w:rPr>
      </w:r>
    </w:p>
    <w:p w:rsidR="00000000" w:rsidDel="00000000" w:rsidP="00000000" w:rsidRDefault="00000000" w:rsidRPr="00000000" w14:paraId="000000FB">
      <w:pPr>
        <w:pStyle w:val="Heading2"/>
        <w:rPr>
          <w:b w:val="1"/>
          <w:color w:val="000000"/>
          <w:sz w:val="24"/>
          <w:szCs w:val="24"/>
        </w:rPr>
      </w:pPr>
      <w:bookmarkStart w:colFirst="0" w:colLast="0" w:name="_heading=h.dg2dhs3yis84" w:id="11"/>
      <w:bookmarkEnd w:id="11"/>
      <w:r w:rsidDel="00000000" w:rsidR="00000000" w:rsidRPr="00000000">
        <w:rPr>
          <w:b w:val="1"/>
          <w:color w:val="000000"/>
          <w:sz w:val="24"/>
          <w:szCs w:val="24"/>
          <w:rtl w:val="0"/>
        </w:rPr>
        <w:t xml:space="preserve">1.2 The context of strategic planning</w:t>
      </w:r>
    </w:p>
    <w:p w:rsidR="00000000" w:rsidDel="00000000" w:rsidP="00000000" w:rsidRDefault="00000000" w:rsidRPr="00000000" w14:paraId="000000FC">
      <w:pPr>
        <w:jc w:val="both"/>
        <w:rPr>
          <w:sz w:val="24"/>
          <w:szCs w:val="24"/>
        </w:rPr>
      </w:pPr>
      <w:r w:rsidDel="00000000" w:rsidR="00000000" w:rsidRPr="00000000">
        <w:rPr>
          <w:sz w:val="24"/>
          <w:szCs w:val="24"/>
          <w:rtl w:val="0"/>
        </w:rPr>
        <w:t xml:space="preserve">This Strategic Plan is aligned with Kenya Vision 2030, which is the country’s development blueprint that aims to transform Kenya into a newly industrialized middle-income country by the year 2030; the Fourth Medium Term Plan (2023-2027); BETA; the Sustainable Development Goals (SDGs); and African Union Agenda 2063.</w:t>
      </w:r>
    </w:p>
    <w:p w:rsidR="00000000" w:rsidDel="00000000" w:rsidP="00000000" w:rsidRDefault="00000000" w:rsidRPr="00000000" w14:paraId="000000FD">
      <w:pPr>
        <w:keepNext w:val="1"/>
        <w:keepLines w:val="1"/>
        <w:tabs>
          <w:tab w:val="left" w:leader="none" w:pos="2210"/>
          <w:tab w:val="left" w:leader="none" w:pos="2212"/>
        </w:tabs>
        <w:spacing w:after="0" w:before="202" w:lineRule="auto"/>
        <w:rPr>
          <w:b w:val="1"/>
          <w:sz w:val="24"/>
          <w:szCs w:val="24"/>
        </w:rPr>
      </w:pPr>
      <w:r w:rsidDel="00000000" w:rsidR="00000000" w:rsidRPr="00000000">
        <w:rPr>
          <w:b w:val="1"/>
          <w:sz w:val="24"/>
          <w:szCs w:val="24"/>
          <w:rtl w:val="0"/>
        </w:rPr>
        <w:t xml:space="preserve">1.2.1 United Nations 2030 Agenda for Sustainable Development</w:t>
      </w:r>
    </w:p>
    <w:p w:rsidR="00000000" w:rsidDel="00000000" w:rsidP="00000000" w:rsidRDefault="00000000" w:rsidRPr="00000000" w14:paraId="000000FE">
      <w:pPr>
        <w:jc w:val="both"/>
        <w:rPr>
          <w:sz w:val="24"/>
          <w:szCs w:val="24"/>
        </w:rPr>
      </w:pPr>
      <w:r w:rsidDel="00000000" w:rsidR="00000000" w:rsidRPr="00000000">
        <w:rPr>
          <w:sz w:val="24"/>
          <w:szCs w:val="24"/>
          <w:rtl w:val="0"/>
        </w:rPr>
        <w:t xml:space="preserve">This is a blueprint for peace and prosperity for people and the planet now and into the future. The Authority is committed to implement SDG 17 as illustrated in table 1.1.</w:t>
      </w:r>
    </w:p>
    <w:p w:rsidR="00000000" w:rsidDel="00000000" w:rsidP="00000000" w:rsidRDefault="00000000" w:rsidRPr="00000000" w14:paraId="000000F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sz w:val="24"/>
          <w:szCs w:val="24"/>
          <w:u w:val="none"/>
          <w:vertAlign w:val="baseline"/>
        </w:rPr>
      </w:pPr>
      <w:bookmarkStart w:colFirst="0" w:colLast="0" w:name="_heading=h.gxqpuwtnsrps" w:id="12"/>
      <w:bookmarkEnd w:id="12"/>
      <w:r w:rsidDel="00000000" w:rsidR="00000000" w:rsidRPr="00000000">
        <w:rPr>
          <w:rFonts w:ascii="Calibri" w:cs="Calibri" w:eastAsia="Calibri" w:hAnsi="Calibri"/>
          <w:b w:val="1"/>
          <w:i w:val="0"/>
          <w:smallCaps w:val="0"/>
          <w:strike w:val="0"/>
          <w:sz w:val="24"/>
          <w:szCs w:val="24"/>
          <w:u w:val="none"/>
          <w:vertAlign w:val="baseline"/>
          <w:rtl w:val="0"/>
        </w:rPr>
        <w:t xml:space="preserve">Table 1.1: SDG Relevant to the Authority’s Mandate</w:t>
      </w:r>
    </w:p>
    <w:tbl>
      <w:tblPr>
        <w:tblStyle w:val="Table2"/>
        <w:tblW w:w="9073.0" w:type="dxa"/>
        <w:jc w:val="left"/>
        <w:tblInd w:w="1.0" w:type="dxa"/>
        <w:tblLayout w:type="fixed"/>
        <w:tblLook w:val="0400"/>
      </w:tblPr>
      <w:tblGrid>
        <w:gridCol w:w="714"/>
        <w:gridCol w:w="2122"/>
        <w:gridCol w:w="3811"/>
        <w:gridCol w:w="2426"/>
        <w:tblGridChange w:id="0">
          <w:tblGrid>
            <w:gridCol w:w="714"/>
            <w:gridCol w:w="2122"/>
            <w:gridCol w:w="3811"/>
            <w:gridCol w:w="2426"/>
          </w:tblGrid>
        </w:tblGridChange>
      </w:tblGrid>
      <w:tr>
        <w:trPr>
          <w:cantSplit w:val="0"/>
          <w:trHeight w:val="574" w:hRule="atLeast"/>
          <w:tblHeader w:val="0"/>
        </w:trPr>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100">
            <w:pPr>
              <w:spacing w:line="259" w:lineRule="auto"/>
              <w:rPr>
                <w:sz w:val="24"/>
                <w:szCs w:val="24"/>
              </w:rPr>
            </w:pPr>
            <w:r w:rsidDel="00000000" w:rsidR="00000000" w:rsidRPr="00000000">
              <w:rPr>
                <w:b w:val="1"/>
                <w:sz w:val="24"/>
                <w:szCs w:val="24"/>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101">
            <w:pPr>
              <w:spacing w:line="259" w:lineRule="auto"/>
              <w:ind w:left="1" w:firstLine="0"/>
              <w:rPr>
                <w:sz w:val="24"/>
                <w:szCs w:val="24"/>
              </w:rPr>
            </w:pPr>
            <w:bookmarkStart w:colFirst="0" w:colLast="0" w:name="_heading=h.65q5pn720kap" w:id="13"/>
            <w:bookmarkEnd w:id="13"/>
            <w:r w:rsidDel="00000000" w:rsidR="00000000" w:rsidRPr="00000000">
              <w:rPr>
                <w:b w:val="1"/>
                <w:sz w:val="24"/>
                <w:szCs w:val="24"/>
                <w:rtl w:val="0"/>
              </w:rPr>
              <w:t xml:space="preserve">SUSTAINABLE DEVELOPMENT GOALS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102">
            <w:pPr>
              <w:rPr>
                <w:b w:val="1"/>
                <w:sz w:val="24"/>
                <w:szCs w:val="24"/>
              </w:rPr>
            </w:pPr>
            <w:r w:rsidDel="00000000" w:rsidR="00000000" w:rsidRPr="00000000">
              <w:rPr>
                <w:b w:val="1"/>
                <w:sz w:val="24"/>
                <w:szCs w:val="24"/>
                <w:rtl w:val="0"/>
              </w:rPr>
              <w:t xml:space="preserve">TARGET</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103">
            <w:pPr>
              <w:spacing w:line="259" w:lineRule="auto"/>
              <w:rPr>
                <w:sz w:val="24"/>
                <w:szCs w:val="24"/>
              </w:rPr>
            </w:pPr>
            <w:r w:rsidDel="00000000" w:rsidR="00000000" w:rsidRPr="00000000">
              <w:rPr>
                <w:b w:val="1"/>
                <w:sz w:val="24"/>
                <w:szCs w:val="24"/>
                <w:rtl w:val="0"/>
              </w:rPr>
              <w:t xml:space="preserve">OUR ROLE</w:t>
            </w:r>
            <w:r w:rsidDel="00000000" w:rsidR="00000000" w:rsidRPr="00000000">
              <w:rPr>
                <w:rtl w:val="0"/>
              </w:rPr>
            </w:r>
          </w:p>
        </w:tc>
      </w:tr>
      <w:tr>
        <w:trPr>
          <w:cantSplit w:val="0"/>
          <w:trHeight w:val="20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60" w:before="0" w:line="259" w:lineRule="auto"/>
              <w:ind w:left="360" w:right="0" w:hanging="360"/>
              <w:jc w:val="right"/>
              <w:rPr>
                <w:rFonts w:ascii="Calibri" w:cs="Calibri" w:eastAsia="Calibri" w:hAnsi="Calibri"/>
                <w:b w:val="0"/>
                <w:i w:val="0"/>
                <w:smallCaps w:val="0"/>
                <w:strike w:val="0"/>
                <w:sz w:val="24"/>
                <w:szCs w:val="24"/>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spacing w:line="259" w:lineRule="auto"/>
              <w:ind w:left="1" w:firstLine="0"/>
              <w:rPr>
                <w:sz w:val="24"/>
                <w:szCs w:val="24"/>
              </w:rPr>
            </w:pPr>
            <w:r w:rsidDel="00000000" w:rsidR="00000000" w:rsidRPr="00000000">
              <w:rPr>
                <w:b w:val="1"/>
                <w:sz w:val="24"/>
                <w:szCs w:val="24"/>
                <w:rtl w:val="0"/>
              </w:rPr>
              <w:t xml:space="preserve">SDG17:</w:t>
            </w:r>
            <w:r w:rsidDel="00000000" w:rsidR="00000000" w:rsidRPr="00000000">
              <w:rPr>
                <w:sz w:val="24"/>
                <w:szCs w:val="24"/>
                <w:rtl w:val="0"/>
              </w:rPr>
              <w:t xml:space="preserve"> Strengthen the means of implementation and revitalize the Global Partnership for Sustainable Development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ind w:right="77"/>
              <w:rPr>
                <w:sz w:val="24"/>
                <w:szCs w:val="24"/>
              </w:rPr>
            </w:pPr>
            <w:r w:rsidDel="00000000" w:rsidR="00000000" w:rsidRPr="00000000">
              <w:rPr>
                <w:sz w:val="24"/>
                <w:szCs w:val="24"/>
                <w:rtl w:val="0"/>
              </w:rPr>
              <w:t xml:space="preserve">Encourage and promote effective public, public-private and civil society partnerships, building on the experience and resourcing strategies of partnerships </w:t>
            </w:r>
          </w:p>
          <w:p w:rsidR="00000000" w:rsidDel="00000000" w:rsidP="00000000" w:rsidRDefault="00000000" w:rsidRPr="00000000" w14:paraId="00000107">
            <w:pPr>
              <w:ind w:left="4" w:right="77" w:firstLine="0"/>
              <w:rPr>
                <w:sz w:val="24"/>
                <w:szCs w:val="24"/>
              </w:rPr>
            </w:pPr>
            <w:r w:rsidDel="00000000" w:rsidR="00000000" w:rsidRPr="00000000">
              <w:rPr>
                <w:rtl w:val="0"/>
              </w:rPr>
            </w:r>
          </w:p>
          <w:p w:rsidR="00000000" w:rsidDel="00000000" w:rsidP="00000000" w:rsidRDefault="00000000" w:rsidRPr="00000000" w14:paraId="00000108">
            <w:pPr>
              <w:ind w:left="4" w:right="77"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spacing w:line="259" w:lineRule="auto"/>
              <w:ind w:right="77"/>
              <w:rPr>
                <w:sz w:val="24"/>
                <w:szCs w:val="24"/>
              </w:rPr>
            </w:pPr>
            <w:r w:rsidDel="00000000" w:rsidR="00000000" w:rsidRPr="00000000">
              <w:rPr>
                <w:sz w:val="24"/>
                <w:szCs w:val="24"/>
                <w:rtl w:val="0"/>
              </w:rPr>
              <w:t xml:space="preserve">The Authority strives to enhance the Partnership with other institutions to support the achievement of Sustainable Development Goals in Kenya.</w:t>
            </w:r>
          </w:p>
        </w:tc>
      </w:tr>
    </w:tbl>
    <w:p w:rsidR="00000000" w:rsidDel="00000000" w:rsidP="00000000" w:rsidRDefault="00000000" w:rsidRPr="00000000" w14:paraId="0000010A">
      <w:pPr>
        <w:rPr>
          <w:b w:val="1"/>
          <w:sz w:val="24"/>
          <w:szCs w:val="24"/>
        </w:rPr>
      </w:pPr>
      <w:r w:rsidDel="00000000" w:rsidR="00000000" w:rsidRPr="00000000">
        <w:rPr>
          <w:rtl w:val="0"/>
        </w:rPr>
      </w:r>
    </w:p>
    <w:p w:rsidR="00000000" w:rsidDel="00000000" w:rsidP="00000000" w:rsidRDefault="00000000" w:rsidRPr="00000000" w14:paraId="0000010B">
      <w:pPr>
        <w:keepNext w:val="1"/>
        <w:keepLines w:val="1"/>
        <w:pageBreakBefore w:val="0"/>
        <w:widowControl w:val="1"/>
        <w:numPr>
          <w:ilvl w:val="2"/>
          <w:numId w:val="49"/>
        </w:numPr>
        <w:pBdr>
          <w:top w:space="0" w:sz="0" w:val="nil"/>
          <w:left w:space="0" w:sz="0" w:val="nil"/>
          <w:bottom w:space="0" w:sz="0" w:val="nil"/>
          <w:right w:space="0" w:sz="0" w:val="nil"/>
          <w:between w:space="0" w:sz="0" w:val="nil"/>
        </w:pBdr>
        <w:shd w:fill="auto" w:val="clear"/>
        <w:tabs>
          <w:tab w:val="left" w:leader="none" w:pos="2210"/>
          <w:tab w:val="left" w:leader="none" w:pos="2212"/>
        </w:tabs>
        <w:spacing w:after="0" w:before="202" w:line="259" w:lineRule="auto"/>
        <w:ind w:left="720" w:right="0" w:hanging="720"/>
        <w:jc w:val="left"/>
        <w:rPr>
          <w:rFonts w:ascii="Calibri" w:cs="Calibri" w:eastAsia="Calibri" w:hAnsi="Calibri"/>
          <w:b w:val="1"/>
          <w:i w:val="0"/>
          <w:smallCaps w:val="0"/>
          <w:strike w:val="0"/>
          <w:sz w:val="24"/>
          <w:szCs w:val="24"/>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African Union Agenda 2063</w:t>
      </w:r>
    </w:p>
    <w:p w:rsidR="00000000" w:rsidDel="00000000" w:rsidP="00000000" w:rsidRDefault="00000000" w:rsidRPr="00000000" w14:paraId="0000010C">
      <w:pPr>
        <w:jc w:val="both"/>
        <w:rPr>
          <w:sz w:val="24"/>
          <w:szCs w:val="24"/>
        </w:rPr>
      </w:pPr>
      <w:r w:rsidDel="00000000" w:rsidR="00000000" w:rsidRPr="00000000">
        <w:rPr>
          <w:sz w:val="24"/>
          <w:szCs w:val="24"/>
          <w:rtl w:val="0"/>
        </w:rPr>
        <w:t xml:space="preserve">This is a 50-year development blueprint adopted by Africa Heads of State and Governments in 2013 anchored in promotion of inclusive and sustainable development in Africa. The Authority is committed to playing its role in the socio-economic transformation of the continent through the Kenya Government’s commitment to the Africa’s Agenda 2063. The implementation of this plan will touch on the priority areas of the agenda thus contributing towards the attainment of two (2) aspirations and the associated goals. The Authority provides an enabling environment for democratic values, principles of human rights, justice and the rule of law.</w:t>
      </w:r>
    </w:p>
    <w:p w:rsidR="00000000" w:rsidDel="00000000" w:rsidP="00000000" w:rsidRDefault="00000000" w:rsidRPr="00000000" w14:paraId="0000010D">
      <w:pPr>
        <w:keepNext w:val="1"/>
        <w:spacing w:after="200" w:line="240" w:lineRule="auto"/>
        <w:rPr>
          <w:b w:val="1"/>
          <w:sz w:val="24"/>
          <w:szCs w:val="24"/>
        </w:rPr>
      </w:pPr>
      <w:bookmarkStart w:colFirst="0" w:colLast="0" w:name="_heading=h.5zcc96n75mzz" w:id="14"/>
      <w:bookmarkEnd w:id="14"/>
      <w:r w:rsidDel="00000000" w:rsidR="00000000" w:rsidRPr="00000000">
        <w:rPr>
          <w:b w:val="1"/>
          <w:sz w:val="24"/>
          <w:szCs w:val="24"/>
          <w:rtl w:val="0"/>
        </w:rPr>
        <w:t xml:space="preserve">Table 1.2: </w:t>
      </w:r>
      <w:r w:rsidDel="00000000" w:rsidR="00000000" w:rsidRPr="00000000">
        <w:rPr>
          <w:b w:val="1"/>
          <w:sz w:val="24"/>
          <w:szCs w:val="24"/>
          <w:rtl w:val="0"/>
        </w:rPr>
        <w:t xml:space="preserve">Africa Unions Agenda 2063 Aspiration relevant to the Authority’s Mandate</w:t>
      </w:r>
    </w:p>
    <w:tbl>
      <w:tblPr>
        <w:tblStyle w:val="Table3"/>
        <w:tblW w:w="1018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8"/>
        <w:gridCol w:w="3462"/>
        <w:gridCol w:w="2661"/>
        <w:gridCol w:w="3471"/>
        <w:tblGridChange w:id="0">
          <w:tblGrid>
            <w:gridCol w:w="588"/>
            <w:gridCol w:w="3462"/>
            <w:gridCol w:w="2661"/>
            <w:gridCol w:w="3471"/>
          </w:tblGrid>
        </w:tblGridChange>
      </w:tblGrid>
      <w:tr>
        <w:trPr>
          <w:cantSplit w:val="0"/>
          <w:trHeight w:val="374" w:hRule="atLeast"/>
          <w:tblHeader w:val="0"/>
        </w:trPr>
        <w:tc>
          <w:tcPr>
            <w:shd w:fill="00b0f0" w:val="clear"/>
          </w:tcPr>
          <w:p w:rsidR="00000000" w:rsidDel="00000000" w:rsidP="00000000" w:rsidRDefault="00000000" w:rsidRPr="00000000" w14:paraId="0000010E">
            <w:pPr>
              <w:spacing w:line="259" w:lineRule="auto"/>
              <w:rPr>
                <w:b w:val="1"/>
                <w:sz w:val="24"/>
                <w:szCs w:val="24"/>
              </w:rPr>
            </w:pPr>
            <w:r w:rsidDel="00000000" w:rsidR="00000000" w:rsidRPr="00000000">
              <w:rPr>
                <w:b w:val="1"/>
                <w:sz w:val="24"/>
                <w:szCs w:val="24"/>
                <w:rtl w:val="0"/>
              </w:rPr>
              <w:t xml:space="preserve">No.</w:t>
            </w:r>
          </w:p>
        </w:tc>
        <w:tc>
          <w:tcPr>
            <w:shd w:fill="00b0f0" w:val="clear"/>
          </w:tcPr>
          <w:p w:rsidR="00000000" w:rsidDel="00000000" w:rsidP="00000000" w:rsidRDefault="00000000" w:rsidRPr="00000000" w14:paraId="0000010F">
            <w:pPr>
              <w:spacing w:line="259" w:lineRule="auto"/>
              <w:rPr>
                <w:sz w:val="24"/>
                <w:szCs w:val="24"/>
              </w:rPr>
            </w:pPr>
            <w:r w:rsidDel="00000000" w:rsidR="00000000" w:rsidRPr="00000000">
              <w:rPr>
                <w:sz w:val="24"/>
                <w:szCs w:val="24"/>
                <w:rtl w:val="0"/>
              </w:rPr>
              <w:t xml:space="preserve">Aspiration </w:t>
            </w:r>
          </w:p>
        </w:tc>
        <w:tc>
          <w:tcPr>
            <w:shd w:fill="00b0f0" w:val="clear"/>
          </w:tcPr>
          <w:p w:rsidR="00000000" w:rsidDel="00000000" w:rsidP="00000000" w:rsidRDefault="00000000" w:rsidRPr="00000000" w14:paraId="00000110">
            <w:pPr>
              <w:spacing w:line="259" w:lineRule="auto"/>
              <w:rPr>
                <w:sz w:val="24"/>
                <w:szCs w:val="24"/>
              </w:rPr>
            </w:pPr>
            <w:r w:rsidDel="00000000" w:rsidR="00000000" w:rsidRPr="00000000">
              <w:rPr>
                <w:sz w:val="24"/>
                <w:szCs w:val="24"/>
                <w:rtl w:val="0"/>
              </w:rPr>
              <w:t xml:space="preserve">Goal </w:t>
            </w:r>
          </w:p>
        </w:tc>
        <w:tc>
          <w:tcPr>
            <w:shd w:fill="00b0f0" w:val="clear"/>
          </w:tcPr>
          <w:p w:rsidR="00000000" w:rsidDel="00000000" w:rsidP="00000000" w:rsidRDefault="00000000" w:rsidRPr="00000000" w14:paraId="00000111">
            <w:pPr>
              <w:spacing w:line="259" w:lineRule="auto"/>
              <w:rPr>
                <w:sz w:val="24"/>
                <w:szCs w:val="24"/>
              </w:rPr>
            </w:pPr>
            <w:r w:rsidDel="00000000" w:rsidR="00000000" w:rsidRPr="00000000">
              <w:rPr>
                <w:sz w:val="24"/>
                <w:szCs w:val="24"/>
                <w:rtl w:val="0"/>
              </w:rPr>
              <w:t xml:space="preserve">Our Role</w:t>
            </w:r>
          </w:p>
        </w:tc>
      </w:tr>
      <w:tr>
        <w:trPr>
          <w:cantSplit w:val="0"/>
          <w:trHeight w:val="925" w:hRule="atLeast"/>
          <w:tblHeader w:val="0"/>
        </w:trPr>
        <w:tc>
          <w:tcPr/>
          <w:p w:rsidR="00000000" w:rsidDel="00000000" w:rsidP="00000000" w:rsidRDefault="00000000" w:rsidRPr="00000000" w14:paraId="00000112">
            <w:pPr>
              <w:spacing w:line="259" w:lineRule="auto"/>
              <w:rPr>
                <w:b w:val="1"/>
                <w:sz w:val="24"/>
                <w:szCs w:val="24"/>
              </w:rPr>
            </w:pPr>
            <w:r w:rsidDel="00000000" w:rsidR="00000000" w:rsidRPr="00000000">
              <w:rPr>
                <w:b w:val="1"/>
                <w:sz w:val="24"/>
                <w:szCs w:val="24"/>
                <w:rtl w:val="0"/>
              </w:rPr>
              <w:t xml:space="preserve">3</w:t>
            </w:r>
          </w:p>
        </w:tc>
        <w:tc>
          <w:tcPr/>
          <w:p w:rsidR="00000000" w:rsidDel="00000000" w:rsidP="00000000" w:rsidRDefault="00000000" w:rsidRPr="00000000" w14:paraId="00000113">
            <w:pPr>
              <w:spacing w:line="259" w:lineRule="auto"/>
              <w:rPr>
                <w:sz w:val="24"/>
                <w:szCs w:val="24"/>
              </w:rPr>
            </w:pPr>
            <w:r w:rsidDel="00000000" w:rsidR="00000000" w:rsidRPr="00000000">
              <w:rPr>
                <w:sz w:val="24"/>
                <w:szCs w:val="24"/>
                <w:rtl w:val="0"/>
              </w:rPr>
              <w:t xml:space="preserve">An Africa of good governance, democracy, respect for human rights, justice and the rule of law</w:t>
            </w:r>
          </w:p>
        </w:tc>
        <w:tc>
          <w:tcPr/>
          <w:p w:rsidR="00000000" w:rsidDel="00000000" w:rsidP="00000000" w:rsidRDefault="00000000" w:rsidRPr="00000000" w14:paraId="00000114">
            <w:pPr>
              <w:spacing w:line="259" w:lineRule="auto"/>
              <w:rPr>
                <w:sz w:val="24"/>
                <w:szCs w:val="24"/>
              </w:rPr>
            </w:pPr>
            <w:r w:rsidDel="00000000" w:rsidR="00000000" w:rsidRPr="00000000">
              <w:rPr>
                <w:sz w:val="24"/>
                <w:szCs w:val="24"/>
                <w:rtl w:val="0"/>
              </w:rPr>
              <w:t xml:space="preserve">Capable institutions and transformed leadership in place at all levels</w:t>
            </w:r>
          </w:p>
        </w:tc>
        <w:tc>
          <w:tcPr/>
          <w:p w:rsidR="00000000" w:rsidDel="00000000" w:rsidP="00000000" w:rsidRDefault="00000000" w:rsidRPr="00000000" w14:paraId="00000115">
            <w:pPr>
              <w:spacing w:line="259" w:lineRule="auto"/>
              <w:rPr>
                <w:sz w:val="24"/>
                <w:szCs w:val="24"/>
              </w:rPr>
            </w:pPr>
            <w:r w:rsidDel="00000000" w:rsidR="00000000" w:rsidRPr="00000000">
              <w:rPr>
                <w:sz w:val="24"/>
                <w:szCs w:val="24"/>
                <w:rtl w:val="0"/>
              </w:rPr>
              <w:t xml:space="preserve">The Authority will endeavor to build capacities of the PBO sector to encourage good governance </w:t>
            </w:r>
          </w:p>
        </w:tc>
      </w:tr>
      <w:tr>
        <w:trPr>
          <w:cantSplit w:val="0"/>
          <w:trHeight w:val="1350" w:hRule="atLeast"/>
          <w:tblHeader w:val="0"/>
        </w:trPr>
        <w:tc>
          <w:tcPr/>
          <w:p w:rsidR="00000000" w:rsidDel="00000000" w:rsidP="00000000" w:rsidRDefault="00000000" w:rsidRPr="00000000" w14:paraId="00000116">
            <w:pPr>
              <w:spacing w:line="259" w:lineRule="auto"/>
              <w:rPr>
                <w:b w:val="1"/>
                <w:sz w:val="24"/>
                <w:szCs w:val="24"/>
              </w:rPr>
            </w:pPr>
            <w:r w:rsidDel="00000000" w:rsidR="00000000" w:rsidRPr="00000000">
              <w:rPr>
                <w:b w:val="1"/>
                <w:sz w:val="24"/>
                <w:szCs w:val="24"/>
                <w:rtl w:val="0"/>
              </w:rPr>
              <w:t xml:space="preserve">6</w:t>
            </w:r>
          </w:p>
        </w:tc>
        <w:tc>
          <w:tcPr/>
          <w:p w:rsidR="00000000" w:rsidDel="00000000" w:rsidP="00000000" w:rsidRDefault="00000000" w:rsidRPr="00000000" w14:paraId="00000117">
            <w:pPr>
              <w:spacing w:line="259" w:lineRule="auto"/>
              <w:rPr>
                <w:sz w:val="24"/>
                <w:szCs w:val="24"/>
              </w:rPr>
            </w:pPr>
            <w:r w:rsidDel="00000000" w:rsidR="00000000" w:rsidRPr="00000000">
              <w:rPr>
                <w:sz w:val="24"/>
                <w:szCs w:val="24"/>
                <w:rtl w:val="0"/>
              </w:rPr>
              <w:t xml:space="preserve">An Africa, whose development is people-driven, relying on the potential of African people, especially its women and youth, and caring for children</w:t>
            </w:r>
          </w:p>
        </w:tc>
        <w:tc>
          <w:tcPr/>
          <w:p w:rsidR="00000000" w:rsidDel="00000000" w:rsidP="00000000" w:rsidRDefault="00000000" w:rsidRPr="00000000" w14:paraId="00000118">
            <w:pPr>
              <w:spacing w:line="259" w:lineRule="auto"/>
              <w:rPr>
                <w:sz w:val="24"/>
                <w:szCs w:val="24"/>
              </w:rPr>
            </w:pPr>
            <w:r w:rsidDel="00000000" w:rsidR="00000000" w:rsidRPr="00000000">
              <w:rPr>
                <w:sz w:val="24"/>
                <w:szCs w:val="24"/>
                <w:rtl w:val="0"/>
              </w:rPr>
              <w:t xml:space="preserve">Engaged and empowered youth and children</w:t>
            </w:r>
          </w:p>
        </w:tc>
        <w:tc>
          <w:tcPr/>
          <w:p w:rsidR="00000000" w:rsidDel="00000000" w:rsidP="00000000" w:rsidRDefault="00000000" w:rsidRPr="00000000" w14:paraId="00000119">
            <w:pPr>
              <w:spacing w:line="259" w:lineRule="auto"/>
              <w:rPr>
                <w:sz w:val="24"/>
                <w:szCs w:val="24"/>
              </w:rPr>
            </w:pPr>
            <w:r w:rsidDel="00000000" w:rsidR="00000000" w:rsidRPr="00000000">
              <w:rPr>
                <w:sz w:val="24"/>
                <w:szCs w:val="24"/>
                <w:rtl w:val="0"/>
              </w:rPr>
              <w:t xml:space="preserve">The Authority through research will endeavor to advise on avenues for creating opportunities for Africa’s youth for self-realization, access to health, education and job</w:t>
            </w:r>
          </w:p>
        </w:tc>
      </w:tr>
    </w:tbl>
    <w:p w:rsidR="00000000" w:rsidDel="00000000" w:rsidP="00000000" w:rsidRDefault="00000000" w:rsidRPr="00000000" w14:paraId="0000011A">
      <w:pPr>
        <w:rPr>
          <w:b w:val="1"/>
          <w:sz w:val="24"/>
          <w:szCs w:val="24"/>
        </w:rPr>
      </w:pPr>
      <w:r w:rsidDel="00000000" w:rsidR="00000000" w:rsidRPr="00000000">
        <w:rPr>
          <w:rtl w:val="0"/>
        </w:rPr>
      </w:r>
    </w:p>
    <w:p w:rsidR="00000000" w:rsidDel="00000000" w:rsidP="00000000" w:rsidRDefault="00000000" w:rsidRPr="00000000" w14:paraId="0000011B">
      <w:pPr>
        <w:jc w:val="both"/>
        <w:rPr>
          <w:sz w:val="24"/>
          <w:szCs w:val="24"/>
        </w:rPr>
      </w:pPr>
      <w:r w:rsidDel="00000000" w:rsidR="00000000" w:rsidRPr="00000000">
        <w:rPr>
          <w:rtl w:val="0"/>
        </w:rPr>
      </w:r>
    </w:p>
    <w:p w:rsidR="00000000" w:rsidDel="00000000" w:rsidP="00000000" w:rsidRDefault="00000000" w:rsidRPr="00000000" w14:paraId="0000011C">
      <w:pPr>
        <w:keepNext w:val="1"/>
        <w:keepLines w:val="1"/>
        <w:pageBreakBefore w:val="0"/>
        <w:widowControl w:val="1"/>
        <w:numPr>
          <w:ilvl w:val="2"/>
          <w:numId w:val="49"/>
        </w:numPr>
        <w:pBdr>
          <w:top w:space="0" w:sz="0" w:val="nil"/>
          <w:left w:space="0" w:sz="0" w:val="nil"/>
          <w:bottom w:space="0" w:sz="0" w:val="nil"/>
          <w:right w:space="0" w:sz="0" w:val="nil"/>
          <w:between w:space="0" w:sz="0" w:val="nil"/>
        </w:pBdr>
        <w:shd w:fill="auto" w:val="clear"/>
        <w:tabs>
          <w:tab w:val="left" w:leader="none" w:pos="2210"/>
          <w:tab w:val="left" w:leader="none" w:pos="2212"/>
        </w:tabs>
        <w:spacing w:after="0" w:before="202" w:line="259" w:lineRule="auto"/>
        <w:ind w:left="720" w:right="0" w:hanging="720"/>
        <w:jc w:val="left"/>
        <w:rPr>
          <w:rFonts w:ascii="Calibri" w:cs="Calibri" w:eastAsia="Calibri" w:hAnsi="Calibri"/>
          <w:b w:val="1"/>
          <w:i w:val="0"/>
          <w:smallCaps w:val="0"/>
          <w:strike w:val="0"/>
          <w:sz w:val="24"/>
          <w:szCs w:val="24"/>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East Africa Community (EAC) Vision 2050</w:t>
      </w:r>
    </w:p>
    <w:p w:rsidR="00000000" w:rsidDel="00000000" w:rsidP="00000000" w:rsidRDefault="00000000" w:rsidRPr="00000000" w14:paraId="0000011D">
      <w:pPr>
        <w:jc w:val="both"/>
        <w:rPr>
          <w:sz w:val="24"/>
          <w:szCs w:val="24"/>
        </w:rPr>
      </w:pPr>
      <w:r w:rsidDel="00000000" w:rsidR="00000000" w:rsidRPr="00000000">
        <w:rPr>
          <w:sz w:val="24"/>
          <w:szCs w:val="24"/>
          <w:rtl w:val="0"/>
        </w:rPr>
        <w:t xml:space="preserve">The vision 2050 lays out a broad East Africa perspective in which the region optimizes the utility of its resources to narrow the gap in terms of social wellbeing and productivity. The agenda articulates the community’s desired future state; it serves to provide architecture around which EAC should focus its energies for economic and social development. The Authority’s mandate is aligned to the following: </w:t>
      </w:r>
    </w:p>
    <w:p w:rsidR="00000000" w:rsidDel="00000000" w:rsidP="00000000" w:rsidRDefault="00000000" w:rsidRPr="00000000" w14:paraId="0000011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sz w:val="24"/>
          <w:szCs w:val="24"/>
          <w:u w:val="none"/>
          <w:vertAlign w:val="baseline"/>
        </w:rPr>
      </w:pPr>
      <w:bookmarkStart w:colFirst="0" w:colLast="0" w:name="_heading=h.vais5l8f7lye" w:id="15"/>
      <w:bookmarkEnd w:id="15"/>
      <w:r w:rsidDel="00000000" w:rsidR="00000000" w:rsidRPr="00000000">
        <w:rPr>
          <w:rFonts w:ascii="Calibri" w:cs="Calibri" w:eastAsia="Calibri" w:hAnsi="Calibri"/>
          <w:b w:val="1"/>
          <w:i w:val="0"/>
          <w:smallCaps w:val="0"/>
          <w:strike w:val="0"/>
          <w:sz w:val="24"/>
          <w:szCs w:val="24"/>
          <w:u w:val="none"/>
          <w:vertAlign w:val="baseline"/>
          <w:rtl w:val="0"/>
        </w:rPr>
        <w:t xml:space="preserve">Table 1.3: EAC’s Vision 2050 Target Relevant to the Authority’s Mandate </w:t>
      </w:r>
    </w:p>
    <w:tbl>
      <w:tblPr>
        <w:tblStyle w:val="Table4"/>
        <w:tblpPr w:leftFromText="180" w:rightFromText="180" w:topFromText="0" w:bottomFromText="0" w:vertAnchor="text" w:horzAnchor="text" w:tblpX="4.999999999999432" w:tblpY="1"/>
        <w:tblW w:w="9016.0" w:type="dxa"/>
        <w:jc w:val="left"/>
        <w:tblLayout w:type="fixed"/>
        <w:tblLook w:val="0400"/>
      </w:tblPr>
      <w:tblGrid>
        <w:gridCol w:w="703"/>
        <w:gridCol w:w="1632"/>
        <w:gridCol w:w="2520"/>
        <w:gridCol w:w="4161"/>
        <w:tblGridChange w:id="0">
          <w:tblGrid>
            <w:gridCol w:w="703"/>
            <w:gridCol w:w="1632"/>
            <w:gridCol w:w="2520"/>
            <w:gridCol w:w="4161"/>
          </w:tblGrid>
        </w:tblGridChange>
      </w:tblGrid>
      <w:tr>
        <w:trPr>
          <w:cantSplit w:val="0"/>
          <w:trHeight w:val="574" w:hRule="atLeast"/>
          <w:tblHeader w:val="0"/>
        </w:trPr>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11F">
            <w:pPr>
              <w:spacing w:line="259" w:lineRule="auto"/>
              <w:rPr>
                <w:sz w:val="24"/>
                <w:szCs w:val="24"/>
              </w:rPr>
            </w:pPr>
            <w:r w:rsidDel="00000000" w:rsidR="00000000" w:rsidRPr="00000000">
              <w:rPr>
                <w:b w:val="1"/>
                <w:sz w:val="24"/>
                <w:szCs w:val="24"/>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120">
            <w:pPr>
              <w:spacing w:line="259" w:lineRule="auto"/>
              <w:ind w:left="1" w:firstLine="0"/>
              <w:rPr>
                <w:sz w:val="24"/>
                <w:szCs w:val="24"/>
              </w:rPr>
            </w:pPr>
            <w:bookmarkStart w:colFirst="0" w:colLast="0" w:name="_heading=h.j30e93rgx87s" w:id="16"/>
            <w:bookmarkEnd w:id="16"/>
            <w:r w:rsidDel="00000000" w:rsidR="00000000" w:rsidRPr="00000000">
              <w:rPr>
                <w:b w:val="1"/>
                <w:sz w:val="24"/>
                <w:szCs w:val="24"/>
                <w:rtl w:val="0"/>
              </w:rPr>
              <w:t xml:space="preserve">EAC’s Vision 2050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121">
            <w:pPr>
              <w:rPr>
                <w:b w:val="1"/>
                <w:sz w:val="24"/>
                <w:szCs w:val="24"/>
              </w:rPr>
            </w:pPr>
            <w:r w:rsidDel="00000000" w:rsidR="00000000" w:rsidRPr="00000000">
              <w:rPr>
                <w:b w:val="1"/>
                <w:sz w:val="24"/>
                <w:szCs w:val="24"/>
                <w:rtl w:val="0"/>
              </w:rPr>
              <w:t xml:space="preserve">Target</w:t>
            </w:r>
          </w:p>
        </w:tc>
        <w:tc>
          <w:tcPr>
            <w:tcBorders>
              <w:top w:color="000000" w:space="0" w:sz="4" w:val="single"/>
              <w:left w:color="000000" w:space="0" w:sz="4" w:val="single"/>
              <w:bottom w:color="000000" w:space="0" w:sz="4" w:val="single"/>
              <w:right w:color="000000" w:space="0" w:sz="4" w:val="single"/>
            </w:tcBorders>
            <w:shd w:fill="00b0f0" w:val="clear"/>
          </w:tcPr>
          <w:p w:rsidR="00000000" w:rsidDel="00000000" w:rsidP="00000000" w:rsidRDefault="00000000" w:rsidRPr="00000000" w14:paraId="00000122">
            <w:pPr>
              <w:spacing w:line="259" w:lineRule="auto"/>
              <w:rPr>
                <w:sz w:val="24"/>
                <w:szCs w:val="24"/>
              </w:rPr>
            </w:pPr>
            <w:r w:rsidDel="00000000" w:rsidR="00000000" w:rsidRPr="00000000">
              <w:rPr>
                <w:b w:val="1"/>
                <w:sz w:val="24"/>
                <w:szCs w:val="24"/>
                <w:rtl w:val="0"/>
              </w:rPr>
              <w:t xml:space="preserve">Our Role</w:t>
            </w:r>
            <w:r w:rsidDel="00000000" w:rsidR="00000000" w:rsidRPr="00000000">
              <w:rPr>
                <w:rtl w:val="0"/>
              </w:rPr>
            </w:r>
          </w:p>
        </w:tc>
      </w:tr>
      <w:tr>
        <w:trPr>
          <w:cantSplit w:val="0"/>
          <w:trHeight w:val="574"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ind w:left="4" w:right="413" w:firstLine="0"/>
              <w:rPr>
                <w:sz w:val="24"/>
                <w:szCs w:val="24"/>
              </w:rPr>
            </w:pPr>
            <w:r w:rsidDel="00000000" w:rsidR="00000000" w:rsidRPr="00000000">
              <w:rPr>
                <w:sz w:val="24"/>
                <w:szCs w:val="24"/>
                <w:rtl w:val="0"/>
              </w:rPr>
              <w:t xml:space="preserve">4.</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ind w:left="1" w:firstLine="0"/>
              <w:rPr>
                <w:sz w:val="24"/>
                <w:szCs w:val="24"/>
              </w:rPr>
            </w:pPr>
            <w:r w:rsidDel="00000000" w:rsidR="00000000" w:rsidRPr="00000000">
              <w:rPr>
                <w:sz w:val="24"/>
                <w:szCs w:val="24"/>
                <w:rtl w:val="0"/>
              </w:rPr>
              <w:t xml:space="preserve">Cross-cutting issues </w:t>
            </w:r>
          </w:p>
          <w:p w:rsidR="00000000" w:rsidDel="00000000" w:rsidP="00000000" w:rsidRDefault="00000000" w:rsidRPr="00000000" w14:paraId="00000125">
            <w:pPr>
              <w:ind w:left="4" w:right="413" w:firstLine="0"/>
              <w:rPr>
                <w:sz w:val="24"/>
                <w:szCs w:val="24"/>
              </w:rPr>
            </w:pPr>
            <w:r w:rsidDel="00000000" w:rsidR="00000000" w:rsidRPr="00000000">
              <w:rPr>
                <w:sz w:val="24"/>
                <w:szCs w:val="24"/>
                <w:rtl w:val="0"/>
              </w:rPr>
              <w:t xml:space="preserve">Good governance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ind w:left="4" w:right="413" w:firstLine="0"/>
              <w:rPr>
                <w:sz w:val="24"/>
                <w:szCs w:val="24"/>
              </w:rPr>
            </w:pPr>
            <w:r w:rsidDel="00000000" w:rsidR="00000000" w:rsidRPr="00000000">
              <w:rPr>
                <w:sz w:val="24"/>
                <w:szCs w:val="24"/>
                <w:rtl w:val="0"/>
              </w:rPr>
              <w:t xml:space="preserve">Rule of law and law enforcement</w:t>
            </w:r>
          </w:p>
          <w:p w:rsidR="00000000" w:rsidDel="00000000" w:rsidP="00000000" w:rsidRDefault="00000000" w:rsidRPr="00000000" w14:paraId="00000127">
            <w:pPr>
              <w:ind w:left="4" w:right="413" w:firstLine="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spacing w:line="259" w:lineRule="auto"/>
              <w:ind w:left="4" w:right="413" w:firstLine="0"/>
              <w:jc w:val="both"/>
              <w:rPr>
                <w:sz w:val="24"/>
                <w:szCs w:val="24"/>
              </w:rPr>
            </w:pPr>
            <w:r w:rsidDel="00000000" w:rsidR="00000000" w:rsidRPr="00000000">
              <w:rPr>
                <w:sz w:val="24"/>
                <w:szCs w:val="24"/>
                <w:rtl w:val="0"/>
              </w:rPr>
              <w:t xml:space="preserve">Ensure PBOs Compliance under the PBO Act and related regulatory frameworks</w:t>
            </w:r>
          </w:p>
        </w:tc>
      </w:tr>
      <w:tr>
        <w:trPr>
          <w:cantSplit w:val="0"/>
          <w:trHeight w:val="57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ind w:left="4" w:right="413" w:firstLine="0"/>
              <w:rPr>
                <w:sz w:val="24"/>
                <w:szCs w:val="24"/>
              </w:rPr>
            </w:pPr>
            <w:r w:rsidDel="00000000" w:rsidR="00000000" w:rsidRPr="00000000">
              <w:rPr>
                <w:sz w:val="24"/>
                <w:szCs w:val="24"/>
                <w:rtl w:val="0"/>
              </w:rPr>
              <w:t xml:space="preserve">The issue of illicit financing, illicit drug, money laundering must be systematically and jointly addressed during the period of vision 2050.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spacing w:line="259" w:lineRule="auto"/>
              <w:ind w:left="4" w:right="413" w:firstLine="0"/>
              <w:rPr>
                <w:sz w:val="24"/>
                <w:szCs w:val="24"/>
              </w:rPr>
            </w:pPr>
            <w:r w:rsidDel="00000000" w:rsidR="00000000" w:rsidRPr="00000000">
              <w:rPr>
                <w:sz w:val="24"/>
                <w:szCs w:val="24"/>
                <w:rtl w:val="0"/>
              </w:rPr>
              <w:t xml:space="preserve">Safeguard Non-Profit Organizations (NPOs) from illicit financial flows.</w:t>
            </w:r>
          </w:p>
          <w:p w:rsidR="00000000" w:rsidDel="00000000" w:rsidP="00000000" w:rsidRDefault="00000000" w:rsidRPr="00000000" w14:paraId="0000012D">
            <w:pPr>
              <w:spacing w:line="259" w:lineRule="auto"/>
              <w:ind w:left="4" w:right="413" w:firstLine="0"/>
              <w:rPr>
                <w:sz w:val="24"/>
                <w:szCs w:val="24"/>
              </w:rPr>
            </w:pPr>
            <w:r w:rsidDel="00000000" w:rsidR="00000000" w:rsidRPr="00000000">
              <w:rPr>
                <w:rtl w:val="0"/>
              </w:rPr>
            </w:r>
          </w:p>
          <w:p w:rsidR="00000000" w:rsidDel="00000000" w:rsidP="00000000" w:rsidRDefault="00000000" w:rsidRPr="00000000" w14:paraId="0000012E">
            <w:pPr>
              <w:spacing w:line="259" w:lineRule="auto"/>
              <w:ind w:left="4" w:right="413" w:firstLine="0"/>
              <w:rPr>
                <w:sz w:val="24"/>
                <w:szCs w:val="24"/>
              </w:rPr>
            </w:pPr>
            <w:r w:rsidDel="00000000" w:rsidR="00000000" w:rsidRPr="00000000">
              <w:rPr>
                <w:sz w:val="24"/>
                <w:szCs w:val="24"/>
                <w:rtl w:val="0"/>
              </w:rPr>
              <w:t xml:space="preserve">NPOs risk assessment on money laundering and terrorism financing.</w:t>
            </w:r>
          </w:p>
          <w:p w:rsidR="00000000" w:rsidDel="00000000" w:rsidP="00000000" w:rsidRDefault="00000000" w:rsidRPr="00000000" w14:paraId="0000012F">
            <w:pPr>
              <w:spacing w:line="259" w:lineRule="auto"/>
              <w:ind w:left="4" w:right="413" w:firstLine="0"/>
              <w:rPr>
                <w:sz w:val="24"/>
                <w:szCs w:val="24"/>
              </w:rPr>
            </w:pPr>
            <w:r w:rsidDel="00000000" w:rsidR="00000000" w:rsidRPr="00000000">
              <w:rPr>
                <w:sz w:val="24"/>
                <w:szCs w:val="24"/>
                <w:rtl w:val="0"/>
              </w:rPr>
              <w:t xml:space="preserve">Develop policy briefs.</w:t>
            </w:r>
          </w:p>
          <w:p w:rsidR="00000000" w:rsidDel="00000000" w:rsidP="00000000" w:rsidRDefault="00000000" w:rsidRPr="00000000" w14:paraId="00000130">
            <w:pPr>
              <w:ind w:left="4" w:right="413" w:firstLine="0"/>
              <w:jc w:val="both"/>
              <w:rPr>
                <w:sz w:val="24"/>
                <w:szCs w:val="24"/>
              </w:rPr>
            </w:pPr>
            <w:r w:rsidDel="00000000" w:rsidR="00000000" w:rsidRPr="00000000">
              <w:rPr>
                <w:rtl w:val="0"/>
              </w:rPr>
            </w:r>
          </w:p>
        </w:tc>
      </w:tr>
    </w:tbl>
    <w:p w:rsidR="00000000" w:rsidDel="00000000" w:rsidP="00000000" w:rsidRDefault="00000000" w:rsidRPr="00000000" w14:paraId="00000131">
      <w:pPr>
        <w:rPr>
          <w:b w:val="1"/>
          <w:sz w:val="24"/>
          <w:szCs w:val="24"/>
        </w:rPr>
      </w:pPr>
      <w:r w:rsidDel="00000000" w:rsidR="00000000" w:rsidRPr="00000000">
        <w:rPr>
          <w:rtl w:val="0"/>
        </w:rPr>
      </w:r>
    </w:p>
    <w:p w:rsidR="00000000" w:rsidDel="00000000" w:rsidP="00000000" w:rsidRDefault="00000000" w:rsidRPr="00000000" w14:paraId="00000132">
      <w:pPr>
        <w:keepNext w:val="1"/>
        <w:keepLines w:val="1"/>
        <w:pageBreakBefore w:val="0"/>
        <w:widowControl w:val="1"/>
        <w:numPr>
          <w:ilvl w:val="2"/>
          <w:numId w:val="49"/>
        </w:numPr>
        <w:pBdr>
          <w:top w:space="0" w:sz="0" w:val="nil"/>
          <w:left w:space="0" w:sz="0" w:val="nil"/>
          <w:bottom w:space="0" w:sz="0" w:val="nil"/>
          <w:right w:space="0" w:sz="0" w:val="nil"/>
          <w:between w:space="0" w:sz="0" w:val="nil"/>
        </w:pBdr>
        <w:shd w:fill="auto" w:val="clear"/>
        <w:tabs>
          <w:tab w:val="left" w:leader="none" w:pos="2210"/>
          <w:tab w:val="left" w:leader="none" w:pos="2212"/>
        </w:tabs>
        <w:spacing w:after="0" w:before="202" w:line="259" w:lineRule="auto"/>
        <w:ind w:left="720" w:right="0" w:hanging="720"/>
        <w:jc w:val="left"/>
        <w:rPr>
          <w:rFonts w:ascii="Calibri" w:cs="Calibri" w:eastAsia="Calibri" w:hAnsi="Calibri"/>
          <w:b w:val="1"/>
          <w:i w:val="0"/>
          <w:smallCaps w:val="0"/>
          <w:strike w:val="0"/>
          <w:sz w:val="24"/>
          <w:szCs w:val="24"/>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Constitution of Kenya, 2010</w:t>
      </w:r>
    </w:p>
    <w:p w:rsidR="00000000" w:rsidDel="00000000" w:rsidP="00000000" w:rsidRDefault="00000000" w:rsidRPr="00000000" w14:paraId="00000133">
      <w:pPr>
        <w:jc w:val="both"/>
        <w:rPr>
          <w:sz w:val="24"/>
          <w:szCs w:val="24"/>
        </w:rPr>
      </w:pPr>
      <w:r w:rsidDel="00000000" w:rsidR="00000000" w:rsidRPr="00000000">
        <w:rPr>
          <w:sz w:val="24"/>
          <w:szCs w:val="24"/>
          <w:rtl w:val="0"/>
        </w:rPr>
        <w:t xml:space="preserve">The Constitution of Kenya, 2010 enshrines the fundamental human rights which includes the right to democracy and rule of law, expands on devolution and governance, national values systems, among others. The development of this Strategic Plan and its implementation is derived from the constitution and other government policy requirements. The specific sections considered in the constitution includes but not limited to: Article 6 on Devolution and access to services; Embracing Public participation; Article 10 on National Values and Principles of governance; Article 36 on freedom of association; the Bill of Rights; Article 201 on Principles of Public Finance; Leadership, Integrity and accountability among other provisions. </w:t>
      </w:r>
    </w:p>
    <w:p w:rsidR="00000000" w:rsidDel="00000000" w:rsidP="00000000" w:rsidRDefault="00000000" w:rsidRPr="00000000" w14:paraId="00000134">
      <w:pPr>
        <w:jc w:val="both"/>
        <w:rPr>
          <w:sz w:val="24"/>
          <w:szCs w:val="24"/>
        </w:rPr>
      </w:pPr>
      <w:r w:rsidDel="00000000" w:rsidR="00000000" w:rsidRPr="00000000">
        <w:rPr>
          <w:rtl w:val="0"/>
        </w:rPr>
      </w:r>
    </w:p>
    <w:p w:rsidR="00000000" w:rsidDel="00000000" w:rsidP="00000000" w:rsidRDefault="00000000" w:rsidRPr="00000000" w14:paraId="00000135">
      <w:pPr>
        <w:keepNext w:val="1"/>
        <w:keepLines w:val="1"/>
        <w:pageBreakBefore w:val="0"/>
        <w:widowControl w:val="1"/>
        <w:numPr>
          <w:ilvl w:val="2"/>
          <w:numId w:val="49"/>
        </w:numPr>
        <w:pBdr>
          <w:top w:space="0" w:sz="0" w:val="nil"/>
          <w:left w:space="0" w:sz="0" w:val="nil"/>
          <w:bottom w:space="0" w:sz="0" w:val="nil"/>
          <w:right w:space="0" w:sz="0" w:val="nil"/>
          <w:between w:space="0" w:sz="0" w:val="nil"/>
        </w:pBdr>
        <w:shd w:fill="auto" w:val="clear"/>
        <w:tabs>
          <w:tab w:val="left" w:leader="none" w:pos="2210"/>
          <w:tab w:val="left" w:leader="none" w:pos="2212"/>
        </w:tabs>
        <w:spacing w:after="0" w:before="202" w:line="259" w:lineRule="auto"/>
        <w:ind w:left="720" w:right="0" w:hanging="720"/>
        <w:jc w:val="left"/>
        <w:rPr>
          <w:rFonts w:ascii="Calibri" w:cs="Calibri" w:eastAsia="Calibri" w:hAnsi="Calibri"/>
          <w:b w:val="1"/>
          <w:i w:val="0"/>
          <w:smallCaps w:val="0"/>
          <w:strike w:val="0"/>
          <w:sz w:val="24"/>
          <w:szCs w:val="24"/>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Kenya Vision 2030, Bottom-up Economic Transformation Agenda (BETA) and Fourth Medium Term Plan (MTP IV)</w:t>
      </w:r>
    </w:p>
    <w:p w:rsidR="00000000" w:rsidDel="00000000" w:rsidP="00000000" w:rsidRDefault="00000000" w:rsidRPr="00000000" w14:paraId="00000136">
      <w:pPr>
        <w:jc w:val="both"/>
        <w:rPr>
          <w:sz w:val="24"/>
          <w:szCs w:val="24"/>
        </w:rPr>
      </w:pPr>
      <w:r w:rsidDel="00000000" w:rsidR="00000000" w:rsidRPr="00000000">
        <w:rPr>
          <w:sz w:val="24"/>
          <w:szCs w:val="24"/>
          <w:rtl w:val="0"/>
        </w:rPr>
        <w:t xml:space="preserve">Kenya Vision 2030 is a long-term development blueprint for the country, that aims to transform Kenya into a newly industrialized, middle-income country providing a high quality of life to all its citizens by 2030 in a clean and secure environment. The Vision is anchored on three pillars: economic, social, and political, and recognizes the critical role the sectors in the economy play in achieving sustainable development. The Authority is supported by the social pillar, with the theme of building a just and cohesive society that enjoys equitable social development in a clean and secure environment. The Authority commits to promoting open engagement between government and civil society, as well as the free flow of information, particularly through better and continuous engagement with the media. </w:t>
      </w:r>
    </w:p>
    <w:p w:rsidR="00000000" w:rsidDel="00000000" w:rsidP="00000000" w:rsidRDefault="00000000" w:rsidRPr="00000000" w14:paraId="00000137">
      <w:pPr>
        <w:jc w:val="both"/>
        <w:rPr>
          <w:sz w:val="24"/>
          <w:szCs w:val="24"/>
        </w:rPr>
      </w:pPr>
      <w:r w:rsidDel="00000000" w:rsidR="00000000" w:rsidRPr="00000000">
        <w:rPr>
          <w:sz w:val="24"/>
          <w:szCs w:val="24"/>
          <w:rtl w:val="0"/>
        </w:rPr>
        <w:t xml:space="preserve">The Strategic Plan 2023/24-2027/28 is anchored and aligned to BETA which outlines the Government’s priority focus areas for development. Bottom-Up Economic Transformation Agenda is geared towards economic turnaround and inclusive growth. The agenda aims at increasing investments in the five sectors that form the core pillars. They include Agricultural Transformation; Micro, Small and Medium Enterprise (MSME); Housing and Settlement; Healthcare; Digital Superhighway and Creative Industry. The Agenda also includes the following key enablers: Infrastructure; Manufacturing; Blue Economy; the Services Economy, Environment and Climate Change; Education and Training; Women Agenda; Youth Empowerment and Development Agenda; Social Protection; Sports, Culture and Arts; and Governance. The overarching objective is to improve the livelihoods and welfare of Kenyans. The focus of the Authority is to enhance coordination in the PBO sector, which entails fostering collaboration among PBOs at the National and County levels.</w:t>
      </w:r>
    </w:p>
    <w:p w:rsidR="00000000" w:rsidDel="00000000" w:rsidP="00000000" w:rsidRDefault="00000000" w:rsidRPr="00000000" w14:paraId="00000138">
      <w:pPr>
        <w:shd w:fill="ffffff" w:val="clear"/>
        <w:spacing w:after="360" w:line="240" w:lineRule="auto"/>
        <w:jc w:val="both"/>
        <w:rPr>
          <w:sz w:val="24"/>
          <w:szCs w:val="24"/>
        </w:rPr>
        <w:sectPr>
          <w:footerReference r:id="rId12" w:type="default"/>
          <w:footerReference r:id="rId13" w:type="first"/>
          <w:type w:val="continuous"/>
          <w:pgSz w:h="16838" w:w="11906" w:orient="portrait"/>
          <w:pgMar w:bottom="1440" w:top="990" w:left="1440" w:right="1440" w:header="708" w:footer="708"/>
        </w:sectPr>
      </w:pPr>
      <w:r w:rsidDel="00000000" w:rsidR="00000000" w:rsidRPr="00000000">
        <w:rPr>
          <w:sz w:val="24"/>
          <w:szCs w:val="24"/>
          <w:rtl w:val="0"/>
        </w:rPr>
        <w:t xml:space="preserve">Medium Term Plan (MTP) is a successive five-year plan that implements the Kenya Vision 2030. The MTP contains five sectors namely: Finance and Production Economy; Infrastructure; Environment and Natural Resource; Social Sector; and Governance and Public Administration. The Authority through its SP (2023/24-2027/28) has prioritised implementation of economic recovery strategies to re-position the economy on a steady and sustainable growth trajectory. While the Authority’s primary mandate doesn't directly involve repositioning the entire Kenyan economy, it can certainly play a significant role in supporting and collaborating with PBOs that contribute to sustainable economic growth. These are some specific strategies the Authority will implement:</w:t>
      </w:r>
    </w:p>
    <w:p w:rsidR="00000000" w:rsidDel="00000000" w:rsidP="00000000" w:rsidRDefault="00000000" w:rsidRPr="00000000" w14:paraId="00000139">
      <w:pPr>
        <w:shd w:fill="ffffff" w:val="clear"/>
        <w:spacing w:after="360" w:before="360" w:line="240" w:lineRule="auto"/>
        <w:rPr>
          <w:b w:val="1"/>
          <w:sz w:val="24"/>
          <w:szCs w:val="24"/>
        </w:rPr>
      </w:pPr>
      <w:r w:rsidDel="00000000" w:rsidR="00000000" w:rsidRPr="00000000">
        <w:rPr>
          <w:b w:val="1"/>
          <w:sz w:val="24"/>
          <w:szCs w:val="24"/>
          <w:rtl w:val="0"/>
        </w:rPr>
        <w:t xml:space="preserve">Capacity Building for PBOs:</w:t>
      </w:r>
    </w:p>
    <w:p w:rsidR="00000000" w:rsidDel="00000000" w:rsidP="00000000" w:rsidRDefault="00000000" w:rsidRPr="00000000" w14:paraId="0000013A">
      <w:pPr>
        <w:numPr>
          <w:ilvl w:val="0"/>
          <w:numId w:val="15"/>
        </w:numPr>
        <w:shd w:fill="ffffff" w:val="clear"/>
        <w:spacing w:after="150" w:before="280" w:line="240" w:lineRule="auto"/>
        <w:ind w:left="0" w:hanging="360"/>
        <w:jc w:val="both"/>
        <w:rPr>
          <w:sz w:val="24"/>
          <w:szCs w:val="24"/>
        </w:rPr>
      </w:pPr>
      <w:r w:rsidDel="00000000" w:rsidR="00000000" w:rsidRPr="00000000">
        <w:rPr>
          <w:sz w:val="24"/>
          <w:szCs w:val="24"/>
          <w:rtl w:val="0"/>
        </w:rPr>
        <w:t xml:space="preserve">The Authority will conduct Training and workshops on financial management, project development, and impact measurement. This will equip PBOs with the necessary skills and knowledge that strengthen their ability to manage resources effectively, attract funding, and demonstrate their impact on economic development.</w:t>
      </w:r>
    </w:p>
    <w:p w:rsidR="00000000" w:rsidDel="00000000" w:rsidP="00000000" w:rsidRDefault="00000000" w:rsidRPr="00000000" w14:paraId="0000013B">
      <w:pPr>
        <w:numPr>
          <w:ilvl w:val="0"/>
          <w:numId w:val="15"/>
        </w:numPr>
        <w:shd w:fill="ffffff" w:val="clear"/>
        <w:spacing w:after="150" w:before="0" w:line="240" w:lineRule="auto"/>
        <w:ind w:left="0" w:hanging="360"/>
        <w:jc w:val="both"/>
        <w:rPr>
          <w:sz w:val="24"/>
          <w:szCs w:val="24"/>
        </w:rPr>
      </w:pPr>
      <w:r w:rsidDel="00000000" w:rsidR="00000000" w:rsidRPr="00000000">
        <w:rPr>
          <w:sz w:val="24"/>
          <w:szCs w:val="24"/>
          <w:rtl w:val="0"/>
        </w:rPr>
        <w:t xml:space="preserve">Programs to promote collaboration and resource sharing: The Authority will encourage partnerships between PBOs working in complementary areas to leverage resources, expertise, and reach.</w:t>
      </w:r>
    </w:p>
    <w:p w:rsidR="00000000" w:rsidDel="00000000" w:rsidP="00000000" w:rsidRDefault="00000000" w:rsidRPr="00000000" w14:paraId="0000013C">
      <w:pPr>
        <w:numPr>
          <w:ilvl w:val="0"/>
          <w:numId w:val="15"/>
        </w:numPr>
        <w:shd w:fill="ffffff" w:val="clear"/>
        <w:spacing w:after="150" w:before="0" w:line="240" w:lineRule="auto"/>
        <w:ind w:left="0" w:hanging="360"/>
        <w:jc w:val="both"/>
        <w:rPr>
          <w:sz w:val="24"/>
          <w:szCs w:val="24"/>
        </w:rPr>
      </w:pPr>
      <w:r w:rsidDel="00000000" w:rsidR="00000000" w:rsidRPr="00000000">
        <w:rPr>
          <w:sz w:val="24"/>
          <w:szCs w:val="24"/>
          <w:rtl w:val="0"/>
        </w:rPr>
        <w:t xml:space="preserve">Facilitation of knowledge exchange and best practices: The Authority will create platforms for PBOs to share successful strategies and learn from each other, promoting innovation and adaptability.</w:t>
      </w:r>
    </w:p>
    <w:p w:rsidR="00000000" w:rsidDel="00000000" w:rsidP="00000000" w:rsidRDefault="00000000" w:rsidRPr="00000000" w14:paraId="0000013D">
      <w:pPr>
        <w:shd w:fill="ffffff" w:val="clear"/>
        <w:spacing w:after="360" w:before="360" w:line="240" w:lineRule="auto"/>
        <w:jc w:val="both"/>
        <w:rPr>
          <w:b w:val="1"/>
          <w:sz w:val="24"/>
          <w:szCs w:val="24"/>
        </w:rPr>
      </w:pPr>
      <w:r w:rsidDel="00000000" w:rsidR="00000000" w:rsidRPr="00000000">
        <w:rPr>
          <w:b w:val="1"/>
          <w:sz w:val="24"/>
          <w:szCs w:val="24"/>
          <w:rtl w:val="0"/>
        </w:rPr>
        <w:t xml:space="preserve">Supporting Specific Economic Sectors:</w:t>
      </w:r>
    </w:p>
    <w:p w:rsidR="00000000" w:rsidDel="00000000" w:rsidP="00000000" w:rsidRDefault="00000000" w:rsidRPr="00000000" w14:paraId="0000013E">
      <w:pPr>
        <w:numPr>
          <w:ilvl w:val="0"/>
          <w:numId w:val="16"/>
        </w:numPr>
        <w:shd w:fill="ffffff" w:val="clear"/>
        <w:spacing w:after="150" w:before="280" w:line="240" w:lineRule="auto"/>
        <w:ind w:left="0" w:hanging="360"/>
        <w:jc w:val="both"/>
        <w:rPr>
          <w:sz w:val="24"/>
          <w:szCs w:val="24"/>
        </w:rPr>
      </w:pPr>
      <w:r w:rsidDel="00000000" w:rsidR="00000000" w:rsidRPr="00000000">
        <w:rPr>
          <w:sz w:val="24"/>
          <w:szCs w:val="24"/>
          <w:rtl w:val="0"/>
        </w:rPr>
        <w:t xml:space="preserve">Promote PBOs working in agriculture, microfinance, and small business development: These sectors are crucial for creating jobs, generating income, and fostering inclusive economic growth. The Authority will facilitate access to funding, resources, and training for these PBOs.</w:t>
      </w:r>
    </w:p>
    <w:p w:rsidR="00000000" w:rsidDel="00000000" w:rsidP="00000000" w:rsidRDefault="00000000" w:rsidRPr="00000000" w14:paraId="0000013F">
      <w:pPr>
        <w:numPr>
          <w:ilvl w:val="0"/>
          <w:numId w:val="16"/>
        </w:numPr>
        <w:shd w:fill="ffffff" w:val="clear"/>
        <w:spacing w:after="150" w:before="0" w:line="240" w:lineRule="auto"/>
        <w:ind w:left="0" w:hanging="360"/>
        <w:jc w:val="both"/>
        <w:rPr>
          <w:sz w:val="24"/>
          <w:szCs w:val="24"/>
        </w:rPr>
      </w:pPr>
      <w:r w:rsidDel="00000000" w:rsidR="00000000" w:rsidRPr="00000000">
        <w:rPr>
          <w:sz w:val="24"/>
          <w:szCs w:val="24"/>
          <w:rtl w:val="0"/>
        </w:rPr>
        <w:t xml:space="preserve">Collaborate with government agencies and private sector actors: The Authority will build partnerships to create enabling environments for these sectors, such as addressing regulatory barriers and promoting access to markets and finance.</w:t>
      </w:r>
    </w:p>
    <w:p w:rsidR="00000000" w:rsidDel="00000000" w:rsidP="00000000" w:rsidRDefault="00000000" w:rsidRPr="00000000" w14:paraId="00000140">
      <w:pPr>
        <w:numPr>
          <w:ilvl w:val="0"/>
          <w:numId w:val="16"/>
        </w:numPr>
        <w:shd w:fill="ffffff" w:val="clear"/>
        <w:spacing w:after="150" w:before="0" w:line="240" w:lineRule="auto"/>
        <w:ind w:left="0" w:hanging="360"/>
        <w:jc w:val="both"/>
        <w:rPr>
          <w:sz w:val="24"/>
          <w:szCs w:val="24"/>
        </w:rPr>
      </w:pPr>
      <w:r w:rsidDel="00000000" w:rsidR="00000000" w:rsidRPr="00000000">
        <w:rPr>
          <w:sz w:val="24"/>
          <w:szCs w:val="24"/>
          <w:rtl w:val="0"/>
        </w:rPr>
        <w:t xml:space="preserve">Advocate for policies that support sustainable economic development: The Authority will engage in policy dialogues and advocacy campaigns to encourage policies that promote environmental sustainability, equitable access to resources, and responsible business practices.</w:t>
      </w:r>
    </w:p>
    <w:p w:rsidR="00000000" w:rsidDel="00000000" w:rsidP="00000000" w:rsidRDefault="00000000" w:rsidRPr="00000000" w14:paraId="00000141">
      <w:pPr>
        <w:shd w:fill="ffffff" w:val="clear"/>
        <w:spacing w:after="360" w:before="360" w:line="240" w:lineRule="auto"/>
        <w:jc w:val="both"/>
        <w:rPr>
          <w:b w:val="1"/>
          <w:sz w:val="24"/>
          <w:szCs w:val="24"/>
        </w:rPr>
      </w:pPr>
      <w:r w:rsidDel="00000000" w:rsidR="00000000" w:rsidRPr="00000000">
        <w:rPr>
          <w:b w:val="1"/>
          <w:sz w:val="24"/>
          <w:szCs w:val="24"/>
          <w:rtl w:val="0"/>
        </w:rPr>
        <w:t xml:space="preserve">Promoting Social Entrepreneurship and Innovation:</w:t>
      </w:r>
    </w:p>
    <w:p w:rsidR="00000000" w:rsidDel="00000000" w:rsidP="00000000" w:rsidRDefault="00000000" w:rsidRPr="00000000" w14:paraId="00000142">
      <w:pPr>
        <w:numPr>
          <w:ilvl w:val="0"/>
          <w:numId w:val="17"/>
        </w:numPr>
        <w:shd w:fill="ffffff" w:val="clear"/>
        <w:spacing w:after="150" w:before="280" w:line="240" w:lineRule="auto"/>
        <w:ind w:left="0" w:hanging="360"/>
        <w:jc w:val="both"/>
        <w:rPr>
          <w:sz w:val="24"/>
          <w:szCs w:val="24"/>
        </w:rPr>
      </w:pPr>
      <w:r w:rsidDel="00000000" w:rsidR="00000000" w:rsidRPr="00000000">
        <w:rPr>
          <w:sz w:val="24"/>
          <w:szCs w:val="24"/>
          <w:rtl w:val="0"/>
        </w:rPr>
        <w:t xml:space="preserve">The Authority will support PBOs that develop innovative solutions to economic challenges by encouraging the use of technology, green practices, and inclusive business models to drive sustainable economic growth.</w:t>
      </w:r>
    </w:p>
    <w:p w:rsidR="00000000" w:rsidDel="00000000" w:rsidP="00000000" w:rsidRDefault="00000000" w:rsidRPr="00000000" w14:paraId="00000143">
      <w:pPr>
        <w:numPr>
          <w:ilvl w:val="0"/>
          <w:numId w:val="17"/>
        </w:numPr>
        <w:shd w:fill="ffffff" w:val="clear"/>
        <w:spacing w:after="150" w:before="0" w:line="240" w:lineRule="auto"/>
        <w:ind w:left="0" w:hanging="360"/>
        <w:jc w:val="both"/>
        <w:rPr>
          <w:sz w:val="24"/>
          <w:szCs w:val="24"/>
        </w:rPr>
      </w:pPr>
      <w:r w:rsidDel="00000000" w:rsidR="00000000" w:rsidRPr="00000000">
        <w:rPr>
          <w:sz w:val="24"/>
          <w:szCs w:val="24"/>
          <w:rtl w:val="0"/>
        </w:rPr>
        <w:t xml:space="preserve">The Authority will facilitate access to funding and mentorship for social entrepreneurs by partnering with incubators, accelerators, and impact investors to support the development and scaling of impactful ventures.</w:t>
      </w:r>
    </w:p>
    <w:p w:rsidR="00000000" w:rsidDel="00000000" w:rsidP="00000000" w:rsidRDefault="00000000" w:rsidRPr="00000000" w14:paraId="00000144">
      <w:pPr>
        <w:numPr>
          <w:ilvl w:val="0"/>
          <w:numId w:val="17"/>
        </w:numPr>
        <w:shd w:fill="ffffff" w:val="clear"/>
        <w:spacing w:after="150" w:before="0" w:line="240" w:lineRule="auto"/>
        <w:ind w:left="0" w:hanging="360"/>
        <w:jc w:val="both"/>
        <w:rPr>
          <w:sz w:val="24"/>
          <w:szCs w:val="24"/>
        </w:rPr>
      </w:pPr>
      <w:r w:rsidDel="00000000" w:rsidR="00000000" w:rsidRPr="00000000">
        <w:rPr>
          <w:sz w:val="24"/>
          <w:szCs w:val="24"/>
          <w:rtl w:val="0"/>
        </w:rPr>
        <w:t xml:space="preserve">The Authority will raise awareness about social entrepreneurship and its potential for economic development by organizing campaigns and events to showcase successful examples and inspire others to engage in this field.</w:t>
      </w:r>
    </w:p>
    <w:p w:rsidR="00000000" w:rsidDel="00000000" w:rsidP="00000000" w:rsidRDefault="00000000" w:rsidRPr="00000000" w14:paraId="00000145">
      <w:pPr>
        <w:shd w:fill="ffffff" w:val="clear"/>
        <w:spacing w:after="360" w:before="360" w:line="240" w:lineRule="auto"/>
        <w:jc w:val="both"/>
        <w:rPr>
          <w:b w:val="1"/>
          <w:sz w:val="24"/>
          <w:szCs w:val="24"/>
        </w:rPr>
      </w:pPr>
      <w:r w:rsidDel="00000000" w:rsidR="00000000" w:rsidRPr="00000000">
        <w:rPr>
          <w:b w:val="1"/>
          <w:sz w:val="24"/>
          <w:szCs w:val="24"/>
          <w:rtl w:val="0"/>
        </w:rPr>
        <w:t xml:space="preserve">Data and Knowledge Sharing</w:t>
      </w:r>
    </w:p>
    <w:p w:rsidR="00000000" w:rsidDel="00000000" w:rsidP="00000000" w:rsidRDefault="00000000" w:rsidRPr="00000000" w14:paraId="00000146">
      <w:pPr>
        <w:numPr>
          <w:ilvl w:val="0"/>
          <w:numId w:val="18"/>
        </w:numPr>
        <w:shd w:fill="ffffff" w:val="clear"/>
        <w:spacing w:after="150" w:before="280" w:line="240" w:lineRule="auto"/>
        <w:ind w:left="0" w:hanging="360"/>
        <w:jc w:val="both"/>
        <w:rPr>
          <w:sz w:val="24"/>
          <w:szCs w:val="24"/>
        </w:rPr>
      </w:pPr>
      <w:r w:rsidDel="00000000" w:rsidR="00000000" w:rsidRPr="00000000">
        <w:rPr>
          <w:sz w:val="24"/>
          <w:szCs w:val="24"/>
          <w:rtl w:val="0"/>
        </w:rPr>
        <w:t xml:space="preserve">The Authority will collect and analyse data on the contributions of PBOs to national development and inform policy decisions.</w:t>
      </w:r>
    </w:p>
    <w:p w:rsidR="00000000" w:rsidDel="00000000" w:rsidP="00000000" w:rsidRDefault="00000000" w:rsidRPr="00000000" w14:paraId="00000147">
      <w:pPr>
        <w:numPr>
          <w:ilvl w:val="0"/>
          <w:numId w:val="18"/>
        </w:numPr>
        <w:shd w:fill="ffffff" w:val="clear"/>
        <w:spacing w:after="150" w:before="0" w:line="240" w:lineRule="auto"/>
        <w:ind w:left="0" w:hanging="360"/>
        <w:jc w:val="both"/>
        <w:rPr>
          <w:sz w:val="24"/>
          <w:szCs w:val="24"/>
        </w:rPr>
      </w:pPr>
      <w:r w:rsidDel="00000000" w:rsidR="00000000" w:rsidRPr="00000000">
        <w:rPr>
          <w:sz w:val="24"/>
          <w:szCs w:val="24"/>
          <w:rtl w:val="0"/>
        </w:rPr>
        <w:t xml:space="preserve">The Authority will share knowledge and best practices with other stakeholders by collaborating with government agencies, research institutions, and international organizations to share knowledge and learn from each other's experiences.</w:t>
      </w:r>
    </w:p>
    <w:p w:rsidR="00000000" w:rsidDel="00000000" w:rsidP="00000000" w:rsidRDefault="00000000" w:rsidRPr="00000000" w14:paraId="00000148">
      <w:pPr>
        <w:numPr>
          <w:ilvl w:val="0"/>
          <w:numId w:val="18"/>
        </w:numPr>
        <w:shd w:fill="ffffff" w:val="clear"/>
        <w:spacing w:after="150" w:before="0" w:line="240" w:lineRule="auto"/>
        <w:ind w:left="0" w:hanging="360"/>
        <w:jc w:val="both"/>
        <w:rPr>
          <w:sz w:val="24"/>
          <w:szCs w:val="24"/>
        </w:rPr>
        <w:sectPr>
          <w:type w:val="continuous"/>
          <w:pgSz w:h="16838" w:w="11906" w:orient="portrait"/>
          <w:pgMar w:bottom="1440" w:top="990" w:left="1440" w:right="1440" w:header="708" w:footer="708"/>
        </w:sectPr>
      </w:pPr>
      <w:r w:rsidDel="00000000" w:rsidR="00000000" w:rsidRPr="00000000">
        <w:rPr>
          <w:sz w:val="24"/>
          <w:szCs w:val="24"/>
          <w:rtl w:val="0"/>
        </w:rPr>
        <w:t xml:space="preserve">The Authority will promote transparency and accountability by encouraging PBOs to adopt high standards of governance and financial management to build trust and attract more resources.</w:t>
      </w:r>
    </w:p>
    <w:p w:rsidR="00000000" w:rsidDel="00000000" w:rsidP="00000000" w:rsidRDefault="00000000" w:rsidRPr="00000000" w14:paraId="00000149">
      <w:pPr>
        <w:keepNext w:val="1"/>
        <w:keepLines w:val="1"/>
        <w:pageBreakBefore w:val="0"/>
        <w:widowControl w:val="1"/>
        <w:numPr>
          <w:ilvl w:val="2"/>
          <w:numId w:val="49"/>
        </w:numPr>
        <w:pBdr>
          <w:top w:space="0" w:sz="0" w:val="nil"/>
          <w:left w:space="0" w:sz="0" w:val="nil"/>
          <w:bottom w:space="0" w:sz="0" w:val="nil"/>
          <w:right w:space="0" w:sz="0" w:val="nil"/>
          <w:between w:space="0" w:sz="0" w:val="nil"/>
        </w:pBdr>
        <w:shd w:fill="auto" w:val="clear"/>
        <w:tabs>
          <w:tab w:val="left" w:leader="none" w:pos="2210"/>
          <w:tab w:val="left" w:leader="none" w:pos="2212"/>
        </w:tabs>
        <w:spacing w:after="0" w:before="202" w:line="259" w:lineRule="auto"/>
        <w:ind w:left="720" w:right="0" w:hanging="720"/>
        <w:jc w:val="left"/>
        <w:rPr>
          <w:rFonts w:ascii="Calibri" w:cs="Calibri" w:eastAsia="Calibri" w:hAnsi="Calibri"/>
          <w:b w:val="1"/>
          <w:i w:val="0"/>
          <w:smallCaps w:val="0"/>
          <w:strike w:val="0"/>
          <w:sz w:val="24"/>
          <w:szCs w:val="24"/>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Sector Policies and Laws</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97" w:lineRule="auto"/>
        <w:ind w:left="0" w:right="-46" w:firstLine="0"/>
        <w:jc w:val="both"/>
        <w:rPr>
          <w:rFonts w:ascii="Tahoma" w:cs="Tahoma" w:eastAsia="Tahoma" w:hAnsi="Tahoma"/>
          <w:b w:val="0"/>
          <w:i w:val="0"/>
          <w:smallCaps w:val="0"/>
          <w:strike w:val="0"/>
          <w:sz w:val="24"/>
          <w:szCs w:val="24"/>
          <w:u w:val="none"/>
          <w:vertAlign w:val="baseline"/>
        </w:rPr>
      </w:pPr>
      <w:r w:rsidDel="00000000" w:rsidR="00000000" w:rsidRPr="00000000">
        <w:rPr>
          <w:rFonts w:ascii="Tahoma" w:cs="Tahoma" w:eastAsia="Tahoma" w:hAnsi="Tahoma"/>
          <w:b w:val="0"/>
          <w:i w:val="0"/>
          <w:smallCaps w:val="0"/>
          <w:strike w:val="0"/>
          <w:sz w:val="24"/>
          <w:szCs w:val="24"/>
          <w:u w:val="none"/>
          <w:vertAlign w:val="baseline"/>
          <w:rtl w:val="0"/>
        </w:rPr>
        <w:t xml:space="preserve">There are various policies, regulations and legislation that guide the operations of PBOs in Kenya. The notable policies, regulations and legislation include:</w:t>
      </w:r>
    </w:p>
    <w:p w:rsidR="00000000" w:rsidDel="00000000" w:rsidP="00000000" w:rsidRDefault="00000000" w:rsidRPr="00000000" w14:paraId="0000014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1132" w:hanging="360"/>
        <w:jc w:val="left"/>
        <w:rPr>
          <w:rFonts w:ascii="Tahoma" w:cs="Tahoma" w:eastAsia="Tahoma" w:hAnsi="Tahoma"/>
          <w:b w:val="0"/>
          <w:i w:val="0"/>
          <w:smallCaps w:val="0"/>
          <w:strike w:val="0"/>
          <w:sz w:val="24"/>
          <w:szCs w:val="24"/>
          <w:vertAlign w:val="baseline"/>
        </w:rPr>
      </w:pPr>
      <w:r w:rsidDel="00000000" w:rsidR="00000000" w:rsidRPr="00000000">
        <w:rPr>
          <w:rFonts w:ascii="Tahoma" w:cs="Tahoma" w:eastAsia="Tahoma" w:hAnsi="Tahoma"/>
          <w:b w:val="0"/>
          <w:i w:val="0"/>
          <w:smallCaps w:val="0"/>
          <w:strike w:val="0"/>
          <w:sz w:val="24"/>
          <w:szCs w:val="24"/>
          <w:u w:val="none"/>
          <w:vertAlign w:val="baseline"/>
          <w:rtl w:val="0"/>
        </w:rPr>
        <w:t xml:space="preserve">Kenyan Constitution, 2010</w:t>
      </w:r>
    </w:p>
    <w:p w:rsidR="00000000" w:rsidDel="00000000" w:rsidP="00000000" w:rsidRDefault="00000000" w:rsidRPr="00000000" w14:paraId="0000014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1132" w:hanging="360"/>
        <w:jc w:val="left"/>
        <w:rPr>
          <w:rFonts w:ascii="Tahoma" w:cs="Tahoma" w:eastAsia="Tahoma" w:hAnsi="Tahoma"/>
          <w:b w:val="0"/>
          <w:i w:val="0"/>
          <w:smallCaps w:val="0"/>
          <w:strike w:val="0"/>
          <w:sz w:val="24"/>
          <w:szCs w:val="24"/>
          <w:vertAlign w:val="baseline"/>
        </w:rPr>
      </w:pPr>
      <w:r w:rsidDel="00000000" w:rsidR="00000000" w:rsidRPr="00000000">
        <w:rPr>
          <w:rFonts w:ascii="Tahoma" w:cs="Tahoma" w:eastAsia="Tahoma" w:hAnsi="Tahoma"/>
          <w:b w:val="0"/>
          <w:i w:val="0"/>
          <w:smallCaps w:val="0"/>
          <w:strike w:val="0"/>
          <w:sz w:val="24"/>
          <w:szCs w:val="24"/>
          <w:u w:val="none"/>
          <w:vertAlign w:val="baseline"/>
          <w:rtl w:val="0"/>
        </w:rPr>
        <w:t xml:space="preserve">PBO Act, 2013</w:t>
      </w:r>
    </w:p>
    <w:p w:rsidR="00000000" w:rsidDel="00000000" w:rsidP="00000000" w:rsidRDefault="00000000" w:rsidRPr="00000000" w14:paraId="0000014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1132" w:hanging="360"/>
        <w:jc w:val="left"/>
        <w:rPr>
          <w:rFonts w:ascii="Tahoma" w:cs="Tahoma" w:eastAsia="Tahoma" w:hAnsi="Tahoma"/>
          <w:b w:val="0"/>
          <w:i w:val="0"/>
          <w:smallCaps w:val="0"/>
          <w:strike w:val="0"/>
          <w:sz w:val="24"/>
          <w:szCs w:val="24"/>
          <w:vertAlign w:val="baseline"/>
        </w:rPr>
      </w:pPr>
      <w:r w:rsidDel="00000000" w:rsidR="00000000" w:rsidRPr="00000000">
        <w:rPr>
          <w:rFonts w:ascii="Tahoma" w:cs="Tahoma" w:eastAsia="Tahoma" w:hAnsi="Tahoma"/>
          <w:b w:val="0"/>
          <w:i w:val="0"/>
          <w:smallCaps w:val="0"/>
          <w:strike w:val="0"/>
          <w:sz w:val="24"/>
          <w:szCs w:val="24"/>
          <w:u w:val="none"/>
          <w:vertAlign w:val="baseline"/>
          <w:rtl w:val="0"/>
        </w:rPr>
        <w:t xml:space="preserve">NGOs Co-ordination Act, 1990</w:t>
      </w:r>
    </w:p>
    <w:p w:rsidR="00000000" w:rsidDel="00000000" w:rsidP="00000000" w:rsidRDefault="00000000" w:rsidRPr="00000000" w14:paraId="0000014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1132" w:hanging="360"/>
        <w:jc w:val="left"/>
        <w:rPr>
          <w:rFonts w:ascii="Tahoma" w:cs="Tahoma" w:eastAsia="Tahoma" w:hAnsi="Tahoma"/>
          <w:b w:val="0"/>
          <w:i w:val="0"/>
          <w:smallCaps w:val="0"/>
          <w:strike w:val="0"/>
          <w:sz w:val="24"/>
          <w:szCs w:val="24"/>
          <w:vertAlign w:val="baseline"/>
        </w:rPr>
      </w:pPr>
      <w:r w:rsidDel="00000000" w:rsidR="00000000" w:rsidRPr="00000000">
        <w:rPr>
          <w:rFonts w:ascii="Tahoma" w:cs="Tahoma" w:eastAsia="Tahoma" w:hAnsi="Tahoma"/>
          <w:b w:val="0"/>
          <w:i w:val="0"/>
          <w:smallCaps w:val="0"/>
          <w:strike w:val="0"/>
          <w:sz w:val="24"/>
          <w:szCs w:val="24"/>
          <w:u w:val="none"/>
          <w:vertAlign w:val="baseline"/>
          <w:rtl w:val="0"/>
        </w:rPr>
        <w:t xml:space="preserve">NGOs Regulations, 1992</w:t>
      </w:r>
    </w:p>
    <w:p w:rsidR="00000000" w:rsidDel="00000000" w:rsidP="00000000" w:rsidRDefault="00000000" w:rsidRPr="00000000" w14:paraId="0000014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1132" w:hanging="360"/>
        <w:jc w:val="left"/>
        <w:rPr>
          <w:rFonts w:ascii="Tahoma" w:cs="Tahoma" w:eastAsia="Tahoma" w:hAnsi="Tahoma"/>
          <w:b w:val="0"/>
          <w:i w:val="0"/>
          <w:smallCaps w:val="0"/>
          <w:strike w:val="0"/>
          <w:sz w:val="24"/>
          <w:szCs w:val="24"/>
          <w:vertAlign w:val="baseline"/>
        </w:rPr>
      </w:pPr>
      <w:r w:rsidDel="00000000" w:rsidR="00000000" w:rsidRPr="00000000">
        <w:rPr>
          <w:rFonts w:ascii="Tahoma" w:cs="Tahoma" w:eastAsia="Tahoma" w:hAnsi="Tahoma"/>
          <w:b w:val="0"/>
          <w:i w:val="0"/>
          <w:smallCaps w:val="0"/>
          <w:strike w:val="0"/>
          <w:sz w:val="24"/>
          <w:szCs w:val="24"/>
          <w:u w:val="none"/>
          <w:vertAlign w:val="baseline"/>
          <w:rtl w:val="0"/>
        </w:rPr>
        <w:t xml:space="preserve">Terms and Conditions attached to the registration certificate</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132" w:firstLine="0"/>
        <w:jc w:val="left"/>
        <w:rPr>
          <w:rFonts w:ascii="Tahoma" w:cs="Tahoma" w:eastAsia="Tahoma" w:hAnsi="Tahoma"/>
          <w:b w:val="0"/>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151">
      <w:pPr>
        <w:jc w:val="both"/>
        <w:rPr>
          <w:sz w:val="24"/>
          <w:szCs w:val="24"/>
        </w:rPr>
      </w:pPr>
      <w:r w:rsidDel="00000000" w:rsidR="00000000" w:rsidRPr="00000000">
        <w:rPr>
          <w:sz w:val="24"/>
          <w:szCs w:val="24"/>
          <w:rtl w:val="0"/>
        </w:rPr>
        <w:t xml:space="preserve">The Public Benefit Organisations Act, 2013 defines a Public Benefit Organisation (PBO) as a voluntary membership or non-membership grouping of individuals or organisations, which is an autonomous, non-partisan, non-profit making, and which is organized and operated locally, nationally or internationally; engages in public benefit activities as set out in the Sixth Schedule of the Act and is registered as such by the PBO Authority.</w:t>
      </w:r>
      <w:r w:rsidDel="00000000" w:rsidR="00000000" w:rsidRPr="00000000">
        <w:rPr>
          <w:sz w:val="24"/>
          <w:szCs w:val="24"/>
          <w:rtl w:val="0"/>
        </w:rPr>
        <w:t xml:space="preserve"> </w:t>
      </w:r>
    </w:p>
    <w:p w:rsidR="00000000" w:rsidDel="00000000" w:rsidP="00000000" w:rsidRDefault="00000000" w:rsidRPr="00000000" w14:paraId="00000152">
      <w:pPr>
        <w:jc w:val="both"/>
        <w:rPr>
          <w:sz w:val="24"/>
          <w:szCs w:val="24"/>
        </w:rPr>
      </w:pPr>
      <w:r w:rsidDel="00000000" w:rsidR="00000000" w:rsidRPr="00000000">
        <w:rPr>
          <w:sz w:val="24"/>
          <w:szCs w:val="24"/>
          <w:rtl w:val="0"/>
        </w:rPr>
        <w:t xml:space="preserve">The NGOs Co-ordination Act No. 19 of 1990 defines a Non-Governmental Organisation (NGO) as a private voluntary grouping of individuals or associations not operated for profit or other commercial purposes but which have organized themselves nationally or internationally for the benefit of the public at large and promotion of social welfare, development, charity or research in the areas inclusive of, but not restricted to health, agriculture, education, industry and supply of amenities and services.</w:t>
      </w:r>
    </w:p>
    <w:p w:rsidR="00000000" w:rsidDel="00000000" w:rsidP="00000000" w:rsidRDefault="00000000" w:rsidRPr="00000000" w14:paraId="00000153">
      <w:pPr>
        <w:keepNext w:val="0"/>
        <w:keepLines w:val="0"/>
        <w:pageBreakBefore w:val="0"/>
        <w:widowControl w:val="1"/>
        <w:numPr>
          <w:ilvl w:val="1"/>
          <w:numId w:val="49"/>
        </w:numPr>
        <w:pBdr>
          <w:top w:space="0" w:sz="0" w:val="nil"/>
          <w:left w:space="0" w:sz="0" w:val="nil"/>
          <w:bottom w:space="0" w:sz="0" w:val="nil"/>
          <w:right w:space="0" w:sz="0" w:val="nil"/>
          <w:between w:space="0" w:sz="0" w:val="nil"/>
        </w:pBdr>
        <w:shd w:fill="auto" w:val="clear"/>
        <w:spacing w:after="160" w:before="0" w:line="259" w:lineRule="auto"/>
        <w:ind w:left="480" w:right="0" w:hanging="480"/>
        <w:jc w:val="left"/>
        <w:rPr>
          <w:rFonts w:ascii="Calibri" w:cs="Calibri" w:eastAsia="Calibri" w:hAnsi="Calibri"/>
          <w:b w:val="1"/>
          <w:i w:val="0"/>
          <w:smallCaps w:val="0"/>
          <w:strike w:val="0"/>
          <w:sz w:val="24"/>
          <w:szCs w:val="24"/>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History of the PBORA</w:t>
      </w:r>
    </w:p>
    <w:p w:rsidR="00000000" w:rsidDel="00000000" w:rsidP="00000000" w:rsidRDefault="00000000" w:rsidRPr="00000000" w14:paraId="00000154">
      <w:pPr>
        <w:jc w:val="both"/>
        <w:rPr>
          <w:sz w:val="24"/>
          <w:szCs w:val="24"/>
        </w:rPr>
      </w:pPr>
      <w:r w:rsidDel="00000000" w:rsidR="00000000" w:rsidRPr="00000000">
        <w:rPr>
          <w:sz w:val="24"/>
          <w:szCs w:val="24"/>
          <w:rtl w:val="0"/>
        </w:rPr>
        <w:t xml:space="preserve">The Public Benefit Organizations Regulatory Authority (PBORA), formally known as the NGOs Co-ordination Board, is a State Corporation established under the Public Benefit Organisations (PBO) Act No. 18 of 2013. This Act officially came into effect on May 14, 2024, as per Legal Notice No. 78 of 2024.</w:t>
      </w:r>
    </w:p>
    <w:p w:rsidR="00000000" w:rsidDel="00000000" w:rsidP="00000000" w:rsidRDefault="00000000" w:rsidRPr="00000000" w14:paraId="00000155">
      <w:pPr>
        <w:jc w:val="both"/>
        <w:rPr>
          <w:sz w:val="24"/>
          <w:szCs w:val="24"/>
        </w:rPr>
      </w:pPr>
      <w:r w:rsidDel="00000000" w:rsidR="00000000" w:rsidRPr="00000000">
        <w:rPr>
          <w:sz w:val="24"/>
          <w:szCs w:val="24"/>
          <w:rtl w:val="0"/>
        </w:rPr>
        <w:t xml:space="preserve">This new legislation supersedes the NGOs Co-ordination Act of 1990, aiming to create a more supportive regulatory framework for Public Benefit Organizations (PBOs). The objective is to enhance transparency, accountability, and efficiency in their operations, ensuring alignment with Kenya's national development goals. </w:t>
      </w:r>
      <w:r w:rsidDel="00000000" w:rsidR="00000000" w:rsidRPr="00000000">
        <w:rPr>
          <w:sz w:val="24"/>
          <w:szCs w:val="24"/>
          <w:rtl w:val="0"/>
        </w:rPr>
        <w:t xml:space="preserve">The NGOs Co-ordination Board is a state regulatory agency established under Section 3 of the NGOs Co-ordination Act No.19 of 1990. The Board started its operations in 1992 under the Ministry of State in the Office of the President and has since been diversely domiciled in other ministries, including Home Affairs, and National Heritage and Culture. It is currently under the Ministry of Interior and National Administration, in line with Executive Order No.1 of 2023 on organisation of the Government of the Republic of Kenya</w:t>
      </w:r>
    </w:p>
    <w:p w:rsidR="00000000" w:rsidDel="00000000" w:rsidP="00000000" w:rsidRDefault="00000000" w:rsidRPr="00000000" w14:paraId="00000156">
      <w:pPr>
        <w:jc w:val="both"/>
        <w:rPr>
          <w:sz w:val="24"/>
          <w:szCs w:val="24"/>
        </w:rPr>
      </w:pPr>
      <w:r w:rsidDel="00000000" w:rsidR="00000000" w:rsidRPr="00000000">
        <w:rPr>
          <w:rtl w:val="0"/>
        </w:rPr>
      </w:r>
    </w:p>
    <w:p w:rsidR="00000000" w:rsidDel="00000000" w:rsidP="00000000" w:rsidRDefault="00000000" w:rsidRPr="00000000" w14:paraId="00000157">
      <w:pPr>
        <w:pStyle w:val="Heading2"/>
        <w:rPr>
          <w:b w:val="1"/>
          <w:color w:val="000000"/>
          <w:sz w:val="24"/>
          <w:szCs w:val="24"/>
        </w:rPr>
      </w:pPr>
      <w:bookmarkStart w:colFirst="0" w:colLast="0" w:name="_heading=h.ugyen4nu9nfv" w:id="17"/>
      <w:bookmarkEnd w:id="17"/>
      <w:r w:rsidDel="00000000" w:rsidR="00000000" w:rsidRPr="00000000">
        <w:rPr>
          <w:b w:val="1"/>
          <w:color w:val="000000"/>
          <w:sz w:val="24"/>
          <w:szCs w:val="24"/>
          <w:rtl w:val="0"/>
        </w:rPr>
        <w:t xml:space="preserve">1.4 Methodology of Developing the Strategic Plan</w:t>
      </w:r>
    </w:p>
    <w:p w:rsidR="00000000" w:rsidDel="00000000" w:rsidP="00000000" w:rsidRDefault="00000000" w:rsidRPr="00000000" w14:paraId="00000158">
      <w:pPr>
        <w:jc w:val="both"/>
        <w:rPr>
          <w:sz w:val="24"/>
          <w:szCs w:val="24"/>
        </w:rPr>
      </w:pPr>
      <w:r w:rsidDel="00000000" w:rsidR="00000000" w:rsidRPr="00000000">
        <w:rPr>
          <w:sz w:val="24"/>
          <w:szCs w:val="24"/>
          <w:rtl w:val="0"/>
        </w:rPr>
        <w:t xml:space="preserve">The processes of Developing this Strategic Plan were guided by a Technical Committee comprising the Management and Heads of Departments (HoDs). The processes involved sensitizing the committee, evaluating the Previous Strategic Plan 2020-2022, and thorough situational analysis. The Authority’s internal and external operating environment was analysed to ascertain the validity of issues for strategy formulation.</w:t>
      </w:r>
    </w:p>
    <w:p w:rsidR="00000000" w:rsidDel="00000000" w:rsidP="00000000" w:rsidRDefault="00000000" w:rsidRPr="00000000" w14:paraId="00000159">
      <w:pPr>
        <w:jc w:val="both"/>
        <w:rPr>
          <w:b w:val="1"/>
          <w:sz w:val="24"/>
          <w:szCs w:val="24"/>
        </w:rPr>
      </w:pPr>
      <w:r w:rsidDel="00000000" w:rsidR="00000000" w:rsidRPr="00000000">
        <w:rPr>
          <w:sz w:val="24"/>
          <w:szCs w:val="24"/>
          <w:rtl w:val="0"/>
        </w:rPr>
        <w:t xml:space="preserve">To develop a comprehensive understanding of the current situation, a multi-pronged approach was employed. This included:</w:t>
      </w:r>
      <w:r w:rsidDel="00000000" w:rsidR="00000000" w:rsidRPr="00000000">
        <w:rPr>
          <w:b w:val="1"/>
          <w:sz w:val="24"/>
          <w:szCs w:val="24"/>
          <w:rtl w:val="0"/>
        </w:rPr>
        <w:t xml:space="preserve"> </w:t>
      </w:r>
    </w:p>
    <w:p w:rsidR="00000000" w:rsidDel="00000000" w:rsidP="00000000" w:rsidRDefault="00000000" w:rsidRPr="00000000" w14:paraId="0000015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Desk review: Existing data was thoroughly analyzed to establish a baseline,</w:t>
      </w:r>
    </w:p>
    <w:p w:rsidR="00000000" w:rsidDel="00000000" w:rsidP="00000000" w:rsidRDefault="00000000" w:rsidRPr="00000000" w14:paraId="0000015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 Primary data collection</w:t>
      </w:r>
      <w:r w:rsidDel="00000000" w:rsidR="00000000" w:rsidRPr="00000000">
        <w:rPr>
          <w:rFonts w:ascii="Calibri" w:cs="Calibri" w:eastAsia="Calibri" w:hAnsi="Calibri"/>
          <w:b w:val="1"/>
          <w:i w:val="0"/>
          <w:smallCaps w:val="0"/>
          <w:strike w:val="0"/>
          <w:sz w:val="24"/>
          <w:szCs w:val="24"/>
          <w:u w:val="none"/>
          <w:vertAlign w:val="baseline"/>
          <w:rtl w:val="0"/>
        </w:rPr>
        <w:t xml:space="preserve">:</w:t>
      </w:r>
      <w:r w:rsidDel="00000000" w:rsidR="00000000" w:rsidRPr="00000000">
        <w:rPr>
          <w:rFonts w:ascii="Calibri" w:cs="Calibri" w:eastAsia="Calibri" w:hAnsi="Calibri"/>
          <w:b w:val="0"/>
          <w:i w:val="0"/>
          <w:smallCaps w:val="0"/>
          <w:strike w:val="0"/>
          <w:sz w:val="24"/>
          <w:szCs w:val="24"/>
          <w:u w:val="none"/>
          <w:vertAlign w:val="baseline"/>
          <w:rtl w:val="0"/>
        </w:rPr>
        <w:t xml:space="preserve"> A custom-designed questionnaire was administered to gather additional insights and </w:t>
      </w:r>
    </w:p>
    <w:p w:rsidR="00000000" w:rsidDel="00000000" w:rsidP="00000000" w:rsidRDefault="00000000" w:rsidRPr="00000000" w14:paraId="0000015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Review of recent reports: Supplementary information was gleaned from relevant documents like the Customer Satisfaction Survey, Work Environment Survey, and industry benchmark reports.</w:t>
      </w:r>
    </w:p>
    <w:p w:rsidR="00000000" w:rsidDel="00000000" w:rsidP="00000000" w:rsidRDefault="00000000" w:rsidRPr="00000000" w14:paraId="0000015D">
      <w:pPr>
        <w:jc w:val="both"/>
        <w:rPr>
          <w:sz w:val="24"/>
          <w:szCs w:val="24"/>
        </w:rPr>
      </w:pPr>
      <w:r w:rsidDel="00000000" w:rsidR="00000000" w:rsidRPr="00000000">
        <w:rPr>
          <w:sz w:val="24"/>
          <w:szCs w:val="24"/>
          <w:rtl w:val="0"/>
        </w:rPr>
        <w:t xml:space="preserve">Following this comprehensive data-gathering phase, a stakeholder participation process was initiated. The draft document was circulated for feedback through consultative workshops, meetings and finally sent to the Board of Directors on December 20th, 2023 for consideration and approval. Subsequently, it was submitted to the National Treasury for review on December 27th, 2023. All feedback received was meticulously processed, collated, and incorporated to enrich the final document.</w:t>
      </w:r>
    </w:p>
    <w:p w:rsidR="00000000" w:rsidDel="00000000" w:rsidP="00000000" w:rsidRDefault="00000000" w:rsidRPr="00000000" w14:paraId="0000015E">
      <w:pPr>
        <w:jc w:val="both"/>
        <w:rPr>
          <w:sz w:val="24"/>
          <w:szCs w:val="24"/>
        </w:rPr>
      </w:pPr>
      <w:r w:rsidDel="00000000" w:rsidR="00000000" w:rsidRPr="00000000">
        <w:rPr>
          <w:sz w:val="24"/>
          <w:szCs w:val="24"/>
          <w:rtl w:val="0"/>
        </w:rPr>
        <w:t xml:space="preserve">The operationalization of the PBO Act in May 2024 necessitated the review of this Plan to align it with the new regulatory framework.</w:t>
      </w:r>
    </w:p>
    <w:p w:rsidR="00000000" w:rsidDel="00000000" w:rsidP="00000000" w:rsidRDefault="00000000" w:rsidRPr="00000000" w14:paraId="0000015F">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0">
      <w:pPr>
        <w:jc w:val="both"/>
        <w:rPr>
          <w:b w:val="1"/>
          <w:sz w:val="24"/>
          <w:szCs w:val="24"/>
        </w:rPr>
      </w:pPr>
      <w:r w:rsidDel="00000000" w:rsidR="00000000" w:rsidRPr="00000000">
        <w:rPr>
          <w:rtl w:val="0"/>
        </w:rPr>
      </w:r>
    </w:p>
    <w:p w:rsidR="00000000" w:rsidDel="00000000" w:rsidP="00000000" w:rsidRDefault="00000000" w:rsidRPr="00000000" w14:paraId="00000161">
      <w:pPr>
        <w:pStyle w:val="Heading1"/>
        <w:jc w:val="center"/>
        <w:rPr>
          <w:b w:val="1"/>
          <w:color w:val="000000"/>
          <w:sz w:val="24"/>
          <w:szCs w:val="24"/>
        </w:rPr>
      </w:pPr>
      <w:bookmarkStart w:colFirst="0" w:colLast="0" w:name="_heading=h.lcntfb9kyrbl" w:id="18"/>
      <w:bookmarkEnd w:id="18"/>
      <w:r w:rsidDel="00000000" w:rsidR="00000000" w:rsidRPr="00000000">
        <w:rPr>
          <w:b w:val="1"/>
          <w:color w:val="000000"/>
          <w:sz w:val="24"/>
          <w:szCs w:val="24"/>
          <w:rtl w:val="0"/>
        </w:rPr>
        <w:t xml:space="preserve">CHAPTER TWO: STRATEGIC DIRECTION</w:t>
      </w:r>
    </w:p>
    <w:p w:rsidR="00000000" w:rsidDel="00000000" w:rsidP="00000000" w:rsidRDefault="00000000" w:rsidRPr="00000000" w14:paraId="00000162">
      <w:pPr>
        <w:pStyle w:val="Heading2"/>
        <w:rPr>
          <w:b w:val="1"/>
          <w:color w:val="000000"/>
          <w:sz w:val="24"/>
          <w:szCs w:val="24"/>
        </w:rPr>
      </w:pPr>
      <w:bookmarkStart w:colFirst="0" w:colLast="0" w:name="_heading=h.prawb2r9fu1f" w:id="19"/>
      <w:bookmarkEnd w:id="19"/>
      <w:r w:rsidDel="00000000" w:rsidR="00000000" w:rsidRPr="00000000">
        <w:rPr>
          <w:b w:val="1"/>
          <w:color w:val="000000"/>
          <w:sz w:val="24"/>
          <w:szCs w:val="24"/>
          <w:rtl w:val="0"/>
        </w:rPr>
        <w:t xml:space="preserve"> 2.0 Overview</w:t>
      </w:r>
    </w:p>
    <w:p w:rsidR="00000000" w:rsidDel="00000000" w:rsidP="00000000" w:rsidRDefault="00000000" w:rsidRPr="00000000" w14:paraId="00000163">
      <w:pPr>
        <w:jc w:val="both"/>
        <w:rPr>
          <w:sz w:val="24"/>
          <w:szCs w:val="24"/>
        </w:rPr>
      </w:pPr>
      <w:r w:rsidDel="00000000" w:rsidR="00000000" w:rsidRPr="00000000">
        <w:rPr>
          <w:sz w:val="24"/>
          <w:szCs w:val="24"/>
          <w:rtl w:val="0"/>
        </w:rPr>
        <w:t xml:space="preserve">This chapter outlines the Authority’s overall strategic direction by establishing the framework and context for the Authority in its efforts to coordinate and facilitate PBO’s operations in Kenya. This encompasses its mandate and functions, vision, mission, core values, strategic goals and quality statement. </w:t>
      </w:r>
    </w:p>
    <w:p w:rsidR="00000000" w:rsidDel="00000000" w:rsidP="00000000" w:rsidRDefault="00000000" w:rsidRPr="00000000" w14:paraId="00000164">
      <w:pPr>
        <w:pStyle w:val="Heading2"/>
        <w:rPr>
          <w:b w:val="1"/>
          <w:color w:val="000000"/>
          <w:sz w:val="24"/>
          <w:szCs w:val="24"/>
        </w:rPr>
      </w:pPr>
      <w:bookmarkStart w:colFirst="0" w:colLast="0" w:name="_heading=h.9oo274blhpuq" w:id="20"/>
      <w:bookmarkEnd w:id="20"/>
      <w:r w:rsidDel="00000000" w:rsidR="00000000" w:rsidRPr="00000000">
        <w:rPr>
          <w:b w:val="1"/>
          <w:color w:val="000000"/>
          <w:sz w:val="24"/>
          <w:szCs w:val="24"/>
          <w:rtl w:val="0"/>
        </w:rPr>
        <w:t xml:space="preserve">2.1 Mandate and Functions of the </w:t>
      </w:r>
      <w:r w:rsidDel="00000000" w:rsidR="00000000" w:rsidRPr="00000000">
        <w:rPr>
          <w:color w:val="000000"/>
          <w:sz w:val="24"/>
          <w:szCs w:val="24"/>
          <w:rtl w:val="0"/>
        </w:rPr>
        <w:t xml:space="preserve">Authority</w:t>
      </w: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s>
        <w:spacing w:after="0" w:before="0" w:line="261" w:lineRule="auto"/>
        <w:ind w:left="0" w:right="159" w:firstLine="0"/>
        <w:jc w:val="both"/>
        <w:rPr>
          <w:rFonts w:ascii="Times New Roman" w:cs="Times New Roman" w:eastAsia="Times New Roman" w:hAnsi="Times New Roman"/>
          <w:b w:val="0"/>
          <w:i w:val="0"/>
          <w:smallCaps w:val="0"/>
          <w:strike w:val="0"/>
          <w:sz w:val="24"/>
          <w:szCs w:val="24"/>
          <w:u w:val="none"/>
          <w:vertAlign w:val="baseline"/>
        </w:rPr>
      </w:pPr>
      <w:bookmarkStart w:colFirst="0" w:colLast="0" w:name="_heading=h.wc5kwl90nf62" w:id="21"/>
      <w:bookmarkEnd w:id="21"/>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Section 42 of the PBO Act designates and confers the Authority’s regulatory and oversight mandate to:</w:t>
      </w:r>
    </w:p>
    <w:p w:rsidR="00000000" w:rsidDel="00000000" w:rsidP="00000000" w:rsidRDefault="00000000" w:rsidRPr="00000000" w14:paraId="00000166">
      <w:pPr>
        <w:keepNext w:val="0"/>
        <w:keepLines w:val="0"/>
        <w:pageBreakBefore w:val="0"/>
        <w:widowControl w:val="0"/>
        <w:numPr>
          <w:ilvl w:val="2"/>
          <w:numId w:val="45"/>
        </w:numPr>
        <w:pBdr>
          <w:top w:space="0" w:sz="0" w:val="nil"/>
          <w:left w:space="0" w:sz="0" w:val="nil"/>
          <w:bottom w:space="0" w:sz="0" w:val="nil"/>
          <w:right w:space="0" w:sz="0" w:val="nil"/>
          <w:between w:space="0" w:sz="0" w:val="nil"/>
        </w:pBdr>
        <w:shd w:fill="auto" w:val="clear"/>
        <w:tabs>
          <w:tab w:val="left" w:leader="none" w:pos="630"/>
          <w:tab w:val="left" w:leader="none" w:pos="1026"/>
        </w:tabs>
        <w:spacing w:after="0" w:before="0" w:line="272" w:lineRule="auto"/>
        <w:ind w:left="1027" w:right="0" w:hanging="360"/>
        <w:jc w:val="both"/>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Register and de-register PBOs;</w:t>
      </w:r>
    </w:p>
    <w:p w:rsidR="00000000" w:rsidDel="00000000" w:rsidP="00000000" w:rsidRDefault="00000000" w:rsidRPr="00000000" w14:paraId="00000167">
      <w:pPr>
        <w:keepNext w:val="0"/>
        <w:keepLines w:val="0"/>
        <w:pageBreakBefore w:val="0"/>
        <w:widowControl w:val="0"/>
        <w:numPr>
          <w:ilvl w:val="2"/>
          <w:numId w:val="45"/>
        </w:numPr>
        <w:pBdr>
          <w:top w:space="0" w:sz="0" w:val="nil"/>
          <w:left w:space="0" w:sz="0" w:val="nil"/>
          <w:bottom w:space="0" w:sz="0" w:val="nil"/>
          <w:right w:space="0" w:sz="0" w:val="nil"/>
          <w:between w:space="0" w:sz="0" w:val="nil"/>
        </w:pBdr>
        <w:shd w:fill="auto" w:val="clear"/>
        <w:tabs>
          <w:tab w:val="left" w:leader="none" w:pos="630"/>
          <w:tab w:val="left" w:leader="none" w:pos="1027"/>
        </w:tabs>
        <w:spacing w:after="0" w:before="21" w:line="259" w:lineRule="auto"/>
        <w:ind w:left="1027" w:right="160" w:hanging="360"/>
        <w:jc w:val="both"/>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Maintain a register of registered PBOs with the precise sectors, affiliations and locations of their activities;</w:t>
      </w:r>
    </w:p>
    <w:p w:rsidR="00000000" w:rsidDel="00000000" w:rsidP="00000000" w:rsidRDefault="00000000" w:rsidRPr="00000000" w14:paraId="00000168">
      <w:pPr>
        <w:keepNext w:val="0"/>
        <w:keepLines w:val="0"/>
        <w:pageBreakBefore w:val="0"/>
        <w:widowControl w:val="0"/>
        <w:numPr>
          <w:ilvl w:val="2"/>
          <w:numId w:val="45"/>
        </w:numPr>
        <w:pBdr>
          <w:top w:space="0" w:sz="0" w:val="nil"/>
          <w:left w:space="0" w:sz="0" w:val="nil"/>
          <w:bottom w:space="0" w:sz="0" w:val="nil"/>
          <w:right w:space="0" w:sz="0" w:val="nil"/>
          <w:between w:space="0" w:sz="0" w:val="nil"/>
        </w:pBdr>
        <w:shd w:fill="auto" w:val="clear"/>
        <w:tabs>
          <w:tab w:val="left" w:leader="none" w:pos="630"/>
          <w:tab w:val="left" w:leader="none" w:pos="1027"/>
        </w:tabs>
        <w:spacing w:after="0" w:before="0" w:line="259" w:lineRule="auto"/>
        <w:ind w:left="1027" w:right="167" w:hanging="360"/>
        <w:jc w:val="both"/>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Interpret the national policy on PBOs so as to assist in its smooth implementation and observance by Government ministries, departments and agencies at various levels;</w:t>
      </w:r>
    </w:p>
    <w:p w:rsidR="00000000" w:rsidDel="00000000" w:rsidP="00000000" w:rsidRDefault="00000000" w:rsidRPr="00000000" w14:paraId="00000169">
      <w:pPr>
        <w:keepNext w:val="0"/>
        <w:keepLines w:val="0"/>
        <w:pageBreakBefore w:val="0"/>
        <w:widowControl w:val="0"/>
        <w:numPr>
          <w:ilvl w:val="2"/>
          <w:numId w:val="45"/>
        </w:numPr>
        <w:pBdr>
          <w:top w:space="0" w:sz="0" w:val="nil"/>
          <w:left w:space="0" w:sz="0" w:val="nil"/>
          <w:bottom w:space="0" w:sz="0" w:val="nil"/>
          <w:right w:space="0" w:sz="0" w:val="nil"/>
          <w:between w:space="0" w:sz="0" w:val="nil"/>
        </w:pBdr>
        <w:shd w:fill="auto" w:val="clear"/>
        <w:tabs>
          <w:tab w:val="left" w:leader="none" w:pos="630"/>
          <w:tab w:val="left" w:leader="none" w:pos="1026"/>
        </w:tabs>
        <w:spacing w:after="0" w:before="0" w:line="275" w:lineRule="auto"/>
        <w:ind w:left="1027" w:right="0" w:hanging="360"/>
        <w:jc w:val="both"/>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Receive and review annual reports of PBOs;</w:t>
      </w:r>
    </w:p>
    <w:p w:rsidR="00000000" w:rsidDel="00000000" w:rsidP="00000000" w:rsidRDefault="00000000" w:rsidRPr="00000000" w14:paraId="0000016A">
      <w:pPr>
        <w:keepNext w:val="0"/>
        <w:keepLines w:val="0"/>
        <w:pageBreakBefore w:val="0"/>
        <w:widowControl w:val="0"/>
        <w:numPr>
          <w:ilvl w:val="2"/>
          <w:numId w:val="45"/>
        </w:numPr>
        <w:pBdr>
          <w:top w:space="0" w:sz="0" w:val="nil"/>
          <w:left w:space="0" w:sz="0" w:val="nil"/>
          <w:bottom w:space="0" w:sz="0" w:val="nil"/>
          <w:right w:space="0" w:sz="0" w:val="nil"/>
          <w:between w:space="0" w:sz="0" w:val="nil"/>
        </w:pBdr>
        <w:shd w:fill="auto" w:val="clear"/>
        <w:tabs>
          <w:tab w:val="left" w:leader="none" w:pos="630"/>
          <w:tab w:val="left" w:leader="none" w:pos="1027"/>
        </w:tabs>
        <w:spacing w:after="0" w:before="21" w:line="259" w:lineRule="auto"/>
        <w:ind w:left="1027" w:right="164" w:hanging="360"/>
        <w:jc w:val="both"/>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Advise the Government on the activities of PBOs and their role in development within Kenya;</w:t>
      </w:r>
    </w:p>
    <w:p w:rsidR="00000000" w:rsidDel="00000000" w:rsidP="00000000" w:rsidRDefault="00000000" w:rsidRPr="00000000" w14:paraId="0000016B">
      <w:pPr>
        <w:keepNext w:val="0"/>
        <w:keepLines w:val="0"/>
        <w:pageBreakBefore w:val="0"/>
        <w:widowControl w:val="0"/>
        <w:numPr>
          <w:ilvl w:val="2"/>
          <w:numId w:val="45"/>
        </w:numPr>
        <w:pBdr>
          <w:top w:space="0" w:sz="0" w:val="nil"/>
          <w:left w:space="0" w:sz="0" w:val="nil"/>
          <w:bottom w:space="0" w:sz="0" w:val="nil"/>
          <w:right w:space="0" w:sz="0" w:val="nil"/>
          <w:between w:space="0" w:sz="0" w:val="nil"/>
        </w:pBdr>
        <w:shd w:fill="auto" w:val="clear"/>
        <w:tabs>
          <w:tab w:val="left" w:leader="none" w:pos="630"/>
          <w:tab w:val="left" w:leader="none" w:pos="1026"/>
        </w:tabs>
        <w:spacing w:after="0" w:before="0" w:line="275" w:lineRule="auto"/>
        <w:ind w:left="1027" w:right="0" w:hanging="360"/>
        <w:jc w:val="both"/>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Issue forms, instructions, and model documents;</w:t>
      </w:r>
    </w:p>
    <w:p w:rsidR="00000000" w:rsidDel="00000000" w:rsidP="00000000" w:rsidRDefault="00000000" w:rsidRPr="00000000" w14:paraId="0000016C">
      <w:pPr>
        <w:keepNext w:val="0"/>
        <w:keepLines w:val="0"/>
        <w:pageBreakBefore w:val="0"/>
        <w:widowControl w:val="0"/>
        <w:numPr>
          <w:ilvl w:val="2"/>
          <w:numId w:val="45"/>
        </w:numPr>
        <w:pBdr>
          <w:top w:space="0" w:sz="0" w:val="nil"/>
          <w:left w:space="0" w:sz="0" w:val="nil"/>
          <w:bottom w:space="0" w:sz="0" w:val="nil"/>
          <w:right w:space="0" w:sz="0" w:val="nil"/>
          <w:between w:space="0" w:sz="0" w:val="nil"/>
        </w:pBdr>
        <w:shd w:fill="auto" w:val="clear"/>
        <w:tabs>
          <w:tab w:val="left" w:leader="none" w:pos="630"/>
          <w:tab w:val="left" w:leader="none" w:pos="1027"/>
        </w:tabs>
        <w:spacing w:after="0" w:before="24" w:line="259" w:lineRule="auto"/>
        <w:ind w:left="1027" w:right="168"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Facilitate information sharing and networking between PBOs and the Government;</w:t>
      </w:r>
    </w:p>
    <w:p w:rsidR="00000000" w:rsidDel="00000000" w:rsidP="00000000" w:rsidRDefault="00000000" w:rsidRPr="00000000" w14:paraId="0000016D">
      <w:pPr>
        <w:keepNext w:val="0"/>
        <w:keepLines w:val="0"/>
        <w:pageBreakBefore w:val="0"/>
        <w:widowControl w:val="0"/>
        <w:numPr>
          <w:ilvl w:val="2"/>
          <w:numId w:val="45"/>
        </w:numPr>
        <w:pBdr>
          <w:top w:space="0" w:sz="0" w:val="nil"/>
          <w:left w:space="0" w:sz="0" w:val="nil"/>
          <w:bottom w:space="0" w:sz="0" w:val="nil"/>
          <w:right w:space="0" w:sz="0" w:val="nil"/>
          <w:between w:space="0" w:sz="0" w:val="nil"/>
        </w:pBdr>
        <w:shd w:fill="auto" w:val="clear"/>
        <w:tabs>
          <w:tab w:val="left" w:leader="none" w:pos="630"/>
          <w:tab w:val="left" w:leader="none" w:pos="1027"/>
        </w:tabs>
        <w:spacing w:after="0" w:before="0" w:line="259" w:lineRule="auto"/>
        <w:ind w:left="1027" w:right="169"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Institute inquiries to determine if the activities of PBOs do not comply with the PBO Act or any other law; and</w:t>
      </w:r>
    </w:p>
    <w:p w:rsidR="00000000" w:rsidDel="00000000" w:rsidP="00000000" w:rsidRDefault="00000000" w:rsidRPr="00000000" w14:paraId="0000016E">
      <w:pPr>
        <w:keepNext w:val="0"/>
        <w:keepLines w:val="0"/>
        <w:pageBreakBefore w:val="0"/>
        <w:widowControl w:val="0"/>
        <w:numPr>
          <w:ilvl w:val="2"/>
          <w:numId w:val="45"/>
        </w:numPr>
        <w:pBdr>
          <w:top w:space="0" w:sz="0" w:val="nil"/>
          <w:left w:space="0" w:sz="0" w:val="nil"/>
          <w:bottom w:space="0" w:sz="0" w:val="nil"/>
          <w:right w:space="0" w:sz="0" w:val="nil"/>
          <w:between w:space="0" w:sz="0" w:val="nil"/>
        </w:pBdr>
        <w:shd w:fill="auto" w:val="clear"/>
        <w:tabs>
          <w:tab w:val="left" w:leader="none" w:pos="630"/>
          <w:tab w:val="left" w:leader="none" w:pos="1024"/>
        </w:tabs>
        <w:spacing w:after="0" w:before="0" w:line="275" w:lineRule="auto"/>
        <w:ind w:left="1027" w:right="0" w:hanging="360"/>
        <w:jc w:val="left"/>
        <w:rPr>
          <w:rFonts w:ascii="Times New Roman" w:cs="Times New Roman" w:eastAsia="Times New Roman" w:hAnsi="Times New Roman"/>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Provide advice and training to PBOs.</w:t>
      </w:r>
    </w:p>
    <w:p w:rsidR="00000000" w:rsidDel="00000000" w:rsidP="00000000" w:rsidRDefault="00000000" w:rsidRPr="00000000" w14:paraId="0000016F">
      <w:pPr>
        <w:keepNext w:val="0"/>
        <w:keepLines w:val="0"/>
        <w:pageBreakBefore w:val="0"/>
        <w:widowControl w:val="0"/>
        <w:numPr>
          <w:ilvl w:val="2"/>
          <w:numId w:val="45"/>
        </w:numPr>
        <w:pBdr>
          <w:top w:space="0" w:sz="0" w:val="nil"/>
          <w:left w:space="0" w:sz="0" w:val="nil"/>
          <w:bottom w:space="0" w:sz="0" w:val="nil"/>
          <w:right w:space="0" w:sz="0" w:val="nil"/>
          <w:between w:space="0" w:sz="0" w:val="nil"/>
        </w:pBdr>
        <w:shd w:fill="auto" w:val="clear"/>
        <w:tabs>
          <w:tab w:val="left" w:leader="none" w:pos="630"/>
          <w:tab w:val="left" w:leader="none" w:pos="1024"/>
          <w:tab w:val="left" w:leader="none" w:pos="1027"/>
        </w:tabs>
        <w:spacing w:after="0" w:before="21" w:line="259" w:lineRule="auto"/>
        <w:ind w:left="1027" w:right="167" w:hanging="360"/>
        <w:jc w:val="left"/>
        <w:rPr>
          <w:rFonts w:ascii="Calibri" w:cs="Calibri" w:eastAsia="Calibri" w:hAnsi="Calibri"/>
          <w:b w:val="0"/>
          <w:i w:val="0"/>
          <w:smallCaps w:val="0"/>
          <w:strike w:val="0"/>
          <w:sz w:val="24"/>
          <w:szCs w:val="24"/>
          <w:vertAlign w:val="baseline"/>
        </w:rPr>
      </w:pPr>
      <w:r w:rsidDel="00000000" w:rsidR="00000000" w:rsidRPr="00000000">
        <w:rPr>
          <w:rFonts w:ascii="Times New Roman" w:cs="Times New Roman" w:eastAsia="Times New Roman" w:hAnsi="Times New Roman"/>
          <w:b w:val="0"/>
          <w:i w:val="0"/>
          <w:smallCaps w:val="0"/>
          <w:strike w:val="0"/>
          <w:sz w:val="24"/>
          <w:szCs w:val="24"/>
          <w:u w:val="none"/>
          <w:vertAlign w:val="baseline"/>
          <w:rtl w:val="0"/>
        </w:rPr>
        <w:t xml:space="preserve">Oversight and monitor PBOs that are at risk of terrorism financing abuse</w:t>
      </w:r>
      <w:r w:rsidDel="00000000" w:rsidR="00000000" w:rsidRPr="00000000">
        <w:rPr>
          <w:rFonts w:ascii="Calibri" w:cs="Calibri" w:eastAsia="Calibri" w:hAnsi="Calibri"/>
          <w:b w:val="0"/>
          <w:i w:val="0"/>
          <w:smallCaps w:val="0"/>
          <w:strike w:val="0"/>
          <w:sz w:val="24"/>
          <w:szCs w:val="24"/>
          <w:u w:val="none"/>
          <w:vertAlign w:val="baseline"/>
          <w:rtl w:val="0"/>
        </w:rPr>
        <w:t xml:space="preserve">.</w:t>
      </w:r>
    </w:p>
    <w:p w:rsidR="00000000" w:rsidDel="00000000" w:rsidP="00000000" w:rsidRDefault="00000000" w:rsidRPr="00000000" w14:paraId="00000170">
      <w:pPr>
        <w:pStyle w:val="Heading2"/>
        <w:rPr>
          <w:b w:val="1"/>
          <w:color w:val="000000"/>
          <w:sz w:val="24"/>
          <w:szCs w:val="24"/>
        </w:rPr>
      </w:pPr>
      <w:r w:rsidDel="00000000" w:rsidR="00000000" w:rsidRPr="00000000">
        <w:rPr>
          <w:rtl w:val="0"/>
        </w:rPr>
      </w:r>
    </w:p>
    <w:p w:rsidR="00000000" w:rsidDel="00000000" w:rsidP="00000000" w:rsidRDefault="00000000" w:rsidRPr="00000000" w14:paraId="00000171">
      <w:pPr>
        <w:pStyle w:val="Heading2"/>
        <w:rPr>
          <w:b w:val="1"/>
          <w:color w:val="000000"/>
          <w:sz w:val="24"/>
          <w:szCs w:val="24"/>
        </w:rPr>
      </w:pPr>
      <w:bookmarkStart w:colFirst="0" w:colLast="0" w:name="_heading=h.kl2rz99718ec" w:id="22"/>
      <w:bookmarkEnd w:id="22"/>
      <w:r w:rsidDel="00000000" w:rsidR="00000000" w:rsidRPr="00000000">
        <w:rPr>
          <w:b w:val="1"/>
          <w:color w:val="000000"/>
          <w:sz w:val="24"/>
          <w:szCs w:val="24"/>
          <w:rtl w:val="0"/>
        </w:rPr>
        <w:t xml:space="preserve">2.2 Vision statement </w:t>
      </w:r>
    </w:p>
    <w:p w:rsidR="00000000" w:rsidDel="00000000" w:rsidP="00000000" w:rsidRDefault="00000000" w:rsidRPr="00000000" w14:paraId="00000172">
      <w:pPr>
        <w:spacing w:line="360" w:lineRule="auto"/>
        <w:jc w:val="both"/>
        <w:rPr>
          <w:sz w:val="24"/>
          <w:szCs w:val="24"/>
        </w:rPr>
      </w:pPr>
      <w:r w:rsidDel="00000000" w:rsidR="00000000" w:rsidRPr="00000000">
        <w:rPr>
          <w:sz w:val="24"/>
          <w:szCs w:val="24"/>
          <w:rtl w:val="0"/>
        </w:rPr>
        <w:t xml:space="preserve">An efficient, effective and sustainable Public Benefit Organizations (PBO) sector. </w:t>
      </w:r>
    </w:p>
    <w:p w:rsidR="00000000" w:rsidDel="00000000" w:rsidP="00000000" w:rsidRDefault="00000000" w:rsidRPr="00000000" w14:paraId="00000173">
      <w:pPr>
        <w:pStyle w:val="Heading2"/>
        <w:rPr>
          <w:b w:val="1"/>
          <w:color w:val="000000"/>
          <w:sz w:val="24"/>
          <w:szCs w:val="24"/>
        </w:rPr>
      </w:pPr>
      <w:bookmarkStart w:colFirst="0" w:colLast="0" w:name="_heading=h.up7bpf3265uo" w:id="23"/>
      <w:bookmarkEnd w:id="23"/>
      <w:r w:rsidDel="00000000" w:rsidR="00000000" w:rsidRPr="00000000">
        <w:rPr>
          <w:b w:val="1"/>
          <w:color w:val="000000"/>
          <w:sz w:val="24"/>
          <w:szCs w:val="24"/>
          <w:rtl w:val="0"/>
        </w:rPr>
        <w:t xml:space="preserve">2.3 Mission Statement</w:t>
      </w:r>
    </w:p>
    <w:p w:rsidR="00000000" w:rsidDel="00000000" w:rsidP="00000000" w:rsidRDefault="00000000" w:rsidRPr="00000000" w14:paraId="00000174">
      <w:pPr>
        <w:spacing w:after="0" w:line="240" w:lineRule="auto"/>
        <w:jc w:val="both"/>
        <w:rPr>
          <w:sz w:val="24"/>
          <w:szCs w:val="24"/>
        </w:rPr>
      </w:pPr>
      <w:r w:rsidDel="00000000" w:rsidR="00000000" w:rsidRPr="00000000">
        <w:rPr>
          <w:sz w:val="24"/>
          <w:szCs w:val="24"/>
          <w:rtl w:val="0"/>
        </w:rPr>
        <w:t xml:space="preserve">To enhance regulation, facilitate, strengthen capacity and provide policy advice to the Public Benefit Organizations (PBO) sector.</w:t>
      </w:r>
    </w:p>
    <w:p w:rsidR="00000000" w:rsidDel="00000000" w:rsidP="00000000" w:rsidRDefault="00000000" w:rsidRPr="00000000" w14:paraId="00000175">
      <w:pPr>
        <w:pStyle w:val="Heading2"/>
        <w:rPr>
          <w:b w:val="1"/>
          <w:color w:val="000000"/>
          <w:sz w:val="24"/>
          <w:szCs w:val="24"/>
        </w:rPr>
      </w:pPr>
      <w:bookmarkStart w:colFirst="0" w:colLast="0" w:name="_heading=h.gehpetqn98zz" w:id="24"/>
      <w:bookmarkEnd w:id="24"/>
      <w:r w:rsidDel="00000000" w:rsidR="00000000" w:rsidRPr="00000000">
        <w:rPr>
          <w:b w:val="1"/>
          <w:color w:val="000000"/>
          <w:sz w:val="24"/>
          <w:szCs w:val="24"/>
          <w:rtl w:val="0"/>
        </w:rPr>
        <w:t xml:space="preserve">2.4 Strategic Goals </w:t>
      </w:r>
    </w:p>
    <w:p w:rsidR="00000000" w:rsidDel="00000000" w:rsidP="00000000" w:rsidRDefault="00000000" w:rsidRPr="00000000" w14:paraId="00000176">
      <w:pPr>
        <w:rPr>
          <w:sz w:val="24"/>
          <w:szCs w:val="24"/>
        </w:rPr>
      </w:pPr>
      <w:r w:rsidDel="00000000" w:rsidR="00000000" w:rsidRPr="00000000">
        <w:rPr>
          <w:sz w:val="24"/>
          <w:szCs w:val="24"/>
          <w:rtl w:val="0"/>
        </w:rPr>
        <w:t xml:space="preserve">Through various consultative meetings with the board stakeholders, the following strategic goals were determined:</w:t>
      </w:r>
    </w:p>
    <w:p w:rsidR="00000000" w:rsidDel="00000000" w:rsidP="00000000" w:rsidRDefault="00000000" w:rsidRPr="00000000" w14:paraId="000001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sz w:val="24"/>
          <w:szCs w:val="24"/>
          <w:vertAlign w:val="baseline"/>
        </w:rPr>
      </w:pPr>
      <w:bookmarkStart w:colFirst="0" w:colLast="0" w:name="_heading=h.qbl4ib3vjp7b" w:id="25"/>
      <w:bookmarkEnd w:id="25"/>
      <w:r w:rsidDel="00000000" w:rsidR="00000000" w:rsidRPr="00000000">
        <w:rPr>
          <w:rFonts w:ascii="Calibri" w:cs="Calibri" w:eastAsia="Calibri" w:hAnsi="Calibri"/>
          <w:b w:val="0"/>
          <w:i w:val="0"/>
          <w:smallCaps w:val="0"/>
          <w:strike w:val="0"/>
          <w:sz w:val="24"/>
          <w:szCs w:val="24"/>
          <w:u w:val="none"/>
          <w:vertAlign w:val="baseline"/>
          <w:rtl w:val="0"/>
        </w:rPr>
        <w:t xml:space="preserve">Strategic Partnering and collaboration</w:t>
      </w:r>
    </w:p>
    <w:p w:rsidR="00000000" w:rsidDel="00000000" w:rsidP="00000000" w:rsidRDefault="00000000" w:rsidRPr="00000000" w14:paraId="000001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Good Governance in the PBO Sector</w:t>
      </w:r>
    </w:p>
    <w:p w:rsidR="00000000" w:rsidDel="00000000" w:rsidP="00000000" w:rsidRDefault="00000000" w:rsidRPr="00000000" w14:paraId="000001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Citizens service excellence</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17C">
      <w:pPr>
        <w:pStyle w:val="Heading2"/>
        <w:rPr>
          <w:b w:val="1"/>
          <w:color w:val="000000"/>
          <w:sz w:val="24"/>
          <w:szCs w:val="24"/>
        </w:rPr>
      </w:pPr>
      <w:bookmarkStart w:colFirst="0" w:colLast="0" w:name="_heading=h.l3nfujk1qguw" w:id="26"/>
      <w:bookmarkEnd w:id="26"/>
      <w:r w:rsidDel="00000000" w:rsidR="00000000" w:rsidRPr="00000000">
        <w:rPr>
          <w:b w:val="1"/>
          <w:color w:val="000000"/>
          <w:sz w:val="24"/>
          <w:szCs w:val="24"/>
          <w:rtl w:val="0"/>
        </w:rPr>
        <w:t xml:space="preserve"> 2.5 Core Values</w:t>
      </w:r>
    </w:p>
    <w:p w:rsidR="00000000" w:rsidDel="00000000" w:rsidP="00000000" w:rsidRDefault="00000000" w:rsidRPr="00000000" w14:paraId="0000017D">
      <w:pPr>
        <w:rPr>
          <w:sz w:val="24"/>
          <w:szCs w:val="24"/>
        </w:rPr>
      </w:pPr>
      <w:r w:rsidDel="00000000" w:rsidR="00000000" w:rsidRPr="00000000">
        <w:rPr>
          <w:sz w:val="24"/>
          <w:szCs w:val="24"/>
          <w:rtl w:val="0"/>
        </w:rPr>
        <w:t xml:space="preserve">The following is a description of the Authority’s core values.</w:t>
      </w:r>
    </w:p>
    <w:p w:rsidR="00000000" w:rsidDel="00000000" w:rsidP="00000000" w:rsidRDefault="00000000" w:rsidRPr="00000000" w14:paraId="0000017E">
      <w:pPr>
        <w:rPr>
          <w:sz w:val="24"/>
          <w:szCs w:val="24"/>
        </w:rPr>
      </w:pPr>
      <w:r w:rsidDel="00000000" w:rsidR="00000000" w:rsidRPr="00000000">
        <w:rPr>
          <w:rtl w:val="0"/>
        </w:rPr>
      </w:r>
    </w:p>
    <w:p w:rsidR="00000000" w:rsidDel="00000000" w:rsidP="00000000" w:rsidRDefault="00000000" w:rsidRPr="00000000" w14:paraId="0000017F">
      <w:pPr>
        <w:rPr>
          <w:b w:val="1"/>
          <w:sz w:val="24"/>
          <w:szCs w:val="24"/>
        </w:rPr>
      </w:pPr>
      <w:r w:rsidDel="00000000" w:rsidR="00000000" w:rsidRPr="00000000">
        <w:rPr>
          <w:b w:val="1"/>
          <w:sz w:val="24"/>
          <w:szCs w:val="24"/>
          <w:rtl w:val="0"/>
        </w:rPr>
        <w:t xml:space="preserve">Table 2.1 Description of Core Values</w:t>
      </w:r>
    </w:p>
    <w:tbl>
      <w:tblPr>
        <w:tblStyle w:val="Table5"/>
        <w:tblW w:w="836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6530"/>
        <w:tblGridChange w:id="0">
          <w:tblGrid>
            <w:gridCol w:w="1838"/>
            <w:gridCol w:w="6530"/>
          </w:tblGrid>
        </w:tblGridChange>
      </w:tblGrid>
      <w:tr>
        <w:trPr>
          <w:cantSplit w:val="0"/>
          <w:trHeight w:val="346" w:hRule="atLeast"/>
          <w:tblHeader w:val="0"/>
        </w:trPr>
        <w:tc>
          <w:tcPr>
            <w:shd w:fill="bdd6ee" w:val="clear"/>
            <w:vAlign w:val="center"/>
          </w:tcPr>
          <w:p w:rsidR="00000000" w:rsidDel="00000000" w:rsidP="00000000" w:rsidRDefault="00000000" w:rsidRPr="00000000" w14:paraId="00000180">
            <w:pPr>
              <w:spacing w:line="360" w:lineRule="auto"/>
              <w:jc w:val="both"/>
              <w:rPr>
                <w:b w:val="1"/>
                <w:sz w:val="24"/>
                <w:szCs w:val="24"/>
              </w:rPr>
            </w:pPr>
            <w:r w:rsidDel="00000000" w:rsidR="00000000" w:rsidRPr="00000000">
              <w:rPr>
                <w:b w:val="1"/>
                <w:sz w:val="24"/>
                <w:szCs w:val="24"/>
                <w:rtl w:val="0"/>
              </w:rPr>
              <w:t xml:space="preserve">Core value</w:t>
            </w:r>
          </w:p>
        </w:tc>
        <w:tc>
          <w:tcPr>
            <w:shd w:fill="bdd6ee" w:val="clear"/>
            <w:vAlign w:val="center"/>
          </w:tcPr>
          <w:p w:rsidR="00000000" w:rsidDel="00000000" w:rsidP="00000000" w:rsidRDefault="00000000" w:rsidRPr="00000000" w14:paraId="00000181">
            <w:pPr>
              <w:spacing w:line="360" w:lineRule="auto"/>
              <w:jc w:val="both"/>
              <w:rPr>
                <w:b w:val="1"/>
                <w:sz w:val="24"/>
                <w:szCs w:val="24"/>
              </w:rPr>
            </w:pPr>
            <w:r w:rsidDel="00000000" w:rsidR="00000000" w:rsidRPr="00000000">
              <w:rPr>
                <w:b w:val="1"/>
                <w:sz w:val="24"/>
                <w:szCs w:val="24"/>
                <w:rtl w:val="0"/>
              </w:rPr>
              <w:t xml:space="preserve">Description </w:t>
            </w:r>
          </w:p>
        </w:tc>
      </w:tr>
      <w:tr>
        <w:trPr>
          <w:cantSplit w:val="0"/>
          <w:trHeight w:val="346" w:hRule="atLeast"/>
          <w:tblHeader w:val="0"/>
        </w:trPr>
        <w:tc>
          <w:tcPr/>
          <w:p w:rsidR="00000000" w:rsidDel="00000000" w:rsidP="00000000" w:rsidRDefault="00000000" w:rsidRPr="00000000" w14:paraId="00000182">
            <w:pPr>
              <w:spacing w:line="360" w:lineRule="auto"/>
              <w:jc w:val="both"/>
              <w:rPr>
                <w:b w:val="1"/>
                <w:sz w:val="24"/>
                <w:szCs w:val="24"/>
              </w:rPr>
            </w:pPr>
            <w:r w:rsidDel="00000000" w:rsidR="00000000" w:rsidRPr="00000000">
              <w:rPr>
                <w:b w:val="1"/>
                <w:sz w:val="24"/>
                <w:szCs w:val="24"/>
                <w:rtl w:val="0"/>
              </w:rPr>
              <w:t xml:space="preserve">Integrity </w:t>
            </w:r>
          </w:p>
        </w:tc>
        <w:tc>
          <w:tcPr>
            <w:vAlign w:val="center"/>
          </w:tcPr>
          <w:p w:rsidR="00000000" w:rsidDel="00000000" w:rsidP="00000000" w:rsidRDefault="00000000" w:rsidRPr="00000000" w14:paraId="00000183">
            <w:pPr>
              <w:jc w:val="both"/>
              <w:rPr>
                <w:sz w:val="24"/>
                <w:szCs w:val="24"/>
              </w:rPr>
            </w:pPr>
            <w:r w:rsidDel="00000000" w:rsidR="00000000" w:rsidRPr="00000000">
              <w:rPr>
                <w:sz w:val="24"/>
                <w:szCs w:val="24"/>
                <w:rtl w:val="0"/>
              </w:rPr>
              <w:t xml:space="preserve">We show impartiality, fairness and honesty while upholding the highest ethical standards. We seek to remain independent, accountable and transparent in all our dealings as we deliver quality services to stakeholders.</w:t>
            </w:r>
          </w:p>
        </w:tc>
      </w:tr>
      <w:tr>
        <w:trPr>
          <w:cantSplit w:val="0"/>
          <w:trHeight w:val="862" w:hRule="atLeast"/>
          <w:tblHeader w:val="0"/>
        </w:trPr>
        <w:tc>
          <w:tcPr/>
          <w:p w:rsidR="00000000" w:rsidDel="00000000" w:rsidP="00000000" w:rsidRDefault="00000000" w:rsidRPr="00000000" w14:paraId="00000184">
            <w:pPr>
              <w:spacing w:line="360" w:lineRule="auto"/>
              <w:jc w:val="both"/>
              <w:rPr>
                <w:b w:val="1"/>
                <w:sz w:val="24"/>
                <w:szCs w:val="24"/>
              </w:rPr>
            </w:pPr>
            <w:r w:rsidDel="00000000" w:rsidR="00000000" w:rsidRPr="00000000">
              <w:rPr>
                <w:b w:val="1"/>
                <w:sz w:val="24"/>
                <w:szCs w:val="24"/>
                <w:rtl w:val="0"/>
              </w:rPr>
              <w:t xml:space="preserve">Professionalism </w:t>
            </w:r>
          </w:p>
        </w:tc>
        <w:tc>
          <w:tcPr>
            <w:vAlign w:val="center"/>
          </w:tcPr>
          <w:p w:rsidR="00000000" w:rsidDel="00000000" w:rsidP="00000000" w:rsidRDefault="00000000" w:rsidRPr="00000000" w14:paraId="00000185">
            <w:pPr>
              <w:jc w:val="both"/>
              <w:rPr>
                <w:sz w:val="24"/>
                <w:szCs w:val="24"/>
              </w:rPr>
            </w:pPr>
            <w:r w:rsidDel="00000000" w:rsidR="00000000" w:rsidRPr="00000000">
              <w:rPr>
                <w:sz w:val="24"/>
                <w:szCs w:val="24"/>
                <w:rtl w:val="0"/>
              </w:rPr>
              <w:t xml:space="preserve">We pledge to uphold established professional standards, ensure the privacy and confidentiality of client information, and carry out our mandate.</w:t>
            </w:r>
          </w:p>
        </w:tc>
      </w:tr>
      <w:tr>
        <w:trPr>
          <w:cantSplit w:val="0"/>
          <w:trHeight w:val="346" w:hRule="atLeast"/>
          <w:tblHeader w:val="0"/>
        </w:trPr>
        <w:tc>
          <w:tcPr>
            <w:vAlign w:val="center"/>
          </w:tcPr>
          <w:p w:rsidR="00000000" w:rsidDel="00000000" w:rsidP="00000000" w:rsidRDefault="00000000" w:rsidRPr="00000000" w14:paraId="00000186">
            <w:pPr>
              <w:spacing w:line="360" w:lineRule="auto"/>
              <w:jc w:val="both"/>
              <w:rPr>
                <w:b w:val="1"/>
                <w:sz w:val="24"/>
                <w:szCs w:val="24"/>
              </w:rPr>
            </w:pPr>
            <w:r w:rsidDel="00000000" w:rsidR="00000000" w:rsidRPr="00000000">
              <w:rPr>
                <w:b w:val="1"/>
                <w:sz w:val="24"/>
                <w:szCs w:val="24"/>
                <w:rtl w:val="0"/>
              </w:rPr>
              <w:t xml:space="preserve">Quality Service</w:t>
            </w:r>
          </w:p>
        </w:tc>
        <w:tc>
          <w:tcPr>
            <w:vAlign w:val="center"/>
          </w:tcPr>
          <w:p w:rsidR="00000000" w:rsidDel="00000000" w:rsidP="00000000" w:rsidRDefault="00000000" w:rsidRPr="00000000" w14:paraId="00000187">
            <w:pPr>
              <w:jc w:val="both"/>
              <w:rPr>
                <w:sz w:val="24"/>
                <w:szCs w:val="24"/>
              </w:rPr>
            </w:pPr>
            <w:r w:rsidDel="00000000" w:rsidR="00000000" w:rsidRPr="00000000">
              <w:rPr>
                <w:sz w:val="24"/>
                <w:szCs w:val="24"/>
                <w:rtl w:val="0"/>
              </w:rPr>
              <w:t xml:space="preserve">We provide quality services that exceed the expectations of stakeholders.  As accountable public servants, we exemplify the highest standards of excellence in the work environment.</w:t>
            </w:r>
          </w:p>
        </w:tc>
      </w:tr>
      <w:tr>
        <w:trPr>
          <w:cantSplit w:val="0"/>
          <w:trHeight w:val="346" w:hRule="atLeast"/>
          <w:tblHeader w:val="0"/>
        </w:trPr>
        <w:tc>
          <w:tcPr>
            <w:vAlign w:val="center"/>
          </w:tcPr>
          <w:p w:rsidR="00000000" w:rsidDel="00000000" w:rsidP="00000000" w:rsidRDefault="00000000" w:rsidRPr="00000000" w14:paraId="00000188">
            <w:pPr>
              <w:spacing w:line="360" w:lineRule="auto"/>
              <w:jc w:val="both"/>
              <w:rPr>
                <w:b w:val="1"/>
                <w:sz w:val="24"/>
                <w:szCs w:val="24"/>
              </w:rPr>
            </w:pPr>
            <w:r w:rsidDel="00000000" w:rsidR="00000000" w:rsidRPr="00000000">
              <w:rPr>
                <w:b w:val="1"/>
                <w:sz w:val="24"/>
                <w:szCs w:val="24"/>
                <w:rtl w:val="0"/>
              </w:rPr>
              <w:t xml:space="preserve">Teamwork and Team spirit</w:t>
            </w:r>
          </w:p>
        </w:tc>
        <w:tc>
          <w:tcPr>
            <w:vAlign w:val="center"/>
          </w:tcPr>
          <w:p w:rsidR="00000000" w:rsidDel="00000000" w:rsidP="00000000" w:rsidRDefault="00000000" w:rsidRPr="00000000" w14:paraId="00000189">
            <w:pPr>
              <w:jc w:val="both"/>
              <w:rPr>
                <w:sz w:val="24"/>
                <w:szCs w:val="24"/>
              </w:rPr>
            </w:pPr>
            <w:r w:rsidDel="00000000" w:rsidR="00000000" w:rsidRPr="00000000">
              <w:rPr>
                <w:sz w:val="24"/>
                <w:szCs w:val="24"/>
                <w:rtl w:val="0"/>
              </w:rPr>
              <w:t xml:space="preserve">We contribute fully to the activities of the Authority through common effort by sharing information and resources to create a workplace that fosters community and cooperation. </w:t>
            </w:r>
          </w:p>
        </w:tc>
      </w:tr>
      <w:tr>
        <w:trPr>
          <w:cantSplit w:val="0"/>
          <w:trHeight w:val="346" w:hRule="atLeast"/>
          <w:tblHeader w:val="0"/>
        </w:trPr>
        <w:tc>
          <w:tcPr>
            <w:vAlign w:val="center"/>
          </w:tcPr>
          <w:p w:rsidR="00000000" w:rsidDel="00000000" w:rsidP="00000000" w:rsidRDefault="00000000" w:rsidRPr="00000000" w14:paraId="0000018A">
            <w:pPr>
              <w:spacing w:line="360" w:lineRule="auto"/>
              <w:jc w:val="both"/>
              <w:rPr>
                <w:b w:val="1"/>
                <w:sz w:val="24"/>
                <w:szCs w:val="24"/>
              </w:rPr>
            </w:pPr>
            <w:r w:rsidDel="00000000" w:rsidR="00000000" w:rsidRPr="00000000">
              <w:rPr>
                <w:b w:val="1"/>
                <w:sz w:val="24"/>
                <w:szCs w:val="24"/>
                <w:rtl w:val="0"/>
              </w:rPr>
              <w:t xml:space="preserve">Diversity and Inclusivity</w:t>
            </w:r>
          </w:p>
        </w:tc>
        <w:tc>
          <w:tcPr>
            <w:vAlign w:val="center"/>
          </w:tcPr>
          <w:p w:rsidR="00000000" w:rsidDel="00000000" w:rsidP="00000000" w:rsidRDefault="00000000" w:rsidRPr="00000000" w14:paraId="0000018B">
            <w:pPr>
              <w:spacing w:after="240" w:before="240" w:lineRule="auto"/>
              <w:jc w:val="both"/>
              <w:rPr>
                <w:sz w:val="24"/>
                <w:szCs w:val="24"/>
              </w:rPr>
            </w:pPr>
            <w:r w:rsidDel="00000000" w:rsidR="00000000" w:rsidRPr="00000000">
              <w:rPr>
                <w:sz w:val="24"/>
                <w:szCs w:val="24"/>
                <w:rtl w:val="0"/>
              </w:rPr>
              <w:t xml:space="preserve">We understand, accept and value differences between people including race, ethnicity, gender, age, religion and disability. We are collaborative, supportive and respect environment that increases participation and contribution of all stakeholders.</w:t>
            </w:r>
          </w:p>
          <w:p w:rsidR="00000000" w:rsidDel="00000000" w:rsidP="00000000" w:rsidRDefault="00000000" w:rsidRPr="00000000" w14:paraId="0000018C">
            <w:pPr>
              <w:jc w:val="both"/>
              <w:rPr>
                <w:sz w:val="24"/>
                <w:szCs w:val="24"/>
              </w:rPr>
            </w:pPr>
            <w:r w:rsidDel="00000000" w:rsidR="00000000" w:rsidRPr="00000000">
              <w:rPr>
                <w:rtl w:val="0"/>
              </w:rPr>
            </w:r>
          </w:p>
        </w:tc>
      </w:tr>
    </w:tbl>
    <w:p w:rsidR="00000000" w:rsidDel="00000000" w:rsidP="00000000" w:rsidRDefault="00000000" w:rsidRPr="00000000" w14:paraId="0000018D">
      <w:pPr>
        <w:jc w:val="both"/>
        <w:rPr>
          <w:sz w:val="24"/>
          <w:szCs w:val="24"/>
        </w:rPr>
      </w:pPr>
      <w:r w:rsidDel="00000000" w:rsidR="00000000" w:rsidRPr="00000000">
        <w:rPr>
          <w:rtl w:val="0"/>
        </w:rPr>
      </w:r>
    </w:p>
    <w:p w:rsidR="00000000" w:rsidDel="00000000" w:rsidP="00000000" w:rsidRDefault="00000000" w:rsidRPr="00000000" w14:paraId="0000018E">
      <w:pPr>
        <w:pStyle w:val="Heading2"/>
        <w:rPr>
          <w:b w:val="1"/>
          <w:color w:val="000000"/>
          <w:sz w:val="24"/>
          <w:szCs w:val="24"/>
        </w:rPr>
      </w:pPr>
      <w:bookmarkStart w:colFirst="0" w:colLast="0" w:name="_heading=h.3fedoai21xsb" w:id="27"/>
      <w:bookmarkEnd w:id="27"/>
      <w:r w:rsidDel="00000000" w:rsidR="00000000" w:rsidRPr="00000000">
        <w:rPr>
          <w:b w:val="1"/>
          <w:color w:val="000000"/>
          <w:sz w:val="24"/>
          <w:szCs w:val="24"/>
          <w:rtl w:val="0"/>
        </w:rPr>
        <w:t xml:space="preserve">2.6 Quality Policy Statement </w:t>
      </w:r>
    </w:p>
    <w:p w:rsidR="00000000" w:rsidDel="00000000" w:rsidP="00000000" w:rsidRDefault="00000000" w:rsidRPr="00000000" w14:paraId="0000018F">
      <w:pPr>
        <w:jc w:val="both"/>
        <w:rPr>
          <w:sz w:val="24"/>
          <w:szCs w:val="24"/>
        </w:rPr>
      </w:pPr>
      <w:r w:rsidDel="00000000" w:rsidR="00000000" w:rsidRPr="00000000">
        <w:rPr>
          <w:sz w:val="24"/>
          <w:szCs w:val="24"/>
          <w:rtl w:val="0"/>
        </w:rPr>
        <w:t xml:space="preserve">The Authority is committed to promoting partnership between PBOs and the Government to secure livelihood and economic prosperity for the people of Kenya as envisaged in the Constitution and National Development Strategies. </w:t>
      </w:r>
    </w:p>
    <w:p w:rsidR="00000000" w:rsidDel="00000000" w:rsidP="00000000" w:rsidRDefault="00000000" w:rsidRPr="00000000" w14:paraId="00000190">
      <w:pPr>
        <w:jc w:val="both"/>
        <w:rPr>
          <w:sz w:val="24"/>
          <w:szCs w:val="24"/>
        </w:rPr>
      </w:pPr>
      <w:r w:rsidDel="00000000" w:rsidR="00000000" w:rsidRPr="00000000">
        <w:rPr>
          <w:rtl w:val="0"/>
        </w:rPr>
      </w:r>
    </w:p>
    <w:p w:rsidR="00000000" w:rsidDel="00000000" w:rsidP="00000000" w:rsidRDefault="00000000" w:rsidRPr="00000000" w14:paraId="00000191">
      <w:pPr>
        <w:keepNext w:val="1"/>
        <w:keepLines w:val="1"/>
        <w:spacing w:after="0" w:before="240" w:lineRule="auto"/>
        <w:jc w:val="center"/>
        <w:rPr>
          <w:b w:val="1"/>
          <w:sz w:val="24"/>
          <w:szCs w:val="24"/>
        </w:rPr>
      </w:pPr>
      <w:bookmarkStart w:colFirst="0" w:colLast="0" w:name="_heading=h.gixbi1zgoj1n" w:id="28"/>
      <w:bookmarkEnd w:id="28"/>
      <w:r w:rsidDel="00000000" w:rsidR="00000000" w:rsidRPr="00000000">
        <w:br w:type="page"/>
      </w:r>
      <w:r w:rsidDel="00000000" w:rsidR="00000000" w:rsidRPr="00000000">
        <w:rPr>
          <w:b w:val="1"/>
          <w:sz w:val="24"/>
          <w:szCs w:val="24"/>
          <w:rtl w:val="0"/>
        </w:rPr>
        <w:t xml:space="preserve">CHAPTER THREE: SITUATIONAL AND STAKEHOLDER ANALYSES</w:t>
      </w:r>
    </w:p>
    <w:p w:rsidR="00000000" w:rsidDel="00000000" w:rsidP="00000000" w:rsidRDefault="00000000" w:rsidRPr="00000000" w14:paraId="00000192">
      <w:pPr>
        <w:keepNext w:val="1"/>
        <w:keepLines w:val="1"/>
        <w:spacing w:after="0" w:before="40" w:lineRule="auto"/>
        <w:rPr>
          <w:b w:val="1"/>
          <w:sz w:val="24"/>
          <w:szCs w:val="24"/>
        </w:rPr>
      </w:pPr>
      <w:bookmarkStart w:colFirst="0" w:colLast="0" w:name="_heading=h.7bsvmcbvk385" w:id="29"/>
      <w:bookmarkEnd w:id="29"/>
      <w:r w:rsidDel="00000000" w:rsidR="00000000" w:rsidRPr="00000000">
        <w:rPr>
          <w:b w:val="1"/>
          <w:sz w:val="24"/>
          <w:szCs w:val="24"/>
          <w:rtl w:val="0"/>
        </w:rPr>
        <w:t xml:space="preserve">3.0 Overview </w:t>
      </w:r>
    </w:p>
    <w:p w:rsidR="00000000" w:rsidDel="00000000" w:rsidP="00000000" w:rsidRDefault="00000000" w:rsidRPr="00000000" w14:paraId="00000193">
      <w:pPr>
        <w:jc w:val="both"/>
        <w:rPr>
          <w:sz w:val="24"/>
          <w:szCs w:val="24"/>
        </w:rPr>
      </w:pPr>
      <w:r w:rsidDel="00000000" w:rsidR="00000000" w:rsidRPr="00000000">
        <w:rPr>
          <w:sz w:val="24"/>
          <w:szCs w:val="24"/>
          <w:rtl w:val="0"/>
        </w:rPr>
        <w:t xml:space="preserve">This chapter provides a review of the previous Strategic Plan (2020-2022). It o]utlines the key achievements, challenges, emerging issues and the lessons learned during the implementation of the plan. It analyzes the Authority’s environment using the SWOT and PESTEL analytical tools. The chapter further identifies stakeholders, their roles and responsibilities and highlights lessons for the planning period.</w:t>
      </w:r>
    </w:p>
    <w:p w:rsidR="00000000" w:rsidDel="00000000" w:rsidP="00000000" w:rsidRDefault="00000000" w:rsidRPr="00000000" w14:paraId="00000194">
      <w:pPr>
        <w:keepNext w:val="1"/>
        <w:keepLines w:val="1"/>
        <w:spacing w:after="0" w:before="40" w:lineRule="auto"/>
        <w:rPr>
          <w:b w:val="1"/>
          <w:sz w:val="24"/>
          <w:szCs w:val="24"/>
        </w:rPr>
      </w:pPr>
      <w:bookmarkStart w:colFirst="0" w:colLast="0" w:name="_heading=h.i1b5186eqtkp" w:id="30"/>
      <w:bookmarkEnd w:id="30"/>
      <w:r w:rsidDel="00000000" w:rsidR="00000000" w:rsidRPr="00000000">
        <w:rPr>
          <w:b w:val="1"/>
          <w:sz w:val="24"/>
          <w:szCs w:val="24"/>
          <w:rtl w:val="0"/>
        </w:rPr>
        <w:t xml:space="preserve">3.1 Situational Analysis</w:t>
      </w:r>
    </w:p>
    <w:p w:rsidR="00000000" w:rsidDel="00000000" w:rsidP="00000000" w:rsidRDefault="00000000" w:rsidRPr="00000000" w14:paraId="00000195">
      <w:pPr>
        <w:rPr>
          <w:sz w:val="24"/>
          <w:szCs w:val="24"/>
        </w:rPr>
      </w:pPr>
      <w:r w:rsidDel="00000000" w:rsidR="00000000" w:rsidRPr="00000000">
        <w:rPr>
          <w:rtl w:val="0"/>
        </w:rPr>
      </w:r>
    </w:p>
    <w:p w:rsidR="00000000" w:rsidDel="00000000" w:rsidP="00000000" w:rsidRDefault="00000000" w:rsidRPr="00000000" w14:paraId="00000196">
      <w:pPr>
        <w:rPr>
          <w:b w:val="1"/>
          <w:sz w:val="24"/>
          <w:szCs w:val="24"/>
        </w:rPr>
      </w:pPr>
      <w:r w:rsidDel="00000000" w:rsidR="00000000" w:rsidRPr="00000000">
        <w:rPr>
          <w:b w:val="1"/>
          <w:sz w:val="24"/>
          <w:szCs w:val="24"/>
          <w:rtl w:val="0"/>
        </w:rPr>
        <w:t xml:space="preserve">3.1.1 External Environment</w:t>
      </w:r>
    </w:p>
    <w:p w:rsidR="00000000" w:rsidDel="00000000" w:rsidP="00000000" w:rsidRDefault="00000000" w:rsidRPr="00000000" w14:paraId="00000197">
      <w:pPr>
        <w:jc w:val="both"/>
        <w:rPr>
          <w:sz w:val="24"/>
          <w:szCs w:val="24"/>
        </w:rPr>
      </w:pPr>
      <w:r w:rsidDel="00000000" w:rsidR="00000000" w:rsidRPr="00000000">
        <w:rPr>
          <w:sz w:val="24"/>
          <w:szCs w:val="24"/>
          <w:rtl w:val="0"/>
        </w:rPr>
        <w:t xml:space="preserve">The war in Europe and the Middle East has triggered a massive shock to the global economy, especially in energy and food markets, reducing supply and pushing up prices to unprecedented levels. The war added heavily to the inflationary pressures during the post-pandemic recovery and pushed up consumer prices, especially for energy and food. </w:t>
      </w:r>
    </w:p>
    <w:p w:rsidR="00000000" w:rsidDel="00000000" w:rsidP="00000000" w:rsidRDefault="00000000" w:rsidRPr="00000000" w14:paraId="00000198">
      <w:pPr>
        <w:rPr>
          <w:b w:val="1"/>
          <w:sz w:val="24"/>
          <w:szCs w:val="24"/>
        </w:rPr>
      </w:pPr>
      <w:r w:rsidDel="00000000" w:rsidR="00000000" w:rsidRPr="00000000">
        <w:rPr>
          <w:b w:val="1"/>
          <w:sz w:val="24"/>
          <w:szCs w:val="24"/>
          <w:rtl w:val="0"/>
        </w:rPr>
        <w:t xml:space="preserve">3.1.1.1 Macro-environment</w:t>
      </w:r>
    </w:p>
    <w:p w:rsidR="00000000" w:rsidDel="00000000" w:rsidP="00000000" w:rsidRDefault="00000000" w:rsidRPr="00000000" w14:paraId="00000199">
      <w:pPr>
        <w:rPr>
          <w:b w:val="1"/>
          <w:sz w:val="24"/>
          <w:szCs w:val="24"/>
        </w:rPr>
      </w:pPr>
      <w:r w:rsidDel="00000000" w:rsidR="00000000" w:rsidRPr="00000000">
        <w:rPr>
          <w:b w:val="1"/>
          <w:sz w:val="24"/>
          <w:szCs w:val="24"/>
          <w:rtl w:val="0"/>
        </w:rPr>
        <w:t xml:space="preserve">PESTEL Analysis</w:t>
      </w:r>
    </w:p>
    <w:p w:rsidR="00000000" w:rsidDel="00000000" w:rsidP="00000000" w:rsidRDefault="00000000" w:rsidRPr="00000000" w14:paraId="0000019A">
      <w:pPr>
        <w:jc w:val="both"/>
        <w:rPr>
          <w:sz w:val="24"/>
          <w:szCs w:val="24"/>
        </w:rPr>
      </w:pPr>
      <w:r w:rsidDel="00000000" w:rsidR="00000000" w:rsidRPr="00000000">
        <w:rPr>
          <w:sz w:val="24"/>
          <w:szCs w:val="24"/>
          <w:rtl w:val="0"/>
        </w:rPr>
        <w:t xml:space="preserve">The following are PESTEL factors affecting the Public Benefit Organizations Regulatory Authority.</w:t>
      </w:r>
    </w:p>
    <w:p w:rsidR="00000000" w:rsidDel="00000000" w:rsidP="00000000" w:rsidRDefault="00000000" w:rsidRPr="00000000" w14:paraId="0000019B">
      <w:pPr>
        <w:rPr>
          <w:b w:val="1"/>
          <w:sz w:val="24"/>
          <w:szCs w:val="24"/>
        </w:rPr>
      </w:pPr>
      <w:r w:rsidDel="00000000" w:rsidR="00000000" w:rsidRPr="00000000">
        <w:rPr>
          <w:b w:val="1"/>
          <w:sz w:val="24"/>
          <w:szCs w:val="24"/>
          <w:rtl w:val="0"/>
        </w:rPr>
        <w:t xml:space="preserve">Political</w:t>
      </w:r>
    </w:p>
    <w:p w:rsidR="00000000" w:rsidDel="00000000" w:rsidP="00000000" w:rsidRDefault="00000000" w:rsidRPr="00000000" w14:paraId="0000019C">
      <w:pPr>
        <w:jc w:val="both"/>
        <w:rPr>
          <w:sz w:val="24"/>
          <w:szCs w:val="24"/>
        </w:rPr>
      </w:pPr>
      <w:r w:rsidDel="00000000" w:rsidR="00000000" w:rsidRPr="00000000">
        <w:rPr>
          <w:sz w:val="24"/>
          <w:szCs w:val="24"/>
          <w:rtl w:val="0"/>
        </w:rPr>
        <w:t xml:space="preserve">There has been a change in government priority areas from the ‘Big Four Agenda’ adopted by the previous administration to the ‘Bottom-Up Economic Transformation Agenda’ (BETA) adopted by the current Kenya Kwanza administration.</w:t>
      </w:r>
    </w:p>
    <w:p w:rsidR="00000000" w:rsidDel="00000000" w:rsidP="00000000" w:rsidRDefault="00000000" w:rsidRPr="00000000" w14:paraId="0000019D">
      <w:pPr>
        <w:jc w:val="both"/>
        <w:rPr>
          <w:sz w:val="24"/>
          <w:szCs w:val="24"/>
        </w:rPr>
      </w:pPr>
      <w:r w:rsidDel="00000000" w:rsidR="00000000" w:rsidRPr="00000000">
        <w:rPr>
          <w:sz w:val="24"/>
          <w:szCs w:val="24"/>
          <w:rtl w:val="0"/>
        </w:rPr>
        <w:t xml:space="preserve">The BETA agenda champions the struggles of everyday Kenyans, particularly small businesses and informal workers. It prioritizes empowering these "hustlers" through microfinance, tax breaks, and support for small-scale agriculture. This aims to support community- and individual-driven projects while decentralizing economic growth.</w:t>
      </w:r>
    </w:p>
    <w:p w:rsidR="00000000" w:rsidDel="00000000" w:rsidP="00000000" w:rsidRDefault="00000000" w:rsidRPr="00000000" w14:paraId="0000019E">
      <w:pPr>
        <w:jc w:val="both"/>
        <w:rPr>
          <w:sz w:val="24"/>
          <w:szCs w:val="24"/>
        </w:rPr>
      </w:pPr>
      <w:r w:rsidDel="00000000" w:rsidR="00000000" w:rsidRPr="00000000">
        <w:rPr>
          <w:sz w:val="24"/>
          <w:szCs w:val="24"/>
          <w:rtl w:val="0"/>
        </w:rPr>
        <w:t xml:space="preserve">The Authority needs to continue to enhance its strategies to align with the new government's focus on microfinance, small businesses, and community-driven initiatives. This involves supporting PBOs working in these areas, facilitating partnerships with the private sector, and promoting community-based development projects. To further decentralize its services across the nation, the Authority should work to strengthen its regional offices, open new ones, collaborate with local government agencies, and support local PBOs' efforts to expand their capacities.</w:t>
      </w:r>
    </w:p>
    <w:p w:rsidR="00000000" w:rsidDel="00000000" w:rsidP="00000000" w:rsidRDefault="00000000" w:rsidRPr="00000000" w14:paraId="0000019F">
      <w:pPr>
        <w:rPr>
          <w:sz w:val="24"/>
          <w:szCs w:val="24"/>
        </w:rPr>
      </w:pPr>
      <w:r w:rsidDel="00000000" w:rsidR="00000000" w:rsidRPr="00000000">
        <w:rPr>
          <w:b w:val="1"/>
          <w:sz w:val="24"/>
          <w:szCs w:val="24"/>
          <w:rtl w:val="0"/>
        </w:rPr>
        <w:t xml:space="preserve">Economic</w:t>
      </w:r>
      <w:r w:rsidDel="00000000" w:rsidR="00000000" w:rsidRPr="00000000">
        <w:rPr>
          <w:rtl w:val="0"/>
        </w:rPr>
      </w:r>
    </w:p>
    <w:p w:rsidR="00000000" w:rsidDel="00000000" w:rsidP="00000000" w:rsidRDefault="00000000" w:rsidRPr="00000000" w14:paraId="000001A0">
      <w:pPr>
        <w:jc w:val="both"/>
        <w:rPr>
          <w:sz w:val="24"/>
          <w:szCs w:val="24"/>
        </w:rPr>
      </w:pPr>
      <w:r w:rsidDel="00000000" w:rsidR="00000000" w:rsidRPr="00000000">
        <w:rPr>
          <w:sz w:val="24"/>
          <w:szCs w:val="24"/>
          <w:rtl w:val="0"/>
        </w:rPr>
        <w:t xml:space="preserve">The prevailing inflation and rising costs of living present financial challenges for the Authority. This situation has been further exacerbated by the competing resource needs in the government. </w:t>
      </w:r>
    </w:p>
    <w:p w:rsidR="00000000" w:rsidDel="00000000" w:rsidP="00000000" w:rsidRDefault="00000000" w:rsidRPr="00000000" w14:paraId="000001A1">
      <w:pPr>
        <w:jc w:val="both"/>
        <w:rPr>
          <w:sz w:val="24"/>
          <w:szCs w:val="24"/>
        </w:rPr>
      </w:pPr>
      <w:r w:rsidDel="00000000" w:rsidR="00000000" w:rsidRPr="00000000">
        <w:rPr>
          <w:sz w:val="24"/>
          <w:szCs w:val="24"/>
          <w:rtl w:val="0"/>
        </w:rPr>
        <w:t xml:space="preserve">There have been increased operational costs, reduced staffing levels and reduced the Board’s activities/programs in the PBO sector. This has greatly impacted the Authority’s ability to articulate its mandate of facilitating PBOs in Kenya.</w:t>
      </w:r>
    </w:p>
    <w:p w:rsidR="00000000" w:rsidDel="00000000" w:rsidP="00000000" w:rsidRDefault="00000000" w:rsidRPr="00000000" w14:paraId="000001A2">
      <w:pPr>
        <w:jc w:val="both"/>
        <w:rPr>
          <w:sz w:val="24"/>
          <w:szCs w:val="24"/>
        </w:rPr>
      </w:pPr>
      <w:r w:rsidDel="00000000" w:rsidR="00000000" w:rsidRPr="00000000">
        <w:rPr>
          <w:rtl w:val="0"/>
        </w:rPr>
      </w:r>
    </w:p>
    <w:p w:rsidR="00000000" w:rsidDel="00000000" w:rsidP="00000000" w:rsidRDefault="00000000" w:rsidRPr="00000000" w14:paraId="000001A3">
      <w:pPr>
        <w:jc w:val="both"/>
        <w:rPr>
          <w:b w:val="1"/>
          <w:sz w:val="24"/>
          <w:szCs w:val="24"/>
        </w:rPr>
      </w:pPr>
      <w:r w:rsidDel="00000000" w:rsidR="00000000" w:rsidRPr="00000000">
        <w:rPr>
          <w:b w:val="1"/>
          <w:sz w:val="24"/>
          <w:szCs w:val="24"/>
          <w:rtl w:val="0"/>
        </w:rPr>
        <w:t xml:space="preserve">Socio-Cultural</w:t>
      </w:r>
    </w:p>
    <w:p w:rsidR="00000000" w:rsidDel="00000000" w:rsidP="00000000" w:rsidRDefault="00000000" w:rsidRPr="00000000" w14:paraId="000001A4">
      <w:pPr>
        <w:jc w:val="both"/>
        <w:rPr>
          <w:sz w:val="24"/>
          <w:szCs w:val="24"/>
        </w:rPr>
      </w:pPr>
      <w:r w:rsidDel="00000000" w:rsidR="00000000" w:rsidRPr="00000000">
        <w:rPr>
          <w:sz w:val="24"/>
          <w:szCs w:val="24"/>
          <w:rtl w:val="0"/>
        </w:rPr>
        <w:t xml:space="preserve">There has been increased philanthropy in the country with media reports of many Kenyans helping needy cases and giving back. This helps to promote PBO work in the country and makes PBO facilitation better. Additionally, the PBO sector enjoys positive public perceptions which has led to increased public appreciation of the sector, fostering the Authority’s Image.</w:t>
      </w:r>
    </w:p>
    <w:p w:rsidR="00000000" w:rsidDel="00000000" w:rsidP="00000000" w:rsidRDefault="00000000" w:rsidRPr="00000000" w14:paraId="000001A5">
      <w:pPr>
        <w:jc w:val="both"/>
        <w:rPr>
          <w:sz w:val="24"/>
          <w:szCs w:val="24"/>
        </w:rPr>
      </w:pPr>
      <w:r w:rsidDel="00000000" w:rsidR="00000000" w:rsidRPr="00000000">
        <w:rPr>
          <w:sz w:val="24"/>
          <w:szCs w:val="24"/>
          <w:rtl w:val="0"/>
        </w:rPr>
        <w:t xml:space="preserve">PBOs face various challenges as they carry out their operations which include but not limited to: gender roles that limit women's participation, cultural beliefs &amp; practices, poverty and income inequality that hinder project sustainability. The Authority needs to navigate these complexities by enhancing stakeholder partnerships to ensure inclusivity and address potential sensitivities.</w:t>
      </w:r>
    </w:p>
    <w:p w:rsidR="00000000" w:rsidDel="00000000" w:rsidP="00000000" w:rsidRDefault="00000000" w:rsidRPr="00000000" w14:paraId="000001A6">
      <w:pPr>
        <w:tabs>
          <w:tab w:val="left" w:leader="none" w:pos="6285"/>
        </w:tabs>
        <w:jc w:val="both"/>
        <w:rPr>
          <w:b w:val="1"/>
          <w:sz w:val="24"/>
          <w:szCs w:val="24"/>
        </w:rPr>
      </w:pPr>
      <w:r w:rsidDel="00000000" w:rsidR="00000000" w:rsidRPr="00000000">
        <w:rPr>
          <w:b w:val="1"/>
          <w:sz w:val="24"/>
          <w:szCs w:val="24"/>
          <w:rtl w:val="0"/>
        </w:rPr>
        <w:t xml:space="preserve">Technological</w:t>
        <w:tab/>
      </w:r>
    </w:p>
    <w:p w:rsidR="00000000" w:rsidDel="00000000" w:rsidP="00000000" w:rsidRDefault="00000000" w:rsidRPr="00000000" w14:paraId="000001A7">
      <w:pPr>
        <w:jc w:val="both"/>
        <w:rPr>
          <w:sz w:val="24"/>
          <w:szCs w:val="24"/>
        </w:rPr>
      </w:pPr>
      <w:r w:rsidDel="00000000" w:rsidR="00000000" w:rsidRPr="00000000">
        <w:rPr>
          <w:sz w:val="24"/>
          <w:szCs w:val="24"/>
          <w:rtl w:val="0"/>
        </w:rPr>
        <w:t xml:space="preserve">The Authority has adhered to the government directive of service automation by onboarding all its services on the e-citizen platform. This has led to increased efficiency, enhanced transparency and accountability and reduced operational costs. </w:t>
      </w:r>
    </w:p>
    <w:p w:rsidR="00000000" w:rsidDel="00000000" w:rsidP="00000000" w:rsidRDefault="00000000" w:rsidRPr="00000000" w14:paraId="000001A8">
      <w:pPr>
        <w:jc w:val="both"/>
        <w:rPr>
          <w:sz w:val="24"/>
          <w:szCs w:val="24"/>
        </w:rPr>
      </w:pPr>
      <w:r w:rsidDel="00000000" w:rsidR="00000000" w:rsidRPr="00000000">
        <w:rPr>
          <w:sz w:val="24"/>
          <w:szCs w:val="24"/>
          <w:rtl w:val="0"/>
        </w:rPr>
        <w:t xml:space="preserve">There has been a tremendous rise in technology that has revolutionized the means of communication and networking among people. This has led to an upsurge in the use of online platforms like social media, and online meeting applications. </w:t>
      </w:r>
    </w:p>
    <w:p w:rsidR="00000000" w:rsidDel="00000000" w:rsidP="00000000" w:rsidRDefault="00000000" w:rsidRPr="00000000" w14:paraId="000001A9">
      <w:pPr>
        <w:jc w:val="both"/>
        <w:rPr>
          <w:sz w:val="24"/>
          <w:szCs w:val="24"/>
        </w:rPr>
      </w:pPr>
      <w:r w:rsidDel="00000000" w:rsidR="00000000" w:rsidRPr="00000000">
        <w:rPr>
          <w:sz w:val="24"/>
          <w:szCs w:val="24"/>
          <w:rtl w:val="0"/>
        </w:rPr>
        <w:t xml:space="preserve">There have been emerging issues around data privacy and cybersecurity in Kenya. In the last year, several cyber-attacks were reported, signalling the need for robust cyber security measures. Additionally, the</w:t>
      </w:r>
      <w:r w:rsidDel="00000000" w:rsidR="00000000" w:rsidRPr="00000000">
        <w:rPr>
          <w:sz w:val="24"/>
          <w:szCs w:val="24"/>
          <w:rtl w:val="0"/>
        </w:rPr>
        <w:t xml:space="preserve"> Office of the Data Protection Commissioner (ODPC) issued fines to various entities to enforce individual rights to privacy as per the Data Protection ACT.  In line with this, the Authority has established a committee to spearhead Data Protection in the organization and ensure registration of staff with ODPC as data handlers. This will help enforce best practices around data privacy and cybersecurity in the Authority.</w:t>
      </w:r>
    </w:p>
    <w:p w:rsidR="00000000" w:rsidDel="00000000" w:rsidP="00000000" w:rsidRDefault="00000000" w:rsidRPr="00000000" w14:paraId="000001AA">
      <w:pPr>
        <w:jc w:val="both"/>
        <w:rPr>
          <w:b w:val="1"/>
          <w:sz w:val="24"/>
          <w:szCs w:val="24"/>
        </w:rPr>
      </w:pPr>
      <w:r w:rsidDel="00000000" w:rsidR="00000000" w:rsidRPr="00000000">
        <w:rPr>
          <w:b w:val="1"/>
          <w:sz w:val="24"/>
          <w:szCs w:val="24"/>
          <w:rtl w:val="0"/>
        </w:rPr>
        <w:t xml:space="preserve">Environmental</w:t>
      </w:r>
    </w:p>
    <w:p w:rsidR="00000000" w:rsidDel="00000000" w:rsidP="00000000" w:rsidRDefault="00000000" w:rsidRPr="00000000" w14:paraId="000001AB">
      <w:pPr>
        <w:jc w:val="both"/>
        <w:rPr>
          <w:sz w:val="24"/>
          <w:szCs w:val="24"/>
        </w:rPr>
      </w:pPr>
      <w:r w:rsidDel="00000000" w:rsidR="00000000" w:rsidRPr="00000000">
        <w:rPr>
          <w:sz w:val="24"/>
          <w:szCs w:val="24"/>
          <w:rtl w:val="0"/>
        </w:rPr>
        <w:t xml:space="preserve">Climate change and environmental sustainability are critical issues facing both Kenya and the world, presenting severe challenges with far-reaching consequences. Kenya has taken decisive actions towards addressing this including making global agreements, providing funding and investments, Capacity building and technical assistance, Research and development and Advocacy and awareness. </w:t>
      </w:r>
    </w:p>
    <w:p w:rsidR="00000000" w:rsidDel="00000000" w:rsidP="00000000" w:rsidRDefault="00000000" w:rsidRPr="00000000" w14:paraId="000001AC">
      <w:pPr>
        <w:jc w:val="both"/>
        <w:rPr>
          <w:sz w:val="24"/>
          <w:szCs w:val="24"/>
        </w:rPr>
      </w:pPr>
      <w:r w:rsidDel="00000000" w:rsidR="00000000" w:rsidRPr="00000000">
        <w:rPr>
          <w:sz w:val="24"/>
          <w:szCs w:val="24"/>
          <w:rtl w:val="0"/>
        </w:rPr>
        <w:t xml:space="preserve">The Authority will endeavour to support the PBO sector to effectively mitigate the adverse effect climate change and promote environmental sustainability thereby contributing to a more sustainable future.</w:t>
      </w:r>
      <w:r w:rsidDel="00000000" w:rsidR="00000000" w:rsidRPr="00000000">
        <w:rPr>
          <w:sz w:val="24"/>
          <w:szCs w:val="24"/>
          <w:rtl w:val="0"/>
        </w:rPr>
        <w:t xml:space="preserve"> </w:t>
      </w:r>
    </w:p>
    <w:p w:rsidR="00000000" w:rsidDel="00000000" w:rsidP="00000000" w:rsidRDefault="00000000" w:rsidRPr="00000000" w14:paraId="000001AD">
      <w:pPr>
        <w:jc w:val="both"/>
        <w:rPr>
          <w:b w:val="1"/>
          <w:sz w:val="24"/>
          <w:szCs w:val="24"/>
        </w:rPr>
      </w:pPr>
      <w:r w:rsidDel="00000000" w:rsidR="00000000" w:rsidRPr="00000000">
        <w:rPr>
          <w:b w:val="1"/>
          <w:sz w:val="24"/>
          <w:szCs w:val="24"/>
          <w:rtl w:val="0"/>
        </w:rPr>
        <w:t xml:space="preserve">Legal</w:t>
      </w:r>
    </w:p>
    <w:p w:rsidR="00000000" w:rsidDel="00000000" w:rsidP="00000000" w:rsidRDefault="00000000" w:rsidRPr="00000000" w14:paraId="000001AE">
      <w:pPr>
        <w:jc w:val="both"/>
        <w:rPr>
          <w:b w:val="1"/>
          <w:sz w:val="24"/>
          <w:szCs w:val="24"/>
        </w:rPr>
      </w:pPr>
      <w:r w:rsidDel="00000000" w:rsidR="00000000" w:rsidRPr="00000000">
        <w:rPr>
          <w:sz w:val="24"/>
          <w:szCs w:val="24"/>
          <w:rtl w:val="0"/>
        </w:rPr>
        <w:t xml:space="preserve">The Legal aspect significantly impacts the Authority, particularly due to outdated laws and a lack of seamless regulation within the sector. These factors create challenges in governance, transparency and accountability. However, amidst these challenges lie opportunities, such as the potential for changes in laws to address deficiencies and enhance governance practices. Additionally, addressing the lack of seamless regulation presents an opportunity to improve the effectiveness of the Authority's operations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AF">
      <w:pPr>
        <w:jc w:val="both"/>
        <w:rPr>
          <w:b w:val="1"/>
          <w:sz w:val="24"/>
          <w:szCs w:val="24"/>
        </w:rPr>
      </w:pPr>
      <w:r w:rsidDel="00000000" w:rsidR="00000000" w:rsidRPr="00000000">
        <w:rPr>
          <w:b w:val="1"/>
          <w:sz w:val="24"/>
          <w:szCs w:val="24"/>
          <w:rtl w:val="0"/>
        </w:rPr>
        <w:t xml:space="preserve">3.1.2 Summary of Opportunities and Threats</w:t>
      </w:r>
    </w:p>
    <w:p w:rsidR="00000000" w:rsidDel="00000000" w:rsidP="00000000" w:rsidRDefault="00000000" w:rsidRPr="00000000" w14:paraId="000001B0">
      <w:pPr>
        <w:jc w:val="both"/>
        <w:rPr>
          <w:sz w:val="24"/>
          <w:szCs w:val="24"/>
        </w:rPr>
      </w:pPr>
      <w:r w:rsidDel="00000000" w:rsidR="00000000" w:rsidRPr="00000000">
        <w:rPr>
          <w:sz w:val="24"/>
          <w:szCs w:val="24"/>
          <w:rtl w:val="0"/>
        </w:rPr>
        <w:t xml:space="preserve">Based on the analysis of its external environment, the Authority summarized its emergent opportunities and threats as per the table below.</w:t>
      </w:r>
    </w:p>
    <w:p w:rsidR="00000000" w:rsidDel="00000000" w:rsidP="00000000" w:rsidRDefault="00000000" w:rsidRPr="00000000" w14:paraId="000001B1">
      <w:pPr>
        <w:jc w:val="both"/>
        <w:rPr>
          <w:b w:val="1"/>
          <w:sz w:val="24"/>
          <w:szCs w:val="24"/>
        </w:rPr>
      </w:pPr>
      <w:r w:rsidDel="00000000" w:rsidR="00000000" w:rsidRPr="00000000">
        <w:rPr>
          <w:b w:val="1"/>
          <w:sz w:val="24"/>
          <w:szCs w:val="24"/>
          <w:rtl w:val="0"/>
        </w:rPr>
        <w:t xml:space="preserve">Table 3.1: Summary of Opportunities and Threats</w:t>
      </w:r>
    </w:p>
    <w:tbl>
      <w:tblPr>
        <w:tblStyle w:val="Table6"/>
        <w:tblW w:w="901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3"/>
        <w:gridCol w:w="3546"/>
        <w:gridCol w:w="3067"/>
        <w:tblGridChange w:id="0">
          <w:tblGrid>
            <w:gridCol w:w="2403"/>
            <w:gridCol w:w="3546"/>
            <w:gridCol w:w="3067"/>
          </w:tblGrid>
        </w:tblGridChange>
      </w:tblGrid>
      <w:tr>
        <w:trPr>
          <w:cantSplit w:val="0"/>
          <w:tblHeader w:val="0"/>
        </w:trPr>
        <w:tc>
          <w:tcPr/>
          <w:p w:rsidR="00000000" w:rsidDel="00000000" w:rsidP="00000000" w:rsidRDefault="00000000" w:rsidRPr="00000000" w14:paraId="000001B2">
            <w:pPr>
              <w:jc w:val="both"/>
              <w:rPr>
                <w:b w:val="1"/>
                <w:sz w:val="24"/>
                <w:szCs w:val="24"/>
              </w:rPr>
            </w:pPr>
            <w:r w:rsidDel="00000000" w:rsidR="00000000" w:rsidRPr="00000000">
              <w:rPr>
                <w:b w:val="1"/>
                <w:sz w:val="24"/>
                <w:szCs w:val="24"/>
                <w:rtl w:val="0"/>
              </w:rPr>
              <w:t xml:space="preserve">ENVIRONMENTAL FACTOR</w:t>
            </w:r>
          </w:p>
        </w:tc>
        <w:tc>
          <w:tcPr/>
          <w:p w:rsidR="00000000" w:rsidDel="00000000" w:rsidP="00000000" w:rsidRDefault="00000000" w:rsidRPr="00000000" w14:paraId="000001B3">
            <w:pPr>
              <w:jc w:val="both"/>
              <w:rPr>
                <w:b w:val="1"/>
                <w:sz w:val="24"/>
                <w:szCs w:val="24"/>
              </w:rPr>
            </w:pPr>
            <w:r w:rsidDel="00000000" w:rsidR="00000000" w:rsidRPr="00000000">
              <w:rPr>
                <w:b w:val="1"/>
                <w:sz w:val="24"/>
                <w:szCs w:val="24"/>
                <w:rtl w:val="0"/>
              </w:rPr>
              <w:t xml:space="preserve">OPPORTUNITIES</w:t>
            </w:r>
          </w:p>
        </w:tc>
        <w:tc>
          <w:tcPr/>
          <w:p w:rsidR="00000000" w:rsidDel="00000000" w:rsidP="00000000" w:rsidRDefault="00000000" w:rsidRPr="00000000" w14:paraId="000001B4">
            <w:pPr>
              <w:jc w:val="both"/>
              <w:rPr>
                <w:b w:val="1"/>
                <w:sz w:val="24"/>
                <w:szCs w:val="24"/>
              </w:rPr>
            </w:pPr>
            <w:r w:rsidDel="00000000" w:rsidR="00000000" w:rsidRPr="00000000">
              <w:rPr>
                <w:b w:val="1"/>
                <w:sz w:val="24"/>
                <w:szCs w:val="24"/>
                <w:rtl w:val="0"/>
              </w:rPr>
              <w:t xml:space="preserve">THREATS</w:t>
            </w:r>
          </w:p>
        </w:tc>
      </w:tr>
      <w:tr>
        <w:trPr>
          <w:cantSplit w:val="0"/>
          <w:tblHeader w:val="0"/>
        </w:trPr>
        <w:tc>
          <w:tcPr/>
          <w:p w:rsidR="00000000" w:rsidDel="00000000" w:rsidP="00000000" w:rsidRDefault="00000000" w:rsidRPr="00000000" w14:paraId="000001B5">
            <w:pPr>
              <w:jc w:val="both"/>
              <w:rPr>
                <w:sz w:val="24"/>
                <w:szCs w:val="24"/>
              </w:rPr>
            </w:pPr>
            <w:r w:rsidDel="00000000" w:rsidR="00000000" w:rsidRPr="00000000">
              <w:rPr>
                <w:sz w:val="24"/>
                <w:szCs w:val="24"/>
                <w:rtl w:val="0"/>
              </w:rPr>
              <w:t xml:space="preserve">Political</w:t>
            </w:r>
          </w:p>
        </w:tc>
        <w:tc>
          <w:tcPr/>
          <w:p w:rsidR="00000000" w:rsidDel="00000000" w:rsidP="00000000" w:rsidRDefault="00000000" w:rsidRPr="00000000" w14:paraId="000001B6">
            <w:pPr>
              <w:jc w:val="both"/>
              <w:rPr>
                <w:sz w:val="24"/>
                <w:szCs w:val="24"/>
              </w:rPr>
            </w:pPr>
            <w:r w:rsidDel="00000000" w:rsidR="00000000" w:rsidRPr="00000000">
              <w:rPr>
                <w:sz w:val="24"/>
                <w:szCs w:val="24"/>
                <w:rtl w:val="0"/>
              </w:rPr>
              <w:t xml:space="preserve">Change of government priorities</w:t>
            </w:r>
          </w:p>
        </w:tc>
        <w:tc>
          <w:tcPr/>
          <w:p w:rsidR="00000000" w:rsidDel="00000000" w:rsidP="00000000" w:rsidRDefault="00000000" w:rsidRPr="00000000" w14:paraId="000001B7">
            <w:pPr>
              <w:jc w:val="both"/>
              <w:rPr>
                <w:sz w:val="24"/>
                <w:szCs w:val="24"/>
              </w:rPr>
            </w:pPr>
            <w:r w:rsidDel="00000000" w:rsidR="00000000" w:rsidRPr="00000000">
              <w:rPr>
                <w:sz w:val="24"/>
                <w:szCs w:val="24"/>
                <w:rtl w:val="0"/>
              </w:rPr>
              <w:t xml:space="preserve">Political Unrest</w:t>
            </w:r>
          </w:p>
        </w:tc>
      </w:tr>
      <w:tr>
        <w:trPr>
          <w:cantSplit w:val="0"/>
          <w:tblHeader w:val="0"/>
        </w:trPr>
        <w:tc>
          <w:tcPr/>
          <w:p w:rsidR="00000000" w:rsidDel="00000000" w:rsidP="00000000" w:rsidRDefault="00000000" w:rsidRPr="00000000" w14:paraId="000001B8">
            <w:pPr>
              <w:jc w:val="both"/>
              <w:rPr>
                <w:sz w:val="24"/>
                <w:szCs w:val="24"/>
              </w:rPr>
            </w:pPr>
            <w:r w:rsidDel="00000000" w:rsidR="00000000" w:rsidRPr="00000000">
              <w:rPr>
                <w:sz w:val="24"/>
                <w:szCs w:val="24"/>
                <w:rtl w:val="0"/>
              </w:rPr>
              <w:t xml:space="preserve">Economic</w:t>
            </w:r>
          </w:p>
        </w:tc>
        <w:tc>
          <w:tcPr/>
          <w:p w:rsidR="00000000" w:rsidDel="00000000" w:rsidP="00000000" w:rsidRDefault="00000000" w:rsidRPr="00000000" w14:paraId="000001B9">
            <w:pPr>
              <w:jc w:val="both"/>
              <w:rPr>
                <w:sz w:val="24"/>
                <w:szCs w:val="24"/>
              </w:rPr>
            </w:pPr>
            <w:r w:rsidDel="00000000" w:rsidR="00000000" w:rsidRPr="00000000">
              <w:rPr>
                <w:sz w:val="24"/>
                <w:szCs w:val="24"/>
                <w:rtl w:val="0"/>
              </w:rPr>
              <w:t xml:space="preserve">Alternative resource mobilization</w:t>
            </w:r>
          </w:p>
        </w:tc>
        <w:tc>
          <w:tcPr/>
          <w:p w:rsidR="00000000" w:rsidDel="00000000" w:rsidP="00000000" w:rsidRDefault="00000000" w:rsidRPr="00000000" w14:paraId="000001BA">
            <w:pPr>
              <w:jc w:val="both"/>
              <w:rPr>
                <w:sz w:val="24"/>
                <w:szCs w:val="24"/>
              </w:rPr>
            </w:pPr>
            <w:r w:rsidDel="00000000" w:rsidR="00000000" w:rsidRPr="00000000">
              <w:rPr>
                <w:sz w:val="24"/>
                <w:szCs w:val="24"/>
                <w:rtl w:val="0"/>
              </w:rPr>
              <w:t xml:space="preserve">Reduced Authority funding from the government</w:t>
            </w:r>
            <w:r w:rsidDel="00000000" w:rsidR="00000000" w:rsidRPr="00000000">
              <w:rPr>
                <w:rtl w:val="0"/>
              </w:rPr>
            </w:r>
          </w:p>
        </w:tc>
      </w:tr>
      <w:tr>
        <w:trPr>
          <w:cantSplit w:val="0"/>
          <w:tblHeader w:val="0"/>
        </w:trPr>
        <w:tc>
          <w:tcPr/>
          <w:p w:rsidR="00000000" w:rsidDel="00000000" w:rsidP="00000000" w:rsidRDefault="00000000" w:rsidRPr="00000000" w14:paraId="000001BB">
            <w:pPr>
              <w:jc w:val="both"/>
              <w:rPr>
                <w:sz w:val="24"/>
                <w:szCs w:val="24"/>
              </w:rPr>
            </w:pPr>
            <w:r w:rsidDel="00000000" w:rsidR="00000000" w:rsidRPr="00000000">
              <w:rPr>
                <w:sz w:val="24"/>
                <w:szCs w:val="24"/>
                <w:rtl w:val="0"/>
              </w:rPr>
              <w:t xml:space="preserve">Socio-cultural</w:t>
            </w:r>
          </w:p>
        </w:tc>
        <w:tc>
          <w:tcPr/>
          <w:p w:rsidR="00000000" w:rsidDel="00000000" w:rsidP="00000000" w:rsidRDefault="00000000" w:rsidRPr="00000000" w14:paraId="000001BC">
            <w:pPr>
              <w:jc w:val="both"/>
              <w:rPr>
                <w:sz w:val="24"/>
                <w:szCs w:val="24"/>
              </w:rPr>
            </w:pPr>
            <w:r w:rsidDel="00000000" w:rsidR="00000000" w:rsidRPr="00000000">
              <w:rPr>
                <w:sz w:val="24"/>
                <w:szCs w:val="24"/>
                <w:rtl w:val="0"/>
              </w:rPr>
              <w:t xml:space="preserve">Upsurge in local philanthropy</w:t>
            </w:r>
          </w:p>
        </w:tc>
        <w:tc>
          <w:tcPr/>
          <w:p w:rsidR="00000000" w:rsidDel="00000000" w:rsidP="00000000" w:rsidRDefault="00000000" w:rsidRPr="00000000" w14:paraId="000001BD">
            <w:pPr>
              <w:jc w:val="both"/>
              <w:rPr>
                <w:sz w:val="24"/>
                <w:szCs w:val="24"/>
              </w:rPr>
            </w:pPr>
            <w:r w:rsidDel="00000000" w:rsidR="00000000" w:rsidRPr="00000000">
              <w:rPr>
                <w:sz w:val="24"/>
                <w:szCs w:val="24"/>
                <w:rtl w:val="0"/>
              </w:rPr>
              <w:t xml:space="preserve">Complexities in cultural norms and sensitivity on specific PBO sectors</w:t>
            </w:r>
          </w:p>
        </w:tc>
      </w:tr>
      <w:tr>
        <w:trPr>
          <w:cantSplit w:val="0"/>
          <w:tblHeader w:val="0"/>
        </w:trPr>
        <w:tc>
          <w:tcPr/>
          <w:p w:rsidR="00000000" w:rsidDel="00000000" w:rsidP="00000000" w:rsidRDefault="00000000" w:rsidRPr="00000000" w14:paraId="000001BE">
            <w:pPr>
              <w:jc w:val="both"/>
              <w:rPr>
                <w:sz w:val="24"/>
                <w:szCs w:val="24"/>
              </w:rPr>
            </w:pPr>
            <w:r w:rsidDel="00000000" w:rsidR="00000000" w:rsidRPr="00000000">
              <w:rPr>
                <w:sz w:val="24"/>
                <w:szCs w:val="24"/>
                <w:rtl w:val="0"/>
              </w:rPr>
              <w:t xml:space="preserve">Technological</w:t>
            </w:r>
          </w:p>
        </w:tc>
        <w:tc>
          <w:tcPr/>
          <w:p w:rsidR="00000000" w:rsidDel="00000000" w:rsidP="00000000" w:rsidRDefault="00000000" w:rsidRPr="00000000" w14:paraId="000001BF">
            <w:pPr>
              <w:jc w:val="both"/>
              <w:rPr>
                <w:sz w:val="24"/>
                <w:szCs w:val="24"/>
              </w:rPr>
            </w:pPr>
            <w:r w:rsidDel="00000000" w:rsidR="00000000" w:rsidRPr="00000000">
              <w:rPr>
                <w:sz w:val="24"/>
                <w:szCs w:val="24"/>
                <w:rtl w:val="0"/>
              </w:rPr>
              <w:t xml:space="preserve">Advancement in technology</w:t>
            </w:r>
          </w:p>
        </w:tc>
        <w:tc>
          <w:tcPr/>
          <w:p w:rsidR="00000000" w:rsidDel="00000000" w:rsidP="00000000" w:rsidRDefault="00000000" w:rsidRPr="00000000" w14:paraId="000001C0">
            <w:pPr>
              <w:jc w:val="both"/>
              <w:rPr>
                <w:sz w:val="24"/>
                <w:szCs w:val="24"/>
              </w:rPr>
            </w:pPr>
            <w:r w:rsidDel="00000000" w:rsidR="00000000" w:rsidRPr="00000000">
              <w:rPr>
                <w:sz w:val="24"/>
                <w:szCs w:val="24"/>
                <w:rtl w:val="0"/>
              </w:rPr>
              <w:t xml:space="preserve">Sector vulnerability to cybersecurity and data privacy</w:t>
            </w:r>
          </w:p>
        </w:tc>
      </w:tr>
      <w:tr>
        <w:trPr>
          <w:cantSplit w:val="0"/>
          <w:tblHeader w:val="0"/>
        </w:trPr>
        <w:tc>
          <w:tcPr/>
          <w:p w:rsidR="00000000" w:rsidDel="00000000" w:rsidP="00000000" w:rsidRDefault="00000000" w:rsidRPr="00000000" w14:paraId="000001C1">
            <w:pPr>
              <w:jc w:val="both"/>
              <w:rPr>
                <w:sz w:val="24"/>
                <w:szCs w:val="24"/>
              </w:rPr>
            </w:pPr>
            <w:r w:rsidDel="00000000" w:rsidR="00000000" w:rsidRPr="00000000">
              <w:rPr>
                <w:sz w:val="24"/>
                <w:szCs w:val="24"/>
                <w:rtl w:val="0"/>
              </w:rPr>
              <w:t xml:space="preserve">Environmental</w:t>
            </w:r>
          </w:p>
        </w:tc>
        <w:tc>
          <w:tcPr/>
          <w:p w:rsidR="00000000" w:rsidDel="00000000" w:rsidP="00000000" w:rsidRDefault="00000000" w:rsidRPr="00000000" w14:paraId="000001C2">
            <w:pPr>
              <w:jc w:val="both"/>
              <w:rPr>
                <w:sz w:val="24"/>
                <w:szCs w:val="24"/>
              </w:rPr>
            </w:pPr>
            <w:r w:rsidDel="00000000" w:rsidR="00000000" w:rsidRPr="00000000">
              <w:rPr>
                <w:sz w:val="24"/>
                <w:szCs w:val="24"/>
                <w:rtl w:val="0"/>
              </w:rPr>
              <w:t xml:space="preserve">Government initiative on ‘Go green’. </w:t>
            </w:r>
          </w:p>
        </w:tc>
        <w:tc>
          <w:tcPr/>
          <w:p w:rsidR="00000000" w:rsidDel="00000000" w:rsidP="00000000" w:rsidRDefault="00000000" w:rsidRPr="00000000" w14:paraId="000001C3">
            <w:pPr>
              <w:jc w:val="both"/>
              <w:rPr>
                <w:sz w:val="24"/>
                <w:szCs w:val="24"/>
              </w:rPr>
            </w:pPr>
            <w:r w:rsidDel="00000000" w:rsidR="00000000" w:rsidRPr="00000000">
              <w:rPr>
                <w:sz w:val="24"/>
                <w:szCs w:val="24"/>
                <w:rtl w:val="0"/>
              </w:rPr>
              <w:t xml:space="preserve">Climate change and environmental degradation</w:t>
            </w:r>
          </w:p>
        </w:tc>
      </w:tr>
      <w:tr>
        <w:trPr>
          <w:cantSplit w:val="0"/>
          <w:tblHeader w:val="0"/>
        </w:trPr>
        <w:tc>
          <w:tcPr/>
          <w:p w:rsidR="00000000" w:rsidDel="00000000" w:rsidP="00000000" w:rsidRDefault="00000000" w:rsidRPr="00000000" w14:paraId="000001C4">
            <w:pPr>
              <w:jc w:val="both"/>
              <w:rPr>
                <w:sz w:val="24"/>
                <w:szCs w:val="24"/>
              </w:rPr>
            </w:pPr>
            <w:r w:rsidDel="00000000" w:rsidR="00000000" w:rsidRPr="00000000">
              <w:rPr>
                <w:sz w:val="24"/>
                <w:szCs w:val="24"/>
                <w:rtl w:val="0"/>
              </w:rPr>
              <w:t xml:space="preserve">Legal</w:t>
            </w:r>
          </w:p>
        </w:tc>
        <w:tc>
          <w:tcPr/>
          <w:p w:rsidR="00000000" w:rsidDel="00000000" w:rsidP="00000000" w:rsidRDefault="00000000" w:rsidRPr="00000000" w14:paraId="000001C5">
            <w:pPr>
              <w:jc w:val="both"/>
              <w:rPr>
                <w:sz w:val="24"/>
                <w:szCs w:val="24"/>
              </w:rPr>
            </w:pPr>
            <w:r w:rsidDel="00000000" w:rsidR="00000000" w:rsidRPr="00000000">
              <w:rPr>
                <w:sz w:val="24"/>
                <w:szCs w:val="24"/>
                <w:rtl w:val="0"/>
              </w:rPr>
              <w:t xml:space="preserve">Changes in law for the charitable sector</w:t>
            </w:r>
          </w:p>
        </w:tc>
        <w:tc>
          <w:tcPr/>
          <w:p w:rsidR="00000000" w:rsidDel="00000000" w:rsidP="00000000" w:rsidRDefault="00000000" w:rsidRPr="00000000" w14:paraId="000001C6">
            <w:pPr>
              <w:jc w:val="both"/>
              <w:rPr>
                <w:sz w:val="24"/>
                <w:szCs w:val="24"/>
              </w:rPr>
            </w:pPr>
            <w:r w:rsidDel="00000000" w:rsidR="00000000" w:rsidRPr="00000000">
              <w:rPr>
                <w:sz w:val="24"/>
                <w:szCs w:val="24"/>
                <w:rtl w:val="0"/>
              </w:rPr>
              <w:t xml:space="preserve">Unfavourable court rulings on PBO sector</w:t>
            </w:r>
          </w:p>
        </w:tc>
      </w:tr>
    </w:tbl>
    <w:p w:rsidR="00000000" w:rsidDel="00000000" w:rsidP="00000000" w:rsidRDefault="00000000" w:rsidRPr="00000000" w14:paraId="000001C7">
      <w:pPr>
        <w:jc w:val="both"/>
        <w:rPr>
          <w:sz w:val="24"/>
          <w:szCs w:val="24"/>
        </w:rPr>
      </w:pPr>
      <w:r w:rsidDel="00000000" w:rsidR="00000000" w:rsidRPr="00000000">
        <w:rPr>
          <w:rtl w:val="0"/>
        </w:rPr>
      </w:r>
    </w:p>
    <w:p w:rsidR="00000000" w:rsidDel="00000000" w:rsidP="00000000" w:rsidRDefault="00000000" w:rsidRPr="00000000" w14:paraId="000001C8">
      <w:pPr>
        <w:jc w:val="both"/>
        <w:rPr>
          <w:b w:val="1"/>
          <w:sz w:val="24"/>
          <w:szCs w:val="24"/>
        </w:rPr>
      </w:pPr>
      <w:r w:rsidDel="00000000" w:rsidR="00000000" w:rsidRPr="00000000">
        <w:rPr>
          <w:b w:val="1"/>
          <w:sz w:val="24"/>
          <w:szCs w:val="24"/>
          <w:rtl w:val="0"/>
        </w:rPr>
        <w:t xml:space="preserve">3.1.3 Internal Environment</w:t>
      </w:r>
    </w:p>
    <w:p w:rsidR="00000000" w:rsidDel="00000000" w:rsidP="00000000" w:rsidRDefault="00000000" w:rsidRPr="00000000" w14:paraId="000001C9">
      <w:pPr>
        <w:jc w:val="both"/>
        <w:rPr>
          <w:sz w:val="24"/>
          <w:szCs w:val="24"/>
        </w:rPr>
      </w:pPr>
      <w:r w:rsidDel="00000000" w:rsidR="00000000" w:rsidRPr="00000000">
        <w:rPr>
          <w:sz w:val="24"/>
          <w:szCs w:val="24"/>
          <w:rtl w:val="0"/>
        </w:rPr>
        <w:t xml:space="preserve">The section analyzes the Authority’s internal factors that may influence its performance. An analysis of its Strengths and Weaknesses enables us to determine our immediate operational environment. During this Strategic Plan period, the Authority will leverage on its strengths to take advantage of opportunities, intervene in areas of weakness and use the risk management system to respond to the threats.</w:t>
      </w:r>
    </w:p>
    <w:p w:rsidR="00000000" w:rsidDel="00000000" w:rsidP="00000000" w:rsidRDefault="00000000" w:rsidRPr="00000000" w14:paraId="000001CA">
      <w:pPr>
        <w:jc w:val="both"/>
        <w:rPr>
          <w:b w:val="1"/>
          <w:sz w:val="24"/>
          <w:szCs w:val="24"/>
        </w:rPr>
      </w:pPr>
      <w:r w:rsidDel="00000000" w:rsidR="00000000" w:rsidRPr="00000000">
        <w:rPr>
          <w:b w:val="1"/>
          <w:sz w:val="24"/>
          <w:szCs w:val="24"/>
          <w:rtl w:val="0"/>
        </w:rPr>
        <w:t xml:space="preserve">3.1.3.1 Governance and Administrative Structures</w:t>
      </w:r>
    </w:p>
    <w:p w:rsidR="00000000" w:rsidDel="00000000" w:rsidP="00000000" w:rsidRDefault="00000000" w:rsidRPr="00000000" w14:paraId="000001CB">
      <w:pPr>
        <w:jc w:val="both"/>
        <w:rPr>
          <w:sz w:val="24"/>
          <w:szCs w:val="24"/>
        </w:rPr>
      </w:pPr>
      <w:r w:rsidDel="00000000" w:rsidR="00000000" w:rsidRPr="00000000">
        <w:rPr>
          <w:sz w:val="24"/>
          <w:szCs w:val="24"/>
          <w:rtl w:val="0"/>
        </w:rPr>
        <w:t xml:space="preserve">The Authority has a well-established structure that oversees the implementation of all Authority functions. It is led by the Board of Directors, Director/CEO, and Management Team, each of whom has a specific but related function.</w:t>
      </w:r>
    </w:p>
    <w:p w:rsidR="00000000" w:rsidDel="00000000" w:rsidP="00000000" w:rsidRDefault="00000000" w:rsidRPr="00000000" w14:paraId="000001CC">
      <w:pPr>
        <w:jc w:val="both"/>
        <w:rPr>
          <w:sz w:val="24"/>
          <w:szCs w:val="24"/>
        </w:rPr>
      </w:pPr>
      <w:r w:rsidDel="00000000" w:rsidR="00000000" w:rsidRPr="00000000">
        <w:rPr>
          <w:sz w:val="24"/>
          <w:szCs w:val="24"/>
          <w:rtl w:val="0"/>
        </w:rPr>
        <w:t xml:space="preserve">The Board of Directors provides governance and oversight of Authority operations. The Director/CEO is responsible for the day-to-day operations of the organization and represents the Authority publicly, engaging with stakeholders and media on its activities and positions. The management implements Board directives and provides expertise in carrying out the Authority’s functions. They report to the Director/CEO on Authority progress, challenges, and performance.</w:t>
      </w:r>
    </w:p>
    <w:p w:rsidR="00000000" w:rsidDel="00000000" w:rsidP="00000000" w:rsidRDefault="00000000" w:rsidRPr="00000000" w14:paraId="000001CD">
      <w:pPr>
        <w:jc w:val="both"/>
        <w:rPr>
          <w:b w:val="1"/>
          <w:sz w:val="24"/>
          <w:szCs w:val="24"/>
        </w:rPr>
      </w:pPr>
      <w:r w:rsidDel="00000000" w:rsidR="00000000" w:rsidRPr="00000000">
        <w:rPr>
          <w:b w:val="1"/>
          <w:sz w:val="24"/>
          <w:szCs w:val="24"/>
          <w:rtl w:val="0"/>
        </w:rPr>
        <w:t xml:space="preserve">3.1.3.2 Internal Business Processes</w:t>
      </w:r>
    </w:p>
    <w:p w:rsidR="00000000" w:rsidDel="00000000" w:rsidP="00000000" w:rsidRDefault="00000000" w:rsidRPr="00000000" w14:paraId="000001CE">
      <w:pPr>
        <w:jc w:val="both"/>
        <w:rPr>
          <w:sz w:val="24"/>
          <w:szCs w:val="24"/>
        </w:rPr>
      </w:pPr>
      <w:r w:rsidDel="00000000" w:rsidR="00000000" w:rsidRPr="00000000">
        <w:rPr>
          <w:sz w:val="24"/>
          <w:szCs w:val="24"/>
          <w:rtl w:val="0"/>
        </w:rPr>
        <w:t xml:space="preserve">Overall, the Authority’s core mandate involves registering, regulating and facilitating PBOs in Kenya. There are various key processes involved in each of these processes.</w:t>
      </w:r>
    </w:p>
    <w:p w:rsidR="00000000" w:rsidDel="00000000" w:rsidP="00000000" w:rsidRDefault="00000000" w:rsidRPr="00000000" w14:paraId="000001CF">
      <w:pPr>
        <w:jc w:val="both"/>
        <w:rPr>
          <w:sz w:val="24"/>
          <w:szCs w:val="24"/>
        </w:rPr>
      </w:pPr>
      <w:r w:rsidDel="00000000" w:rsidR="00000000" w:rsidRPr="00000000">
        <w:rPr>
          <w:sz w:val="24"/>
          <w:szCs w:val="24"/>
          <w:rtl w:val="0"/>
        </w:rPr>
        <w:t xml:space="preserve">Under PBO registration, the Authority conducts application processing, verification and due diligence, issuing registration certificates and maintaining a register of PBOs. Under PBO facilitation, the key processes involved include developing and enforcing regulations, monitoring compliance, compliance enforcement and capacity building. </w:t>
      </w:r>
    </w:p>
    <w:p w:rsidR="00000000" w:rsidDel="00000000" w:rsidP="00000000" w:rsidRDefault="00000000" w:rsidRPr="00000000" w14:paraId="000001D0">
      <w:pPr>
        <w:jc w:val="both"/>
        <w:rPr>
          <w:b w:val="1"/>
          <w:sz w:val="24"/>
          <w:szCs w:val="24"/>
        </w:rPr>
      </w:pPr>
      <w:r w:rsidDel="00000000" w:rsidR="00000000" w:rsidRPr="00000000">
        <w:rPr>
          <w:b w:val="1"/>
          <w:sz w:val="24"/>
          <w:szCs w:val="24"/>
          <w:rtl w:val="0"/>
        </w:rPr>
        <w:t xml:space="preserve"> 3.1.3.3 Resources and Capabilities</w:t>
      </w:r>
    </w:p>
    <w:p w:rsidR="00000000" w:rsidDel="00000000" w:rsidP="00000000" w:rsidRDefault="00000000" w:rsidRPr="00000000" w14:paraId="000001D1">
      <w:pPr>
        <w:jc w:val="both"/>
        <w:rPr>
          <w:sz w:val="24"/>
          <w:szCs w:val="24"/>
        </w:rPr>
      </w:pPr>
      <w:r w:rsidDel="00000000" w:rsidR="00000000" w:rsidRPr="00000000">
        <w:rPr>
          <w:sz w:val="24"/>
          <w:szCs w:val="24"/>
          <w:rtl w:val="0"/>
        </w:rPr>
        <w:t xml:space="preserve">The Authority has invested in a data center at its main offices which has hosting servers, network switches, routers, firewalls, UPS, and IP PABX. It also has ICT equipment in all its offices including 65 personal computers, 27 laptops, heavy-duty printers/copiers, internet facilities (WAN, LAN and VPN), email cloud services and software (Google Cloud and ERP).</w:t>
      </w:r>
    </w:p>
    <w:p w:rsidR="00000000" w:rsidDel="00000000" w:rsidP="00000000" w:rsidRDefault="00000000" w:rsidRPr="00000000" w14:paraId="000001D2">
      <w:pPr>
        <w:jc w:val="both"/>
        <w:rPr>
          <w:sz w:val="24"/>
          <w:szCs w:val="24"/>
        </w:rPr>
      </w:pPr>
      <w:r w:rsidDel="00000000" w:rsidR="00000000" w:rsidRPr="00000000">
        <w:rPr>
          <w:sz w:val="24"/>
          <w:szCs w:val="24"/>
          <w:rtl w:val="0"/>
        </w:rPr>
        <w:t xml:space="preserve">The Authority enjoys good relationships and partnerships with PBOs, Private sector entities, academic institutions and international organizations. It leverages these partnerships to help it achieve its mandate through networking, knowledge sharing and resource mobilization.</w:t>
      </w:r>
    </w:p>
    <w:p w:rsidR="00000000" w:rsidDel="00000000" w:rsidP="00000000" w:rsidRDefault="00000000" w:rsidRPr="00000000" w14:paraId="000001D3">
      <w:pPr>
        <w:jc w:val="both"/>
        <w:rPr>
          <w:b w:val="1"/>
          <w:sz w:val="24"/>
          <w:szCs w:val="24"/>
        </w:rPr>
      </w:pPr>
      <w:r w:rsidDel="00000000" w:rsidR="00000000" w:rsidRPr="00000000">
        <w:rPr>
          <w:b w:val="1"/>
          <w:sz w:val="24"/>
          <w:szCs w:val="24"/>
          <w:rtl w:val="0"/>
        </w:rPr>
        <w:t xml:space="preserve">3.1.4: Summary of Strengths and Weaknesses</w:t>
      </w:r>
    </w:p>
    <w:p w:rsidR="00000000" w:rsidDel="00000000" w:rsidP="00000000" w:rsidRDefault="00000000" w:rsidRPr="00000000" w14:paraId="000001D4">
      <w:pPr>
        <w:jc w:val="both"/>
        <w:rPr>
          <w:sz w:val="24"/>
          <w:szCs w:val="24"/>
        </w:rPr>
      </w:pPr>
      <w:r w:rsidDel="00000000" w:rsidR="00000000" w:rsidRPr="00000000">
        <w:rPr>
          <w:sz w:val="24"/>
          <w:szCs w:val="24"/>
          <w:rtl w:val="0"/>
        </w:rPr>
        <w:t xml:space="preserve">The Authority undertook an in-depth internal environment analysis as illustrated below. </w:t>
      </w:r>
    </w:p>
    <w:p w:rsidR="00000000" w:rsidDel="00000000" w:rsidP="00000000" w:rsidRDefault="00000000" w:rsidRPr="00000000" w14:paraId="000001D5">
      <w:pPr>
        <w:jc w:val="both"/>
        <w:rPr>
          <w:b w:val="1"/>
          <w:sz w:val="24"/>
          <w:szCs w:val="24"/>
        </w:rPr>
      </w:pPr>
      <w:bookmarkStart w:colFirst="0" w:colLast="0" w:name="_heading=h.x91ystvnxrkl" w:id="31"/>
      <w:bookmarkEnd w:id="31"/>
      <w:r w:rsidDel="00000000" w:rsidR="00000000" w:rsidRPr="00000000">
        <w:rPr>
          <w:b w:val="1"/>
          <w:sz w:val="24"/>
          <w:szCs w:val="24"/>
          <w:rtl w:val="0"/>
        </w:rPr>
        <w:t xml:space="preserve">Table 3.2:  Summary of Strengths and Weaknesses</w:t>
      </w:r>
    </w:p>
    <w:tbl>
      <w:tblPr>
        <w:tblStyle w:val="Table7"/>
        <w:tblW w:w="99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3"/>
        <w:gridCol w:w="2257"/>
        <w:gridCol w:w="2849"/>
        <w:gridCol w:w="1560"/>
        <w:gridCol w:w="1639"/>
        <w:tblGridChange w:id="0">
          <w:tblGrid>
            <w:gridCol w:w="1693"/>
            <w:gridCol w:w="2257"/>
            <w:gridCol w:w="2849"/>
            <w:gridCol w:w="1560"/>
            <w:gridCol w:w="1639"/>
          </w:tblGrid>
        </w:tblGridChange>
      </w:tblGrid>
      <w:tr>
        <w:trPr>
          <w:cantSplit w:val="0"/>
          <w:trHeight w:val="78" w:hRule="atLeast"/>
          <w:tblHeader w:val="0"/>
        </w:trPr>
        <w:tc>
          <w:tcPr>
            <w:vMerge w:val="restart"/>
          </w:tcPr>
          <w:p w:rsidR="00000000" w:rsidDel="00000000" w:rsidP="00000000" w:rsidRDefault="00000000" w:rsidRPr="00000000" w14:paraId="000001D6">
            <w:pPr>
              <w:jc w:val="both"/>
              <w:rPr>
                <w:b w:val="1"/>
                <w:sz w:val="24"/>
                <w:szCs w:val="24"/>
              </w:rPr>
            </w:pPr>
            <w:r w:rsidDel="00000000" w:rsidR="00000000" w:rsidRPr="00000000">
              <w:rPr>
                <w:b w:val="1"/>
                <w:sz w:val="24"/>
                <w:szCs w:val="24"/>
                <w:rtl w:val="0"/>
              </w:rPr>
              <w:t xml:space="preserve">Component </w:t>
            </w:r>
          </w:p>
        </w:tc>
        <w:tc>
          <w:tcPr>
            <w:gridSpan w:val="2"/>
          </w:tcPr>
          <w:p w:rsidR="00000000" w:rsidDel="00000000" w:rsidP="00000000" w:rsidRDefault="00000000" w:rsidRPr="00000000" w14:paraId="000001D7">
            <w:pPr>
              <w:jc w:val="both"/>
              <w:rPr>
                <w:b w:val="1"/>
                <w:sz w:val="24"/>
                <w:szCs w:val="24"/>
              </w:rPr>
            </w:pPr>
            <w:r w:rsidDel="00000000" w:rsidR="00000000" w:rsidRPr="00000000">
              <w:rPr>
                <w:b w:val="1"/>
                <w:sz w:val="24"/>
                <w:szCs w:val="24"/>
                <w:rtl w:val="0"/>
              </w:rPr>
              <w:t xml:space="preserve">Strength</w:t>
            </w:r>
          </w:p>
        </w:tc>
        <w:tc>
          <w:tcPr>
            <w:gridSpan w:val="2"/>
          </w:tcPr>
          <w:p w:rsidR="00000000" w:rsidDel="00000000" w:rsidP="00000000" w:rsidRDefault="00000000" w:rsidRPr="00000000" w14:paraId="000001D9">
            <w:pPr>
              <w:jc w:val="both"/>
              <w:rPr>
                <w:b w:val="1"/>
                <w:sz w:val="24"/>
                <w:szCs w:val="24"/>
              </w:rPr>
            </w:pPr>
            <w:r w:rsidDel="00000000" w:rsidR="00000000" w:rsidRPr="00000000">
              <w:rPr>
                <w:b w:val="1"/>
                <w:sz w:val="24"/>
                <w:szCs w:val="24"/>
                <w:rtl w:val="0"/>
              </w:rPr>
              <w:t xml:space="preserve">Weakness</w:t>
            </w:r>
          </w:p>
        </w:tc>
      </w:tr>
      <w:tr>
        <w:trPr>
          <w:cantSplit w:val="0"/>
          <w:trHeight w:val="224" w:hRule="atLeast"/>
          <w:tblHeader w:val="0"/>
        </w:trPr>
        <w:tc>
          <w:tcPr>
            <w:vMerge w:val="continue"/>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p w:rsidR="00000000" w:rsidDel="00000000" w:rsidP="00000000" w:rsidRDefault="00000000" w:rsidRPr="00000000" w14:paraId="000001DC">
            <w:pPr>
              <w:jc w:val="both"/>
              <w:rPr>
                <w:b w:val="1"/>
                <w:sz w:val="24"/>
                <w:szCs w:val="24"/>
              </w:rPr>
            </w:pPr>
            <w:r w:rsidDel="00000000" w:rsidR="00000000" w:rsidRPr="00000000">
              <w:rPr>
                <w:b w:val="1"/>
                <w:sz w:val="24"/>
                <w:szCs w:val="24"/>
                <w:rtl w:val="0"/>
              </w:rPr>
              <w:t xml:space="preserve">Factor</w:t>
            </w:r>
          </w:p>
        </w:tc>
        <w:tc>
          <w:tcPr/>
          <w:p w:rsidR="00000000" w:rsidDel="00000000" w:rsidP="00000000" w:rsidRDefault="00000000" w:rsidRPr="00000000" w14:paraId="000001DD">
            <w:pPr>
              <w:jc w:val="both"/>
              <w:rPr>
                <w:b w:val="1"/>
                <w:sz w:val="24"/>
                <w:szCs w:val="24"/>
              </w:rPr>
            </w:pPr>
            <w:r w:rsidDel="00000000" w:rsidR="00000000" w:rsidRPr="00000000">
              <w:rPr>
                <w:b w:val="1"/>
                <w:sz w:val="24"/>
                <w:szCs w:val="24"/>
                <w:rtl w:val="0"/>
              </w:rPr>
              <w:t xml:space="preserve">Impact</w:t>
            </w:r>
          </w:p>
        </w:tc>
        <w:tc>
          <w:tcPr/>
          <w:p w:rsidR="00000000" w:rsidDel="00000000" w:rsidP="00000000" w:rsidRDefault="00000000" w:rsidRPr="00000000" w14:paraId="000001DE">
            <w:pPr>
              <w:jc w:val="both"/>
              <w:rPr>
                <w:b w:val="1"/>
                <w:sz w:val="24"/>
                <w:szCs w:val="24"/>
              </w:rPr>
            </w:pPr>
            <w:r w:rsidDel="00000000" w:rsidR="00000000" w:rsidRPr="00000000">
              <w:rPr>
                <w:b w:val="1"/>
                <w:sz w:val="24"/>
                <w:szCs w:val="24"/>
                <w:rtl w:val="0"/>
              </w:rPr>
              <w:t xml:space="preserve">Factor</w:t>
            </w:r>
          </w:p>
        </w:tc>
        <w:tc>
          <w:tcPr/>
          <w:p w:rsidR="00000000" w:rsidDel="00000000" w:rsidP="00000000" w:rsidRDefault="00000000" w:rsidRPr="00000000" w14:paraId="000001DF">
            <w:pPr>
              <w:jc w:val="both"/>
              <w:rPr>
                <w:b w:val="1"/>
                <w:sz w:val="24"/>
                <w:szCs w:val="24"/>
              </w:rPr>
            </w:pPr>
            <w:r w:rsidDel="00000000" w:rsidR="00000000" w:rsidRPr="00000000">
              <w:rPr>
                <w:b w:val="1"/>
                <w:sz w:val="24"/>
                <w:szCs w:val="24"/>
                <w:rtl w:val="0"/>
              </w:rPr>
              <w:t xml:space="preserve">Impact</w:t>
            </w:r>
          </w:p>
        </w:tc>
      </w:tr>
      <w:tr>
        <w:trPr>
          <w:cantSplit w:val="0"/>
          <w:trHeight w:val="900" w:hRule="atLeast"/>
          <w:tblHeader w:val="0"/>
        </w:trPr>
        <w:tc>
          <w:tcPr/>
          <w:p w:rsidR="00000000" w:rsidDel="00000000" w:rsidP="00000000" w:rsidRDefault="00000000" w:rsidRPr="00000000" w14:paraId="000001E0">
            <w:pPr>
              <w:jc w:val="both"/>
              <w:rPr>
                <w:sz w:val="24"/>
                <w:szCs w:val="24"/>
              </w:rPr>
            </w:pPr>
            <w:r w:rsidDel="00000000" w:rsidR="00000000" w:rsidRPr="00000000">
              <w:rPr>
                <w:sz w:val="24"/>
                <w:szCs w:val="24"/>
                <w:rtl w:val="0"/>
              </w:rPr>
              <w:t xml:space="preserve">Governance and Administrative</w:t>
            </w:r>
          </w:p>
        </w:tc>
        <w:tc>
          <w:tcPr/>
          <w:p w:rsidR="00000000" w:rsidDel="00000000" w:rsidP="00000000" w:rsidRDefault="00000000" w:rsidRPr="00000000" w14:paraId="000001E1">
            <w:pPr>
              <w:jc w:val="both"/>
              <w:rPr>
                <w:sz w:val="24"/>
                <w:szCs w:val="24"/>
              </w:rPr>
            </w:pPr>
            <w:r w:rsidDel="00000000" w:rsidR="00000000" w:rsidRPr="00000000">
              <w:rPr>
                <w:sz w:val="24"/>
                <w:szCs w:val="24"/>
                <w:rtl w:val="0"/>
              </w:rPr>
              <w:t xml:space="preserve">Established by an ACT of Parliament</w:t>
            </w:r>
          </w:p>
        </w:tc>
        <w:tc>
          <w:tcPr/>
          <w:p w:rsidR="00000000" w:rsidDel="00000000" w:rsidP="00000000" w:rsidRDefault="00000000" w:rsidRPr="00000000" w14:paraId="000001E2">
            <w:pPr>
              <w:jc w:val="both"/>
              <w:rPr>
                <w:sz w:val="24"/>
                <w:szCs w:val="24"/>
              </w:rPr>
            </w:pPr>
            <w:r w:rsidDel="00000000" w:rsidR="00000000" w:rsidRPr="00000000">
              <w:rPr>
                <w:sz w:val="24"/>
                <w:szCs w:val="24"/>
                <w:rtl w:val="0"/>
              </w:rPr>
              <w:t xml:space="preserve">Secures the Authority’s mandate</w:t>
            </w:r>
          </w:p>
        </w:tc>
        <w:tc>
          <w:tcPr/>
          <w:p w:rsidR="00000000" w:rsidDel="00000000" w:rsidP="00000000" w:rsidRDefault="00000000" w:rsidRPr="00000000" w14:paraId="000001E3">
            <w:pPr>
              <w:jc w:val="both"/>
              <w:rPr>
                <w:sz w:val="24"/>
                <w:szCs w:val="24"/>
              </w:rPr>
            </w:pPr>
            <w:r w:rsidDel="00000000" w:rsidR="00000000" w:rsidRPr="00000000">
              <w:rPr>
                <w:sz w:val="24"/>
                <w:szCs w:val="24"/>
                <w:rtl w:val="0"/>
              </w:rPr>
              <w:t xml:space="preserve">Inadequate regulatory mechanisms </w:t>
            </w:r>
          </w:p>
        </w:tc>
        <w:tc>
          <w:tcPr/>
          <w:p w:rsidR="00000000" w:rsidDel="00000000" w:rsidP="00000000" w:rsidRDefault="00000000" w:rsidRPr="00000000" w14:paraId="000001E4">
            <w:pPr>
              <w:jc w:val="both"/>
              <w:rPr>
                <w:sz w:val="24"/>
                <w:szCs w:val="24"/>
              </w:rPr>
            </w:pPr>
            <w:r w:rsidDel="00000000" w:rsidR="00000000" w:rsidRPr="00000000">
              <w:rPr>
                <w:sz w:val="24"/>
                <w:szCs w:val="24"/>
                <w:rtl w:val="0"/>
              </w:rPr>
              <w:t xml:space="preserve">Low compliance Levels</w:t>
            </w:r>
          </w:p>
        </w:tc>
      </w:tr>
      <w:tr>
        <w:trPr>
          <w:cantSplit w:val="0"/>
          <w:trHeight w:val="723" w:hRule="atLeast"/>
          <w:tblHeader w:val="0"/>
        </w:trPr>
        <w:tc>
          <w:tcPr>
            <w:vMerge w:val="restart"/>
          </w:tcPr>
          <w:p w:rsidR="00000000" w:rsidDel="00000000" w:rsidP="00000000" w:rsidRDefault="00000000" w:rsidRPr="00000000" w14:paraId="000001E5">
            <w:pPr>
              <w:jc w:val="both"/>
              <w:rPr>
                <w:sz w:val="24"/>
                <w:szCs w:val="24"/>
              </w:rPr>
            </w:pPr>
            <w:r w:rsidDel="00000000" w:rsidR="00000000" w:rsidRPr="00000000">
              <w:rPr>
                <w:sz w:val="24"/>
                <w:szCs w:val="24"/>
                <w:rtl w:val="0"/>
              </w:rPr>
              <w:t xml:space="preserve">Internal Business Processed</w:t>
            </w:r>
          </w:p>
        </w:tc>
        <w:tc>
          <w:tcPr/>
          <w:p w:rsidR="00000000" w:rsidDel="00000000" w:rsidP="00000000" w:rsidRDefault="00000000" w:rsidRPr="00000000" w14:paraId="000001E6">
            <w:pPr>
              <w:jc w:val="both"/>
              <w:rPr>
                <w:sz w:val="24"/>
                <w:szCs w:val="24"/>
              </w:rPr>
            </w:pPr>
            <w:r w:rsidDel="00000000" w:rsidR="00000000" w:rsidRPr="00000000">
              <w:rPr>
                <w:sz w:val="24"/>
                <w:szCs w:val="24"/>
                <w:rtl w:val="0"/>
              </w:rPr>
              <w:t xml:space="preserve">Decentralization of services</w:t>
            </w:r>
          </w:p>
        </w:tc>
        <w:tc>
          <w:tcPr/>
          <w:p w:rsidR="00000000" w:rsidDel="00000000" w:rsidP="00000000" w:rsidRDefault="00000000" w:rsidRPr="00000000" w14:paraId="000001E7">
            <w:pPr>
              <w:jc w:val="both"/>
              <w:rPr>
                <w:sz w:val="24"/>
                <w:szCs w:val="24"/>
              </w:rPr>
            </w:pPr>
            <w:r w:rsidDel="00000000" w:rsidR="00000000" w:rsidRPr="00000000">
              <w:rPr>
                <w:sz w:val="24"/>
                <w:szCs w:val="24"/>
                <w:rtl w:val="0"/>
              </w:rPr>
              <w:t xml:space="preserve">Accessibility and convenience of clients</w:t>
            </w:r>
          </w:p>
        </w:tc>
        <w:tc>
          <w:tcPr>
            <w:vMerge w:val="restart"/>
          </w:tcPr>
          <w:p w:rsidR="00000000" w:rsidDel="00000000" w:rsidP="00000000" w:rsidRDefault="00000000" w:rsidRPr="00000000" w14:paraId="000001E8">
            <w:pPr>
              <w:jc w:val="both"/>
              <w:rPr>
                <w:sz w:val="24"/>
                <w:szCs w:val="24"/>
              </w:rPr>
            </w:pPr>
            <w:r w:rsidDel="00000000" w:rsidR="00000000" w:rsidRPr="00000000">
              <w:rPr>
                <w:sz w:val="24"/>
                <w:szCs w:val="24"/>
                <w:rtl w:val="0"/>
              </w:rPr>
              <w:t xml:space="preserve">Poor visibility</w:t>
            </w:r>
          </w:p>
        </w:tc>
        <w:tc>
          <w:tcPr>
            <w:vMerge w:val="restart"/>
          </w:tcPr>
          <w:p w:rsidR="00000000" w:rsidDel="00000000" w:rsidP="00000000" w:rsidRDefault="00000000" w:rsidRPr="00000000" w14:paraId="000001E9">
            <w:pPr>
              <w:jc w:val="both"/>
              <w:rPr>
                <w:sz w:val="24"/>
                <w:szCs w:val="24"/>
              </w:rPr>
            </w:pPr>
            <w:r w:rsidDel="00000000" w:rsidR="00000000" w:rsidRPr="00000000">
              <w:rPr>
                <w:sz w:val="24"/>
                <w:szCs w:val="24"/>
                <w:rtl w:val="0"/>
              </w:rPr>
              <w:t xml:space="preserve">Reduced revenue </w:t>
            </w:r>
          </w:p>
        </w:tc>
      </w:tr>
      <w:tr>
        <w:trPr>
          <w:cantSplit w:val="0"/>
          <w:trHeight w:val="1180" w:hRule="atLeast"/>
          <w:tblHeader w:val="0"/>
        </w:trPr>
        <w:tc>
          <w:tcPr>
            <w:vMerge w:val="continue"/>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1EB">
            <w:pPr>
              <w:jc w:val="both"/>
              <w:rPr>
                <w:sz w:val="24"/>
                <w:szCs w:val="24"/>
              </w:rPr>
            </w:pPr>
            <w:r w:rsidDel="00000000" w:rsidR="00000000" w:rsidRPr="00000000">
              <w:rPr>
                <w:sz w:val="24"/>
                <w:szCs w:val="24"/>
                <w:rtl w:val="0"/>
              </w:rPr>
              <w:t xml:space="preserve">Automation</w:t>
            </w:r>
          </w:p>
        </w:tc>
        <w:tc>
          <w:tcPr/>
          <w:p w:rsidR="00000000" w:rsidDel="00000000" w:rsidP="00000000" w:rsidRDefault="00000000" w:rsidRPr="00000000" w14:paraId="000001EC">
            <w:pPr>
              <w:numPr>
                <w:ilvl w:val="0"/>
                <w:numId w:val="1"/>
              </w:numPr>
              <w:ind w:left="360" w:hanging="360"/>
              <w:jc w:val="both"/>
              <w:rPr>
                <w:sz w:val="24"/>
                <w:szCs w:val="24"/>
              </w:rPr>
            </w:pPr>
            <w:r w:rsidDel="00000000" w:rsidR="00000000" w:rsidRPr="00000000">
              <w:rPr>
                <w:sz w:val="24"/>
                <w:szCs w:val="24"/>
                <w:rtl w:val="0"/>
              </w:rPr>
              <w:t xml:space="preserve">Efficient and Effective service delivery</w:t>
            </w:r>
          </w:p>
          <w:p w:rsidR="00000000" w:rsidDel="00000000" w:rsidP="00000000" w:rsidRDefault="00000000" w:rsidRPr="00000000" w14:paraId="000001ED">
            <w:pPr>
              <w:numPr>
                <w:ilvl w:val="0"/>
                <w:numId w:val="1"/>
              </w:numPr>
              <w:ind w:left="360" w:hanging="360"/>
              <w:jc w:val="both"/>
              <w:rPr>
                <w:sz w:val="24"/>
                <w:szCs w:val="24"/>
              </w:rPr>
            </w:pPr>
            <w:r w:rsidDel="00000000" w:rsidR="00000000" w:rsidRPr="00000000">
              <w:rPr>
                <w:sz w:val="24"/>
                <w:szCs w:val="24"/>
                <w:rtl w:val="0"/>
              </w:rPr>
              <w:t xml:space="preserve">Satisfied customer</w:t>
            </w:r>
          </w:p>
          <w:p w:rsidR="00000000" w:rsidDel="00000000" w:rsidP="00000000" w:rsidRDefault="00000000" w:rsidRPr="00000000" w14:paraId="000001EE">
            <w:pPr>
              <w:numPr>
                <w:ilvl w:val="0"/>
                <w:numId w:val="1"/>
              </w:numPr>
              <w:ind w:left="360" w:hanging="360"/>
              <w:jc w:val="both"/>
              <w:rPr>
                <w:sz w:val="24"/>
                <w:szCs w:val="24"/>
              </w:rPr>
            </w:pPr>
            <w:r w:rsidDel="00000000" w:rsidR="00000000" w:rsidRPr="00000000">
              <w:rPr>
                <w:sz w:val="24"/>
                <w:szCs w:val="24"/>
                <w:rtl w:val="0"/>
              </w:rPr>
              <w:t xml:space="preserve">Increased revenue</w:t>
            </w:r>
          </w:p>
        </w:tc>
        <w:tc>
          <w:tcPr>
            <w:vMerge w:val="continue"/>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974" w:hRule="atLeast"/>
          <w:tblHeader w:val="0"/>
        </w:trPr>
        <w:tc>
          <w:tcPr>
            <w:vMerge w:val="restart"/>
          </w:tcPr>
          <w:p w:rsidR="00000000" w:rsidDel="00000000" w:rsidP="00000000" w:rsidRDefault="00000000" w:rsidRPr="00000000" w14:paraId="000001F1">
            <w:pPr>
              <w:jc w:val="both"/>
              <w:rPr>
                <w:sz w:val="24"/>
                <w:szCs w:val="24"/>
              </w:rPr>
            </w:pPr>
            <w:r w:rsidDel="00000000" w:rsidR="00000000" w:rsidRPr="00000000">
              <w:rPr>
                <w:sz w:val="24"/>
                <w:szCs w:val="24"/>
                <w:rtl w:val="0"/>
              </w:rPr>
              <w:t xml:space="preserve">Resource and capabilities </w:t>
            </w:r>
          </w:p>
        </w:tc>
        <w:tc>
          <w:tcPr/>
          <w:p w:rsidR="00000000" w:rsidDel="00000000" w:rsidP="00000000" w:rsidRDefault="00000000" w:rsidRPr="00000000" w14:paraId="000001F2">
            <w:pPr>
              <w:jc w:val="both"/>
              <w:rPr>
                <w:sz w:val="24"/>
                <w:szCs w:val="24"/>
              </w:rPr>
            </w:pPr>
            <w:r w:rsidDel="00000000" w:rsidR="00000000" w:rsidRPr="00000000">
              <w:rPr>
                <w:sz w:val="24"/>
                <w:szCs w:val="24"/>
                <w:rtl w:val="0"/>
              </w:rPr>
              <w:t xml:space="preserve">Competent and skilled staff</w:t>
            </w:r>
          </w:p>
        </w:tc>
        <w:tc>
          <w:tcPr/>
          <w:p w:rsidR="00000000" w:rsidDel="00000000" w:rsidP="00000000" w:rsidRDefault="00000000" w:rsidRPr="00000000" w14:paraId="000001F3">
            <w:pPr>
              <w:numPr>
                <w:ilvl w:val="0"/>
                <w:numId w:val="13"/>
              </w:numPr>
              <w:ind w:left="360" w:hanging="360"/>
              <w:jc w:val="both"/>
              <w:rPr>
                <w:sz w:val="24"/>
                <w:szCs w:val="24"/>
              </w:rPr>
            </w:pPr>
            <w:r w:rsidDel="00000000" w:rsidR="00000000" w:rsidRPr="00000000">
              <w:rPr>
                <w:sz w:val="24"/>
                <w:szCs w:val="24"/>
                <w:rtl w:val="0"/>
              </w:rPr>
              <w:t xml:space="preserve">Quality of service</w:t>
            </w:r>
          </w:p>
          <w:p w:rsidR="00000000" w:rsidDel="00000000" w:rsidP="00000000" w:rsidRDefault="00000000" w:rsidRPr="00000000" w14:paraId="000001F4">
            <w:pPr>
              <w:numPr>
                <w:ilvl w:val="0"/>
                <w:numId w:val="13"/>
              </w:numPr>
              <w:ind w:left="360" w:hanging="360"/>
              <w:jc w:val="both"/>
              <w:rPr>
                <w:sz w:val="24"/>
                <w:szCs w:val="24"/>
              </w:rPr>
            </w:pPr>
            <w:r w:rsidDel="00000000" w:rsidR="00000000" w:rsidRPr="00000000">
              <w:rPr>
                <w:sz w:val="24"/>
                <w:szCs w:val="24"/>
                <w:rtl w:val="0"/>
              </w:rPr>
              <w:t xml:space="preserve">Customer satisfaction</w:t>
            </w:r>
          </w:p>
          <w:p w:rsidR="00000000" w:rsidDel="00000000" w:rsidP="00000000" w:rsidRDefault="00000000" w:rsidRPr="00000000" w14:paraId="000001F5">
            <w:pPr>
              <w:numPr>
                <w:ilvl w:val="0"/>
                <w:numId w:val="13"/>
              </w:numPr>
              <w:ind w:left="360" w:hanging="360"/>
              <w:jc w:val="both"/>
              <w:rPr>
                <w:sz w:val="24"/>
                <w:szCs w:val="24"/>
              </w:rPr>
            </w:pPr>
            <w:r w:rsidDel="00000000" w:rsidR="00000000" w:rsidRPr="00000000">
              <w:rPr>
                <w:sz w:val="24"/>
                <w:szCs w:val="24"/>
                <w:rtl w:val="0"/>
              </w:rPr>
              <w:t xml:space="preserve">Increased revenue</w:t>
            </w:r>
          </w:p>
        </w:tc>
        <w:tc>
          <w:tcPr/>
          <w:p w:rsidR="00000000" w:rsidDel="00000000" w:rsidP="00000000" w:rsidRDefault="00000000" w:rsidRPr="00000000" w14:paraId="000001F6">
            <w:pPr>
              <w:jc w:val="both"/>
              <w:rPr>
                <w:sz w:val="24"/>
                <w:szCs w:val="24"/>
              </w:rPr>
            </w:pPr>
            <w:r w:rsidDel="00000000" w:rsidR="00000000" w:rsidRPr="00000000">
              <w:rPr>
                <w:sz w:val="24"/>
                <w:szCs w:val="24"/>
                <w:rtl w:val="0"/>
              </w:rPr>
              <w:t xml:space="preserve">Inadequate working space (charity center)</w:t>
            </w:r>
          </w:p>
        </w:tc>
        <w:tc>
          <w:tcPr/>
          <w:p w:rsidR="00000000" w:rsidDel="00000000" w:rsidP="00000000" w:rsidRDefault="00000000" w:rsidRPr="00000000" w14:paraId="000001F7">
            <w:pPr>
              <w:jc w:val="both"/>
              <w:rPr>
                <w:sz w:val="24"/>
                <w:szCs w:val="24"/>
              </w:rPr>
            </w:pPr>
            <w:r w:rsidDel="00000000" w:rsidR="00000000" w:rsidRPr="00000000">
              <w:rPr>
                <w:sz w:val="24"/>
                <w:szCs w:val="24"/>
                <w:rtl w:val="0"/>
              </w:rPr>
              <w:t xml:space="preserve">Increased operational cost</w:t>
            </w:r>
          </w:p>
        </w:tc>
      </w:tr>
      <w:tr>
        <w:trPr>
          <w:cantSplit w:val="0"/>
          <w:trHeight w:val="731" w:hRule="atLeast"/>
          <w:tblHeader w:val="0"/>
        </w:trPr>
        <w:tc>
          <w:tcPr>
            <w:vMerge w:val="continue"/>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1F9">
            <w:pPr>
              <w:jc w:val="both"/>
              <w:rPr>
                <w:sz w:val="24"/>
                <w:szCs w:val="24"/>
              </w:rPr>
            </w:pPr>
            <w:r w:rsidDel="00000000" w:rsidR="00000000" w:rsidRPr="00000000">
              <w:rPr>
                <w:sz w:val="24"/>
                <w:szCs w:val="24"/>
                <w:rtl w:val="0"/>
              </w:rPr>
              <w:t xml:space="preserve">Sector Contribution to Development</w:t>
            </w:r>
          </w:p>
        </w:tc>
        <w:tc>
          <w:tcPr/>
          <w:p w:rsidR="00000000" w:rsidDel="00000000" w:rsidP="00000000" w:rsidRDefault="00000000" w:rsidRPr="00000000" w14:paraId="000001FA">
            <w:pPr>
              <w:numPr>
                <w:ilvl w:val="0"/>
                <w:numId w:val="13"/>
              </w:numPr>
              <w:ind w:left="360" w:hanging="360"/>
              <w:jc w:val="both"/>
              <w:rPr>
                <w:sz w:val="24"/>
                <w:szCs w:val="24"/>
              </w:rPr>
            </w:pPr>
            <w:r w:rsidDel="00000000" w:rsidR="00000000" w:rsidRPr="00000000">
              <w:rPr>
                <w:sz w:val="24"/>
                <w:szCs w:val="24"/>
                <w:rtl w:val="0"/>
              </w:rPr>
              <w:t xml:space="preserve">Increased stakeholder confidence</w:t>
            </w:r>
          </w:p>
        </w:tc>
        <w:tc>
          <w:tcPr/>
          <w:p w:rsidR="00000000" w:rsidDel="00000000" w:rsidP="00000000" w:rsidRDefault="00000000" w:rsidRPr="00000000" w14:paraId="000001FB">
            <w:pPr>
              <w:jc w:val="both"/>
              <w:rPr>
                <w:sz w:val="24"/>
                <w:szCs w:val="24"/>
              </w:rPr>
            </w:pPr>
            <w:r w:rsidDel="00000000" w:rsidR="00000000" w:rsidRPr="00000000">
              <w:rPr>
                <w:rtl w:val="0"/>
              </w:rPr>
            </w:r>
          </w:p>
        </w:tc>
        <w:tc>
          <w:tcPr/>
          <w:p w:rsidR="00000000" w:rsidDel="00000000" w:rsidP="00000000" w:rsidRDefault="00000000" w:rsidRPr="00000000" w14:paraId="000001FC">
            <w:pPr>
              <w:jc w:val="both"/>
              <w:rPr>
                <w:sz w:val="24"/>
                <w:szCs w:val="24"/>
              </w:rPr>
            </w:pPr>
            <w:r w:rsidDel="00000000" w:rsidR="00000000" w:rsidRPr="00000000">
              <w:rPr>
                <w:rtl w:val="0"/>
              </w:rPr>
            </w:r>
          </w:p>
        </w:tc>
      </w:tr>
    </w:tbl>
    <w:p w:rsidR="00000000" w:rsidDel="00000000" w:rsidP="00000000" w:rsidRDefault="00000000" w:rsidRPr="00000000" w14:paraId="000001FD">
      <w:pPr>
        <w:jc w:val="both"/>
        <w:rPr>
          <w:sz w:val="24"/>
          <w:szCs w:val="24"/>
        </w:rPr>
      </w:pPr>
      <w:r w:rsidDel="00000000" w:rsidR="00000000" w:rsidRPr="00000000">
        <w:rPr>
          <w:rtl w:val="0"/>
        </w:rPr>
      </w:r>
    </w:p>
    <w:p w:rsidR="00000000" w:rsidDel="00000000" w:rsidP="00000000" w:rsidRDefault="00000000" w:rsidRPr="00000000" w14:paraId="000001FE">
      <w:pPr>
        <w:jc w:val="both"/>
        <w:rPr>
          <w:b w:val="1"/>
          <w:sz w:val="24"/>
          <w:szCs w:val="24"/>
        </w:rPr>
      </w:pPr>
      <w:r w:rsidDel="00000000" w:rsidR="00000000" w:rsidRPr="00000000">
        <w:rPr>
          <w:b w:val="1"/>
          <w:sz w:val="24"/>
          <w:szCs w:val="24"/>
          <w:rtl w:val="0"/>
        </w:rPr>
        <w:t xml:space="preserve">3.1.5 Analysis of past performance</w:t>
      </w:r>
    </w:p>
    <w:p w:rsidR="00000000" w:rsidDel="00000000" w:rsidP="00000000" w:rsidRDefault="00000000" w:rsidRPr="00000000" w14:paraId="000001FF">
      <w:pPr>
        <w:jc w:val="both"/>
        <w:rPr>
          <w:sz w:val="24"/>
          <w:szCs w:val="24"/>
        </w:rPr>
      </w:pPr>
      <w:r w:rsidDel="00000000" w:rsidR="00000000" w:rsidRPr="00000000">
        <w:rPr>
          <w:sz w:val="24"/>
          <w:szCs w:val="24"/>
          <w:rtl w:val="0"/>
        </w:rPr>
        <w:t xml:space="preserve">The Authority has implemented its strategic plan 2020-2022 to various degrees of success as outlined </w:t>
      </w:r>
    </w:p>
    <w:p w:rsidR="00000000" w:rsidDel="00000000" w:rsidP="00000000" w:rsidRDefault="00000000" w:rsidRPr="00000000" w14:paraId="00000200">
      <w:pPr>
        <w:jc w:val="both"/>
        <w:rPr>
          <w:b w:val="1"/>
          <w:sz w:val="24"/>
          <w:szCs w:val="24"/>
        </w:rPr>
      </w:pPr>
      <w:bookmarkStart w:colFirst="0" w:colLast="0" w:name="_heading=h.etjv9utydgn3" w:id="32"/>
      <w:bookmarkEnd w:id="32"/>
      <w:r w:rsidDel="00000000" w:rsidR="00000000" w:rsidRPr="00000000">
        <w:rPr>
          <w:b w:val="1"/>
          <w:sz w:val="24"/>
          <w:szCs w:val="24"/>
          <w:rtl w:val="0"/>
        </w:rPr>
        <w:t xml:space="preserve">Table 3.3: Summary of past performance </w:t>
      </w:r>
    </w:p>
    <w:tbl>
      <w:tblPr>
        <w:tblStyle w:val="Table8"/>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8"/>
        <w:gridCol w:w="2320"/>
        <w:gridCol w:w="2977"/>
        <w:gridCol w:w="2409"/>
        <w:tblGridChange w:id="0">
          <w:tblGrid>
            <w:gridCol w:w="1928"/>
            <w:gridCol w:w="2320"/>
            <w:gridCol w:w="2977"/>
            <w:gridCol w:w="2409"/>
          </w:tblGrid>
        </w:tblGridChange>
      </w:tblGrid>
      <w:tr>
        <w:trPr>
          <w:cantSplit w:val="0"/>
          <w:tblHeader w:val="0"/>
        </w:trPr>
        <w:tc>
          <w:tcPr/>
          <w:p w:rsidR="00000000" w:rsidDel="00000000" w:rsidP="00000000" w:rsidRDefault="00000000" w:rsidRPr="00000000" w14:paraId="00000201">
            <w:pPr>
              <w:jc w:val="both"/>
              <w:rPr>
                <w:b w:val="1"/>
                <w:sz w:val="24"/>
                <w:szCs w:val="24"/>
              </w:rPr>
            </w:pPr>
            <w:r w:rsidDel="00000000" w:rsidR="00000000" w:rsidRPr="00000000">
              <w:rPr>
                <w:b w:val="1"/>
                <w:sz w:val="24"/>
                <w:szCs w:val="24"/>
                <w:rtl w:val="0"/>
              </w:rPr>
              <w:t xml:space="preserve">Priority Areas </w:t>
            </w:r>
          </w:p>
        </w:tc>
        <w:tc>
          <w:tcPr/>
          <w:p w:rsidR="00000000" w:rsidDel="00000000" w:rsidP="00000000" w:rsidRDefault="00000000" w:rsidRPr="00000000" w14:paraId="00000202">
            <w:pPr>
              <w:jc w:val="both"/>
              <w:rPr>
                <w:b w:val="1"/>
                <w:sz w:val="24"/>
                <w:szCs w:val="24"/>
              </w:rPr>
            </w:pPr>
            <w:r w:rsidDel="00000000" w:rsidR="00000000" w:rsidRPr="00000000">
              <w:rPr>
                <w:b w:val="1"/>
                <w:sz w:val="24"/>
                <w:szCs w:val="24"/>
                <w:rtl w:val="0"/>
              </w:rPr>
              <w:t xml:space="preserve">Key Results Areas </w:t>
            </w:r>
          </w:p>
        </w:tc>
        <w:tc>
          <w:tcPr/>
          <w:p w:rsidR="00000000" w:rsidDel="00000000" w:rsidP="00000000" w:rsidRDefault="00000000" w:rsidRPr="00000000" w14:paraId="00000203">
            <w:pPr>
              <w:jc w:val="both"/>
              <w:rPr>
                <w:b w:val="1"/>
                <w:sz w:val="24"/>
                <w:szCs w:val="24"/>
              </w:rPr>
            </w:pPr>
            <w:r w:rsidDel="00000000" w:rsidR="00000000" w:rsidRPr="00000000">
              <w:rPr>
                <w:b w:val="1"/>
                <w:sz w:val="24"/>
                <w:szCs w:val="24"/>
                <w:rtl w:val="0"/>
              </w:rPr>
              <w:t xml:space="preserve">Strategies </w:t>
            </w:r>
          </w:p>
        </w:tc>
        <w:tc>
          <w:tcPr/>
          <w:p w:rsidR="00000000" w:rsidDel="00000000" w:rsidP="00000000" w:rsidRDefault="00000000" w:rsidRPr="00000000" w14:paraId="00000204">
            <w:pPr>
              <w:jc w:val="both"/>
              <w:rPr>
                <w:b w:val="1"/>
                <w:sz w:val="24"/>
                <w:szCs w:val="24"/>
              </w:rPr>
            </w:pPr>
            <w:r w:rsidDel="00000000" w:rsidR="00000000" w:rsidRPr="00000000">
              <w:rPr>
                <w:b w:val="1"/>
                <w:sz w:val="24"/>
                <w:szCs w:val="24"/>
                <w:rtl w:val="0"/>
              </w:rPr>
              <w:t xml:space="preserve">Achievement/Remarks</w:t>
            </w:r>
          </w:p>
        </w:tc>
      </w:tr>
      <w:tr>
        <w:trPr>
          <w:cantSplit w:val="0"/>
          <w:tblHeader w:val="0"/>
        </w:trPr>
        <w:tc>
          <w:tcPr/>
          <w:p w:rsidR="00000000" w:rsidDel="00000000" w:rsidP="00000000" w:rsidRDefault="00000000" w:rsidRPr="00000000" w14:paraId="00000205">
            <w:pPr>
              <w:jc w:val="both"/>
              <w:rPr>
                <w:sz w:val="24"/>
                <w:szCs w:val="24"/>
              </w:rPr>
            </w:pPr>
            <w:r w:rsidDel="00000000" w:rsidR="00000000" w:rsidRPr="00000000">
              <w:rPr>
                <w:sz w:val="24"/>
                <w:szCs w:val="24"/>
                <w:rtl w:val="0"/>
              </w:rPr>
              <w:t xml:space="preserve">Regulatory, legislative and policy</w:t>
            </w:r>
          </w:p>
          <w:p w:rsidR="00000000" w:rsidDel="00000000" w:rsidP="00000000" w:rsidRDefault="00000000" w:rsidRPr="00000000" w14:paraId="00000206">
            <w:pPr>
              <w:jc w:val="both"/>
              <w:rPr>
                <w:sz w:val="24"/>
                <w:szCs w:val="24"/>
              </w:rPr>
            </w:pPr>
            <w:r w:rsidDel="00000000" w:rsidR="00000000" w:rsidRPr="00000000">
              <w:rPr>
                <w:sz w:val="24"/>
                <w:szCs w:val="24"/>
                <w:rtl w:val="0"/>
              </w:rPr>
              <w:t xml:space="preserve">environment for</w:t>
            </w:r>
          </w:p>
          <w:p w:rsidR="00000000" w:rsidDel="00000000" w:rsidP="00000000" w:rsidRDefault="00000000" w:rsidRPr="00000000" w14:paraId="00000207">
            <w:pPr>
              <w:jc w:val="both"/>
              <w:rPr>
                <w:sz w:val="24"/>
                <w:szCs w:val="24"/>
              </w:rPr>
            </w:pPr>
            <w:r w:rsidDel="00000000" w:rsidR="00000000" w:rsidRPr="00000000">
              <w:rPr>
                <w:sz w:val="24"/>
                <w:szCs w:val="24"/>
                <w:rtl w:val="0"/>
              </w:rPr>
              <w:t xml:space="preserve">PBOs</w:t>
            </w:r>
          </w:p>
        </w:tc>
        <w:tc>
          <w:tcPr/>
          <w:p w:rsidR="00000000" w:rsidDel="00000000" w:rsidP="00000000" w:rsidRDefault="00000000" w:rsidRPr="00000000" w14:paraId="00000208">
            <w:pPr>
              <w:jc w:val="both"/>
              <w:rPr>
                <w:sz w:val="24"/>
                <w:szCs w:val="24"/>
              </w:rPr>
            </w:pPr>
            <w:r w:rsidDel="00000000" w:rsidR="00000000" w:rsidRPr="00000000">
              <w:rPr>
                <w:sz w:val="24"/>
                <w:szCs w:val="24"/>
                <w:rtl w:val="0"/>
              </w:rPr>
              <w:t xml:space="preserve">Enhanced regulatory and policy environment for PBOs</w:t>
            </w:r>
          </w:p>
        </w:tc>
        <w:tc>
          <w:tcPr/>
          <w:p w:rsidR="00000000" w:rsidDel="00000000" w:rsidP="00000000" w:rsidRDefault="00000000" w:rsidRPr="00000000" w14:paraId="00000209">
            <w:pPr>
              <w:numPr>
                <w:ilvl w:val="0"/>
                <w:numId w:val="12"/>
              </w:numPr>
              <w:ind w:left="360" w:hanging="360"/>
              <w:jc w:val="both"/>
              <w:rPr>
                <w:sz w:val="24"/>
                <w:szCs w:val="24"/>
              </w:rPr>
            </w:pPr>
            <w:r w:rsidDel="00000000" w:rsidR="00000000" w:rsidRPr="00000000">
              <w:rPr>
                <w:sz w:val="24"/>
                <w:szCs w:val="24"/>
                <w:rtl w:val="0"/>
              </w:rPr>
              <w:t xml:space="preserve">Strengthen regulatory, legislative and policy environment for PBOs</w:t>
            </w:r>
          </w:p>
          <w:p w:rsidR="00000000" w:rsidDel="00000000" w:rsidP="00000000" w:rsidRDefault="00000000" w:rsidRPr="00000000" w14:paraId="0000020A">
            <w:pPr>
              <w:numPr>
                <w:ilvl w:val="0"/>
                <w:numId w:val="12"/>
              </w:numPr>
              <w:ind w:left="360" w:hanging="360"/>
              <w:jc w:val="both"/>
              <w:rPr>
                <w:sz w:val="24"/>
                <w:szCs w:val="24"/>
              </w:rPr>
            </w:pPr>
            <w:r w:rsidDel="00000000" w:rsidR="00000000" w:rsidRPr="00000000">
              <w:rPr>
                <w:sz w:val="24"/>
                <w:szCs w:val="24"/>
                <w:rtl w:val="0"/>
              </w:rPr>
              <w:t xml:space="preserve">Regular monitoring and review of the existing regulatory framework to effectively achieve the Board’s mandate</w:t>
            </w:r>
          </w:p>
        </w:tc>
        <w:tc>
          <w:tcPr/>
          <w:p w:rsidR="00000000" w:rsidDel="00000000" w:rsidP="00000000" w:rsidRDefault="00000000" w:rsidRPr="00000000" w14:paraId="0000020B">
            <w:pPr>
              <w:jc w:val="both"/>
              <w:rPr>
                <w:sz w:val="24"/>
                <w:szCs w:val="24"/>
              </w:rPr>
            </w:pPr>
            <w:r w:rsidDel="00000000" w:rsidR="00000000" w:rsidRPr="00000000">
              <w:rPr>
                <w:rtl w:val="0"/>
              </w:rPr>
            </w:r>
          </w:p>
          <w:p w:rsidR="00000000" w:rsidDel="00000000" w:rsidP="00000000" w:rsidRDefault="00000000" w:rsidRPr="00000000" w14:paraId="0000020C">
            <w:pPr>
              <w:jc w:val="both"/>
              <w:rPr>
                <w:sz w:val="24"/>
                <w:szCs w:val="24"/>
              </w:rPr>
            </w:pPr>
            <w:r w:rsidDel="00000000" w:rsidR="00000000" w:rsidRPr="00000000">
              <w:rPr>
                <w:sz w:val="24"/>
                <w:szCs w:val="24"/>
                <w:rtl w:val="0"/>
              </w:rPr>
              <w:t xml:space="preserve">Pending</w:t>
            </w:r>
          </w:p>
        </w:tc>
      </w:tr>
      <w:tr>
        <w:trPr>
          <w:cantSplit w:val="0"/>
          <w:tblHeader w:val="0"/>
        </w:trPr>
        <w:tc>
          <w:tcPr>
            <w:vMerge w:val="restart"/>
          </w:tcPr>
          <w:p w:rsidR="00000000" w:rsidDel="00000000" w:rsidP="00000000" w:rsidRDefault="00000000" w:rsidRPr="00000000" w14:paraId="0000020D">
            <w:pPr>
              <w:jc w:val="both"/>
              <w:rPr>
                <w:sz w:val="24"/>
                <w:szCs w:val="24"/>
              </w:rPr>
            </w:pPr>
            <w:r w:rsidDel="00000000" w:rsidR="00000000" w:rsidRPr="00000000">
              <w:rPr>
                <w:sz w:val="24"/>
                <w:szCs w:val="24"/>
                <w:rtl w:val="0"/>
              </w:rPr>
              <w:t xml:space="preserve">Compliance with regulations by PBOs</w:t>
            </w:r>
          </w:p>
        </w:tc>
        <w:tc>
          <w:tcPr/>
          <w:p w:rsidR="00000000" w:rsidDel="00000000" w:rsidP="00000000" w:rsidRDefault="00000000" w:rsidRPr="00000000" w14:paraId="0000020E">
            <w:pPr>
              <w:jc w:val="both"/>
              <w:rPr>
                <w:sz w:val="24"/>
                <w:szCs w:val="24"/>
              </w:rPr>
            </w:pPr>
            <w:r w:rsidDel="00000000" w:rsidR="00000000" w:rsidRPr="00000000">
              <w:rPr>
                <w:sz w:val="24"/>
                <w:szCs w:val="24"/>
                <w:rtl w:val="0"/>
              </w:rPr>
              <w:t xml:space="preserve">PBOs complying with legal, administrative and funding obligations</w:t>
            </w:r>
          </w:p>
        </w:tc>
        <w:tc>
          <w:tcPr>
            <w:vMerge w:val="restart"/>
          </w:tcPr>
          <w:p w:rsidR="00000000" w:rsidDel="00000000" w:rsidP="00000000" w:rsidRDefault="00000000" w:rsidRPr="00000000" w14:paraId="0000020F">
            <w:pPr>
              <w:numPr>
                <w:ilvl w:val="0"/>
                <w:numId w:val="12"/>
              </w:numPr>
              <w:ind w:left="360" w:hanging="360"/>
              <w:jc w:val="both"/>
              <w:rPr>
                <w:sz w:val="24"/>
                <w:szCs w:val="24"/>
              </w:rPr>
            </w:pPr>
            <w:r w:rsidDel="00000000" w:rsidR="00000000" w:rsidRPr="00000000">
              <w:rPr>
                <w:sz w:val="24"/>
                <w:szCs w:val="24"/>
                <w:rtl w:val="0"/>
              </w:rPr>
              <w:t xml:space="preserve">Developing and implementing compliance guidelines</w:t>
            </w:r>
          </w:p>
          <w:p w:rsidR="00000000" w:rsidDel="00000000" w:rsidP="00000000" w:rsidRDefault="00000000" w:rsidRPr="00000000" w14:paraId="00000210">
            <w:pPr>
              <w:numPr>
                <w:ilvl w:val="0"/>
                <w:numId w:val="12"/>
              </w:numPr>
              <w:ind w:left="360" w:hanging="360"/>
              <w:jc w:val="both"/>
              <w:rPr>
                <w:sz w:val="24"/>
                <w:szCs w:val="24"/>
              </w:rPr>
            </w:pPr>
            <w:r w:rsidDel="00000000" w:rsidR="00000000" w:rsidRPr="00000000">
              <w:rPr>
                <w:sz w:val="24"/>
                <w:szCs w:val="24"/>
                <w:rtl w:val="0"/>
              </w:rPr>
              <w:t xml:space="preserve">Sensitising PBOs on compliance requirements</w:t>
            </w:r>
          </w:p>
          <w:p w:rsidR="00000000" w:rsidDel="00000000" w:rsidP="00000000" w:rsidRDefault="00000000" w:rsidRPr="00000000" w14:paraId="00000211">
            <w:pPr>
              <w:numPr>
                <w:ilvl w:val="0"/>
                <w:numId w:val="12"/>
              </w:numPr>
              <w:ind w:left="360" w:hanging="360"/>
              <w:jc w:val="both"/>
              <w:rPr>
                <w:sz w:val="24"/>
                <w:szCs w:val="24"/>
              </w:rPr>
            </w:pPr>
            <w:r w:rsidDel="00000000" w:rsidR="00000000" w:rsidRPr="00000000">
              <w:rPr>
                <w:sz w:val="24"/>
                <w:szCs w:val="24"/>
                <w:rtl w:val="0"/>
              </w:rPr>
              <w:t xml:space="preserve">Timely dissemination of the Annual sector report</w:t>
            </w:r>
          </w:p>
          <w:p w:rsidR="00000000" w:rsidDel="00000000" w:rsidP="00000000" w:rsidRDefault="00000000" w:rsidRPr="00000000" w14:paraId="00000212">
            <w:pPr>
              <w:numPr>
                <w:ilvl w:val="0"/>
                <w:numId w:val="12"/>
              </w:numPr>
              <w:ind w:left="360" w:hanging="360"/>
              <w:jc w:val="both"/>
              <w:rPr>
                <w:sz w:val="24"/>
                <w:szCs w:val="24"/>
              </w:rPr>
            </w:pPr>
            <w:r w:rsidDel="00000000" w:rsidR="00000000" w:rsidRPr="00000000">
              <w:rPr>
                <w:sz w:val="24"/>
                <w:szCs w:val="24"/>
                <w:rtl w:val="0"/>
              </w:rPr>
              <w:t xml:space="preserve">Strengthening financial reporting for PBOs</w:t>
            </w:r>
          </w:p>
          <w:p w:rsidR="00000000" w:rsidDel="00000000" w:rsidP="00000000" w:rsidRDefault="00000000" w:rsidRPr="00000000" w14:paraId="00000213">
            <w:pPr>
              <w:numPr>
                <w:ilvl w:val="0"/>
                <w:numId w:val="12"/>
              </w:numPr>
              <w:ind w:left="360" w:hanging="360"/>
              <w:jc w:val="both"/>
              <w:rPr>
                <w:sz w:val="24"/>
                <w:szCs w:val="24"/>
              </w:rPr>
            </w:pPr>
            <w:r w:rsidDel="00000000" w:rsidR="00000000" w:rsidRPr="00000000">
              <w:rPr>
                <w:sz w:val="24"/>
                <w:szCs w:val="24"/>
                <w:rtl w:val="0"/>
              </w:rPr>
              <w:t xml:space="preserve">Strengthen monitoring, investigation and enforcement</w:t>
            </w:r>
          </w:p>
        </w:tc>
        <w:tc>
          <w:tcPr>
            <w:vMerge w:val="restart"/>
          </w:tcPr>
          <w:p w:rsidR="00000000" w:rsidDel="00000000" w:rsidP="00000000" w:rsidRDefault="00000000" w:rsidRPr="00000000" w14:paraId="00000214">
            <w:pPr>
              <w:jc w:val="both"/>
              <w:rPr>
                <w:sz w:val="24"/>
                <w:szCs w:val="24"/>
              </w:rPr>
            </w:pPr>
            <w:r w:rsidDel="00000000" w:rsidR="00000000" w:rsidRPr="00000000">
              <w:rPr>
                <w:sz w:val="24"/>
                <w:szCs w:val="24"/>
                <w:rtl w:val="0"/>
              </w:rPr>
              <w:t xml:space="preserve">Strategies 100% achieved </w:t>
            </w:r>
          </w:p>
        </w:tc>
      </w:tr>
      <w:tr>
        <w:trPr>
          <w:cantSplit w:val="0"/>
          <w:tblHeader w:val="0"/>
        </w:trPr>
        <w:tc>
          <w:tcPr>
            <w:vMerge w:val="continue"/>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16">
            <w:pPr>
              <w:jc w:val="both"/>
              <w:rPr>
                <w:sz w:val="24"/>
                <w:szCs w:val="24"/>
              </w:rPr>
            </w:pPr>
            <w:r w:rsidDel="00000000" w:rsidR="00000000" w:rsidRPr="00000000">
              <w:rPr>
                <w:sz w:val="24"/>
                <w:szCs w:val="24"/>
                <w:rtl w:val="0"/>
              </w:rPr>
              <w:t xml:space="preserve">PBOs working</w:t>
            </w:r>
          </w:p>
          <w:p w:rsidR="00000000" w:rsidDel="00000000" w:rsidP="00000000" w:rsidRDefault="00000000" w:rsidRPr="00000000" w14:paraId="00000217">
            <w:pPr>
              <w:jc w:val="both"/>
              <w:rPr>
                <w:sz w:val="24"/>
                <w:szCs w:val="24"/>
              </w:rPr>
            </w:pPr>
            <w:r w:rsidDel="00000000" w:rsidR="00000000" w:rsidRPr="00000000">
              <w:rPr>
                <w:sz w:val="24"/>
                <w:szCs w:val="24"/>
                <w:rtl w:val="0"/>
              </w:rPr>
              <w:t xml:space="preserve">in line with the Government policies</w:t>
            </w:r>
          </w:p>
        </w:tc>
        <w:tc>
          <w:tcPr>
            <w:vMerge w:val="continue"/>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1A">
            <w:pPr>
              <w:jc w:val="both"/>
              <w:rPr>
                <w:sz w:val="24"/>
                <w:szCs w:val="24"/>
              </w:rPr>
            </w:pPr>
            <w:r w:rsidDel="00000000" w:rsidR="00000000" w:rsidRPr="00000000">
              <w:rPr>
                <w:sz w:val="24"/>
                <w:szCs w:val="24"/>
                <w:rtl w:val="0"/>
              </w:rPr>
              <w:t xml:space="preserve">Institutional capacity of the Board</w:t>
            </w:r>
          </w:p>
        </w:tc>
        <w:tc>
          <w:tcPr/>
          <w:p w:rsidR="00000000" w:rsidDel="00000000" w:rsidP="00000000" w:rsidRDefault="00000000" w:rsidRPr="00000000" w14:paraId="0000021B">
            <w:pPr>
              <w:jc w:val="both"/>
              <w:rPr>
                <w:sz w:val="24"/>
                <w:szCs w:val="24"/>
              </w:rPr>
            </w:pPr>
            <w:r w:rsidDel="00000000" w:rsidR="00000000" w:rsidRPr="00000000">
              <w:rPr>
                <w:sz w:val="24"/>
                <w:szCs w:val="24"/>
                <w:rtl w:val="0"/>
              </w:rPr>
              <w:t xml:space="preserve">Effective and efficient operations of the Board</w:t>
            </w:r>
          </w:p>
        </w:tc>
        <w:tc>
          <w:tcPr/>
          <w:p w:rsidR="00000000" w:rsidDel="00000000" w:rsidP="00000000" w:rsidRDefault="00000000" w:rsidRPr="00000000" w14:paraId="0000021C">
            <w:pPr>
              <w:numPr>
                <w:ilvl w:val="0"/>
                <w:numId w:val="12"/>
              </w:numPr>
              <w:ind w:left="360" w:hanging="360"/>
              <w:jc w:val="both"/>
              <w:rPr>
                <w:sz w:val="24"/>
                <w:szCs w:val="24"/>
              </w:rPr>
            </w:pPr>
            <w:r w:rsidDel="00000000" w:rsidR="00000000" w:rsidRPr="00000000">
              <w:rPr>
                <w:sz w:val="24"/>
                <w:szCs w:val="24"/>
                <w:rtl w:val="0"/>
              </w:rPr>
              <w:t xml:space="preserve">Strengthen governance of the Board</w:t>
            </w:r>
          </w:p>
          <w:p w:rsidR="00000000" w:rsidDel="00000000" w:rsidP="00000000" w:rsidRDefault="00000000" w:rsidRPr="00000000" w14:paraId="0000021D">
            <w:pPr>
              <w:numPr>
                <w:ilvl w:val="0"/>
                <w:numId w:val="12"/>
              </w:numPr>
              <w:ind w:left="360" w:hanging="360"/>
              <w:jc w:val="both"/>
              <w:rPr>
                <w:sz w:val="24"/>
                <w:szCs w:val="24"/>
              </w:rPr>
            </w:pPr>
            <w:r w:rsidDel="00000000" w:rsidR="00000000" w:rsidRPr="00000000">
              <w:rPr>
                <w:sz w:val="24"/>
                <w:szCs w:val="24"/>
                <w:rtl w:val="0"/>
              </w:rPr>
              <w:t xml:space="preserve">Strengthen the HR capacity of the Board</w:t>
            </w:r>
          </w:p>
          <w:p w:rsidR="00000000" w:rsidDel="00000000" w:rsidP="00000000" w:rsidRDefault="00000000" w:rsidRPr="00000000" w14:paraId="0000021E">
            <w:pPr>
              <w:numPr>
                <w:ilvl w:val="0"/>
                <w:numId w:val="12"/>
              </w:numPr>
              <w:ind w:left="360" w:hanging="360"/>
              <w:jc w:val="both"/>
              <w:rPr>
                <w:sz w:val="24"/>
                <w:szCs w:val="24"/>
              </w:rPr>
            </w:pPr>
            <w:r w:rsidDel="00000000" w:rsidR="00000000" w:rsidRPr="00000000">
              <w:rPr>
                <w:sz w:val="24"/>
                <w:szCs w:val="24"/>
                <w:rtl w:val="0"/>
              </w:rPr>
              <w:t xml:space="preserve">Rebrand the Board</w:t>
            </w:r>
          </w:p>
          <w:p w:rsidR="00000000" w:rsidDel="00000000" w:rsidP="00000000" w:rsidRDefault="00000000" w:rsidRPr="00000000" w14:paraId="0000021F">
            <w:pPr>
              <w:numPr>
                <w:ilvl w:val="0"/>
                <w:numId w:val="12"/>
              </w:numPr>
              <w:ind w:left="360" w:hanging="360"/>
              <w:jc w:val="both"/>
              <w:rPr>
                <w:sz w:val="24"/>
                <w:szCs w:val="24"/>
              </w:rPr>
            </w:pPr>
            <w:r w:rsidDel="00000000" w:rsidR="00000000" w:rsidRPr="00000000">
              <w:rPr>
                <w:sz w:val="24"/>
                <w:szCs w:val="24"/>
                <w:rtl w:val="0"/>
              </w:rPr>
              <w:t xml:space="preserve">Enhance resource mobilisation capacity of the Board</w:t>
            </w:r>
          </w:p>
          <w:p w:rsidR="00000000" w:rsidDel="00000000" w:rsidP="00000000" w:rsidRDefault="00000000" w:rsidRPr="00000000" w14:paraId="00000220">
            <w:pPr>
              <w:numPr>
                <w:ilvl w:val="0"/>
                <w:numId w:val="12"/>
              </w:numPr>
              <w:ind w:left="360" w:hanging="360"/>
              <w:jc w:val="both"/>
              <w:rPr>
                <w:sz w:val="24"/>
                <w:szCs w:val="24"/>
              </w:rPr>
            </w:pPr>
            <w:r w:rsidDel="00000000" w:rsidR="00000000" w:rsidRPr="00000000">
              <w:rPr>
                <w:sz w:val="24"/>
                <w:szCs w:val="24"/>
                <w:rtl w:val="0"/>
              </w:rPr>
              <w:t xml:space="preserve">Enhance timely communication with stakeholders</w:t>
            </w:r>
          </w:p>
          <w:p w:rsidR="00000000" w:rsidDel="00000000" w:rsidP="00000000" w:rsidRDefault="00000000" w:rsidRPr="00000000" w14:paraId="00000221">
            <w:pPr>
              <w:numPr>
                <w:ilvl w:val="0"/>
                <w:numId w:val="12"/>
              </w:numPr>
              <w:ind w:left="360" w:hanging="360"/>
              <w:jc w:val="both"/>
              <w:rPr>
                <w:sz w:val="24"/>
                <w:szCs w:val="24"/>
              </w:rPr>
            </w:pPr>
            <w:r w:rsidDel="00000000" w:rsidR="00000000" w:rsidRPr="00000000">
              <w:rPr>
                <w:sz w:val="24"/>
                <w:szCs w:val="24"/>
                <w:rtl w:val="0"/>
              </w:rPr>
              <w:t xml:space="preserve">Strengthen ICT infrastructure</w:t>
            </w:r>
          </w:p>
          <w:p w:rsidR="00000000" w:rsidDel="00000000" w:rsidP="00000000" w:rsidRDefault="00000000" w:rsidRPr="00000000" w14:paraId="00000222">
            <w:pPr>
              <w:numPr>
                <w:ilvl w:val="0"/>
                <w:numId w:val="12"/>
              </w:numPr>
              <w:ind w:left="360" w:hanging="360"/>
              <w:jc w:val="both"/>
              <w:rPr>
                <w:sz w:val="24"/>
                <w:szCs w:val="24"/>
              </w:rPr>
            </w:pPr>
            <w:r w:rsidDel="00000000" w:rsidR="00000000" w:rsidRPr="00000000">
              <w:rPr>
                <w:sz w:val="24"/>
                <w:szCs w:val="24"/>
                <w:rtl w:val="0"/>
              </w:rPr>
              <w:t xml:space="preserve">Strengthen Monitoring and Evaluation (M&amp;E) System</w:t>
            </w:r>
          </w:p>
          <w:p w:rsidR="00000000" w:rsidDel="00000000" w:rsidP="00000000" w:rsidRDefault="00000000" w:rsidRPr="00000000" w14:paraId="00000223">
            <w:pPr>
              <w:numPr>
                <w:ilvl w:val="0"/>
                <w:numId w:val="12"/>
              </w:numPr>
              <w:ind w:left="360" w:hanging="360"/>
              <w:jc w:val="both"/>
              <w:rPr>
                <w:sz w:val="24"/>
                <w:szCs w:val="24"/>
              </w:rPr>
            </w:pPr>
            <w:r w:rsidDel="00000000" w:rsidR="00000000" w:rsidRPr="00000000">
              <w:rPr>
                <w:sz w:val="24"/>
                <w:szCs w:val="24"/>
                <w:rtl w:val="0"/>
              </w:rPr>
              <w:t xml:space="preserve">Build capacity of Board Directors</w:t>
            </w:r>
          </w:p>
        </w:tc>
        <w:tc>
          <w:tcPr/>
          <w:p w:rsidR="00000000" w:rsidDel="00000000" w:rsidP="00000000" w:rsidRDefault="00000000" w:rsidRPr="00000000" w14:paraId="00000224">
            <w:pPr>
              <w:jc w:val="both"/>
              <w:rPr>
                <w:sz w:val="24"/>
                <w:szCs w:val="24"/>
              </w:rPr>
            </w:pPr>
            <w:r w:rsidDel="00000000" w:rsidR="00000000" w:rsidRPr="00000000">
              <w:rPr>
                <w:sz w:val="24"/>
                <w:szCs w:val="24"/>
                <w:rtl w:val="0"/>
              </w:rPr>
              <w:t xml:space="preserve">Strategies 100% achieved</w:t>
            </w:r>
          </w:p>
        </w:tc>
      </w:tr>
      <w:tr>
        <w:trPr>
          <w:cantSplit w:val="0"/>
          <w:tblHeader w:val="0"/>
        </w:trPr>
        <w:tc>
          <w:tcPr/>
          <w:p w:rsidR="00000000" w:rsidDel="00000000" w:rsidP="00000000" w:rsidRDefault="00000000" w:rsidRPr="00000000" w14:paraId="00000225">
            <w:pPr>
              <w:jc w:val="both"/>
              <w:rPr>
                <w:sz w:val="24"/>
                <w:szCs w:val="24"/>
              </w:rPr>
            </w:pPr>
            <w:r w:rsidDel="00000000" w:rsidR="00000000" w:rsidRPr="00000000">
              <w:rPr>
                <w:sz w:val="24"/>
                <w:szCs w:val="24"/>
                <w:rtl w:val="0"/>
              </w:rPr>
              <w:t xml:space="preserve">Enhance sustainability and capacity of PBOs</w:t>
            </w:r>
          </w:p>
        </w:tc>
        <w:tc>
          <w:tcPr/>
          <w:p w:rsidR="00000000" w:rsidDel="00000000" w:rsidP="00000000" w:rsidRDefault="00000000" w:rsidRPr="00000000" w14:paraId="00000226">
            <w:pPr>
              <w:jc w:val="both"/>
              <w:rPr>
                <w:sz w:val="24"/>
                <w:szCs w:val="24"/>
              </w:rPr>
            </w:pPr>
            <w:r w:rsidDel="00000000" w:rsidR="00000000" w:rsidRPr="00000000">
              <w:rPr>
                <w:sz w:val="24"/>
                <w:szCs w:val="24"/>
                <w:rtl w:val="0"/>
              </w:rPr>
              <w:t xml:space="preserve">PBOs contributing to social and economic livelihoods of the people of Kenya</w:t>
            </w:r>
          </w:p>
        </w:tc>
        <w:tc>
          <w:tcPr/>
          <w:p w:rsidR="00000000" w:rsidDel="00000000" w:rsidP="00000000" w:rsidRDefault="00000000" w:rsidRPr="00000000" w14:paraId="00000227">
            <w:pPr>
              <w:numPr>
                <w:ilvl w:val="0"/>
                <w:numId w:val="12"/>
              </w:numPr>
              <w:ind w:left="360" w:hanging="360"/>
              <w:jc w:val="both"/>
              <w:rPr>
                <w:sz w:val="24"/>
                <w:szCs w:val="24"/>
              </w:rPr>
            </w:pPr>
            <w:r w:rsidDel="00000000" w:rsidR="00000000" w:rsidRPr="00000000">
              <w:rPr>
                <w:sz w:val="24"/>
                <w:szCs w:val="24"/>
                <w:rtl w:val="0"/>
              </w:rPr>
              <w:t xml:space="preserve">Strengthen sustainability and capacity of PBOs</w:t>
            </w:r>
          </w:p>
          <w:p w:rsidR="00000000" w:rsidDel="00000000" w:rsidP="00000000" w:rsidRDefault="00000000" w:rsidRPr="00000000" w14:paraId="00000228">
            <w:pPr>
              <w:numPr>
                <w:ilvl w:val="0"/>
                <w:numId w:val="12"/>
              </w:numPr>
              <w:ind w:left="360" w:hanging="360"/>
              <w:jc w:val="both"/>
              <w:rPr>
                <w:sz w:val="24"/>
                <w:szCs w:val="24"/>
              </w:rPr>
            </w:pPr>
            <w:r w:rsidDel="00000000" w:rsidR="00000000" w:rsidRPr="00000000">
              <w:rPr>
                <w:sz w:val="24"/>
                <w:szCs w:val="24"/>
                <w:rtl w:val="0"/>
              </w:rPr>
              <w:t xml:space="preserve">Strengthen collaboration with PBOs</w:t>
            </w:r>
          </w:p>
          <w:p w:rsidR="00000000" w:rsidDel="00000000" w:rsidP="00000000" w:rsidRDefault="00000000" w:rsidRPr="00000000" w14:paraId="00000229">
            <w:pPr>
              <w:numPr>
                <w:ilvl w:val="0"/>
                <w:numId w:val="12"/>
              </w:numPr>
              <w:ind w:left="360" w:hanging="360"/>
              <w:jc w:val="both"/>
              <w:rPr>
                <w:sz w:val="24"/>
                <w:szCs w:val="24"/>
              </w:rPr>
            </w:pPr>
            <w:r w:rsidDel="00000000" w:rsidR="00000000" w:rsidRPr="00000000">
              <w:rPr>
                <w:sz w:val="24"/>
                <w:szCs w:val="24"/>
                <w:rtl w:val="0"/>
              </w:rPr>
              <w:t xml:space="preserve">Develop programmes that ensure sustainability of PBOs</w:t>
            </w:r>
          </w:p>
          <w:p w:rsidR="00000000" w:rsidDel="00000000" w:rsidP="00000000" w:rsidRDefault="00000000" w:rsidRPr="00000000" w14:paraId="0000022A">
            <w:pPr>
              <w:numPr>
                <w:ilvl w:val="0"/>
                <w:numId w:val="12"/>
              </w:numPr>
              <w:ind w:left="360" w:hanging="360"/>
              <w:jc w:val="both"/>
              <w:rPr>
                <w:sz w:val="24"/>
                <w:szCs w:val="24"/>
              </w:rPr>
            </w:pPr>
            <w:r w:rsidDel="00000000" w:rsidR="00000000" w:rsidRPr="00000000">
              <w:rPr>
                <w:sz w:val="24"/>
                <w:szCs w:val="24"/>
                <w:rtl w:val="0"/>
              </w:rPr>
              <w:t xml:space="preserve">Create a stakeholder networking platform</w:t>
            </w:r>
          </w:p>
        </w:tc>
        <w:tc>
          <w:tcPr/>
          <w:p w:rsidR="00000000" w:rsidDel="00000000" w:rsidP="00000000" w:rsidRDefault="00000000" w:rsidRPr="00000000" w14:paraId="0000022B">
            <w:pPr>
              <w:jc w:val="both"/>
              <w:rPr>
                <w:sz w:val="24"/>
                <w:szCs w:val="24"/>
              </w:rPr>
            </w:pPr>
            <w:r w:rsidDel="00000000" w:rsidR="00000000" w:rsidRPr="00000000">
              <w:rPr>
                <w:sz w:val="24"/>
                <w:szCs w:val="24"/>
                <w:rtl w:val="0"/>
              </w:rPr>
              <w:t xml:space="preserve">Strategies 100% achieved</w:t>
            </w:r>
          </w:p>
        </w:tc>
      </w:tr>
      <w:tr>
        <w:trPr>
          <w:cantSplit w:val="0"/>
          <w:tblHeader w:val="0"/>
        </w:trPr>
        <w:tc>
          <w:tcPr/>
          <w:p w:rsidR="00000000" w:rsidDel="00000000" w:rsidP="00000000" w:rsidRDefault="00000000" w:rsidRPr="00000000" w14:paraId="0000022C">
            <w:pPr>
              <w:jc w:val="both"/>
              <w:rPr>
                <w:sz w:val="24"/>
                <w:szCs w:val="24"/>
              </w:rPr>
            </w:pPr>
            <w:r w:rsidDel="00000000" w:rsidR="00000000" w:rsidRPr="00000000">
              <w:rPr>
                <w:sz w:val="24"/>
                <w:szCs w:val="24"/>
                <w:rtl w:val="0"/>
              </w:rPr>
              <w:t xml:space="preserve">Partnerships and networking</w:t>
            </w:r>
          </w:p>
        </w:tc>
        <w:tc>
          <w:tcPr/>
          <w:p w:rsidR="00000000" w:rsidDel="00000000" w:rsidP="00000000" w:rsidRDefault="00000000" w:rsidRPr="00000000" w14:paraId="0000022D">
            <w:pPr>
              <w:jc w:val="both"/>
              <w:rPr>
                <w:sz w:val="24"/>
                <w:szCs w:val="24"/>
              </w:rPr>
            </w:pPr>
            <w:r w:rsidDel="00000000" w:rsidR="00000000" w:rsidRPr="00000000">
              <w:rPr>
                <w:sz w:val="24"/>
                <w:szCs w:val="24"/>
                <w:rtl w:val="0"/>
              </w:rPr>
              <w:t xml:space="preserve">Improved collaboration and networking between PBOs, Government, private sector, donors and other stakeholders</w:t>
            </w:r>
          </w:p>
        </w:tc>
        <w:tc>
          <w:tcPr/>
          <w:p w:rsidR="00000000" w:rsidDel="00000000" w:rsidP="00000000" w:rsidRDefault="00000000" w:rsidRPr="00000000" w14:paraId="0000022E">
            <w:pPr>
              <w:jc w:val="both"/>
              <w:rPr>
                <w:sz w:val="24"/>
                <w:szCs w:val="24"/>
              </w:rPr>
            </w:pPr>
            <w:r w:rsidDel="00000000" w:rsidR="00000000" w:rsidRPr="00000000">
              <w:rPr>
                <w:sz w:val="24"/>
                <w:szCs w:val="24"/>
                <w:rtl w:val="0"/>
              </w:rPr>
              <w:t xml:space="preserve">Initiate and strengthen collaboration and networking among stakeholders</w:t>
            </w:r>
          </w:p>
        </w:tc>
        <w:tc>
          <w:tcPr/>
          <w:p w:rsidR="00000000" w:rsidDel="00000000" w:rsidP="00000000" w:rsidRDefault="00000000" w:rsidRPr="00000000" w14:paraId="0000022F">
            <w:pPr>
              <w:jc w:val="both"/>
              <w:rPr>
                <w:sz w:val="24"/>
                <w:szCs w:val="24"/>
              </w:rPr>
            </w:pPr>
            <w:r w:rsidDel="00000000" w:rsidR="00000000" w:rsidRPr="00000000">
              <w:rPr>
                <w:sz w:val="24"/>
                <w:szCs w:val="24"/>
                <w:rtl w:val="0"/>
              </w:rPr>
              <w:t xml:space="preserve">Strategies 100% achieved</w:t>
            </w:r>
          </w:p>
        </w:tc>
      </w:tr>
      <w:tr>
        <w:trPr>
          <w:cantSplit w:val="0"/>
          <w:tblHeader w:val="0"/>
        </w:trPr>
        <w:tc>
          <w:tcPr/>
          <w:p w:rsidR="00000000" w:rsidDel="00000000" w:rsidP="00000000" w:rsidRDefault="00000000" w:rsidRPr="00000000" w14:paraId="00000230">
            <w:pPr>
              <w:jc w:val="both"/>
              <w:rPr>
                <w:sz w:val="24"/>
                <w:szCs w:val="24"/>
              </w:rPr>
            </w:pPr>
            <w:r w:rsidDel="00000000" w:rsidR="00000000" w:rsidRPr="00000000">
              <w:rPr>
                <w:sz w:val="24"/>
                <w:szCs w:val="24"/>
                <w:rtl w:val="0"/>
              </w:rPr>
              <w:t xml:space="preserve">Financial sustainability of the Board</w:t>
            </w:r>
          </w:p>
        </w:tc>
        <w:tc>
          <w:tcPr/>
          <w:p w:rsidR="00000000" w:rsidDel="00000000" w:rsidP="00000000" w:rsidRDefault="00000000" w:rsidRPr="00000000" w14:paraId="00000231">
            <w:pPr>
              <w:jc w:val="both"/>
              <w:rPr>
                <w:sz w:val="24"/>
                <w:szCs w:val="24"/>
              </w:rPr>
            </w:pPr>
            <w:r w:rsidDel="00000000" w:rsidR="00000000" w:rsidRPr="00000000">
              <w:rPr>
                <w:sz w:val="24"/>
                <w:szCs w:val="24"/>
                <w:rtl w:val="0"/>
              </w:rPr>
              <w:t xml:space="preserve">Sustainable resources for institutional programs and operations</w:t>
            </w:r>
          </w:p>
        </w:tc>
        <w:tc>
          <w:tcPr/>
          <w:p w:rsidR="00000000" w:rsidDel="00000000" w:rsidP="00000000" w:rsidRDefault="00000000" w:rsidRPr="00000000" w14:paraId="00000232">
            <w:pPr>
              <w:jc w:val="both"/>
              <w:rPr>
                <w:sz w:val="24"/>
                <w:szCs w:val="24"/>
              </w:rPr>
            </w:pPr>
            <w:r w:rsidDel="00000000" w:rsidR="00000000" w:rsidRPr="00000000">
              <w:rPr>
                <w:sz w:val="24"/>
                <w:szCs w:val="24"/>
                <w:rtl w:val="0"/>
              </w:rPr>
              <w:t xml:space="preserve">Mobilise adequate resources</w:t>
            </w:r>
          </w:p>
          <w:p w:rsidR="00000000" w:rsidDel="00000000" w:rsidP="00000000" w:rsidRDefault="00000000" w:rsidRPr="00000000" w14:paraId="00000233">
            <w:pPr>
              <w:jc w:val="both"/>
              <w:rPr>
                <w:sz w:val="24"/>
                <w:szCs w:val="24"/>
              </w:rPr>
            </w:pPr>
            <w:r w:rsidDel="00000000" w:rsidR="00000000" w:rsidRPr="00000000">
              <w:rPr>
                <w:sz w:val="24"/>
                <w:szCs w:val="24"/>
                <w:rtl w:val="0"/>
              </w:rPr>
              <w:t xml:space="preserve">Diversify sources of funding</w:t>
            </w:r>
          </w:p>
        </w:tc>
        <w:tc>
          <w:tcPr/>
          <w:p w:rsidR="00000000" w:rsidDel="00000000" w:rsidP="00000000" w:rsidRDefault="00000000" w:rsidRPr="00000000" w14:paraId="00000234">
            <w:pPr>
              <w:jc w:val="both"/>
              <w:rPr>
                <w:sz w:val="24"/>
                <w:szCs w:val="24"/>
              </w:rPr>
            </w:pPr>
            <w:r w:rsidDel="00000000" w:rsidR="00000000" w:rsidRPr="00000000">
              <w:rPr>
                <w:sz w:val="24"/>
                <w:szCs w:val="24"/>
                <w:rtl w:val="0"/>
              </w:rPr>
              <w:t xml:space="preserve">Strategies 100% achieved</w:t>
            </w:r>
          </w:p>
        </w:tc>
      </w:tr>
    </w:tbl>
    <w:p w:rsidR="00000000" w:rsidDel="00000000" w:rsidP="00000000" w:rsidRDefault="00000000" w:rsidRPr="00000000" w14:paraId="00000235">
      <w:pPr>
        <w:jc w:val="both"/>
        <w:rPr>
          <w:b w:val="1"/>
          <w:sz w:val="24"/>
          <w:szCs w:val="24"/>
        </w:rPr>
      </w:pPr>
      <w:r w:rsidDel="00000000" w:rsidR="00000000" w:rsidRPr="00000000">
        <w:rPr>
          <w:rtl w:val="0"/>
        </w:rPr>
      </w:r>
    </w:p>
    <w:p w:rsidR="00000000" w:rsidDel="00000000" w:rsidP="00000000" w:rsidRDefault="00000000" w:rsidRPr="00000000" w14:paraId="00000236">
      <w:pPr>
        <w:jc w:val="both"/>
        <w:rPr>
          <w:b w:val="1"/>
          <w:sz w:val="24"/>
          <w:szCs w:val="24"/>
        </w:rPr>
      </w:pPr>
      <w:r w:rsidDel="00000000" w:rsidR="00000000" w:rsidRPr="00000000">
        <w:rPr>
          <w:b w:val="1"/>
          <w:sz w:val="24"/>
          <w:szCs w:val="24"/>
          <w:rtl w:val="0"/>
        </w:rPr>
        <w:t xml:space="preserve">3.1.5.1 Key Achievements</w:t>
      </w:r>
    </w:p>
    <w:p w:rsidR="00000000" w:rsidDel="00000000" w:rsidP="00000000" w:rsidRDefault="00000000" w:rsidRPr="00000000" w14:paraId="00000237">
      <w:pPr>
        <w:jc w:val="both"/>
        <w:rPr>
          <w:sz w:val="24"/>
          <w:szCs w:val="24"/>
        </w:rPr>
      </w:pPr>
      <w:r w:rsidDel="00000000" w:rsidR="00000000" w:rsidRPr="00000000">
        <w:rPr>
          <w:sz w:val="24"/>
          <w:szCs w:val="24"/>
          <w:rtl w:val="0"/>
        </w:rPr>
        <w:t xml:space="preserve">During the implementation of the Strategic Plan 2020/2022, the board achieved the following:</w:t>
      </w:r>
    </w:p>
    <w:p w:rsidR="00000000" w:rsidDel="00000000" w:rsidP="00000000" w:rsidRDefault="00000000" w:rsidRPr="00000000" w14:paraId="00000238">
      <w:pPr>
        <w:numPr>
          <w:ilvl w:val="0"/>
          <w:numId w:val="47"/>
        </w:numPr>
        <w:ind w:left="816" w:hanging="360"/>
        <w:jc w:val="both"/>
        <w:rPr>
          <w:sz w:val="24"/>
          <w:szCs w:val="24"/>
        </w:rPr>
      </w:pPr>
      <w:r w:rsidDel="00000000" w:rsidR="00000000" w:rsidRPr="00000000">
        <w:rPr>
          <w:sz w:val="24"/>
          <w:szCs w:val="24"/>
          <w:rtl w:val="0"/>
        </w:rPr>
        <w:t xml:space="preserve">Improved institutional capacity by employment of additional staff, acquisition of ICT infrastructure and training of Board of Directors.</w:t>
      </w:r>
    </w:p>
    <w:p w:rsidR="00000000" w:rsidDel="00000000" w:rsidP="00000000" w:rsidRDefault="00000000" w:rsidRPr="00000000" w14:paraId="00000239">
      <w:pPr>
        <w:numPr>
          <w:ilvl w:val="0"/>
          <w:numId w:val="47"/>
        </w:numPr>
        <w:ind w:left="816" w:hanging="360"/>
        <w:jc w:val="both"/>
        <w:rPr>
          <w:sz w:val="24"/>
          <w:szCs w:val="24"/>
        </w:rPr>
      </w:pPr>
      <w:r w:rsidDel="00000000" w:rsidR="00000000" w:rsidRPr="00000000">
        <w:rPr>
          <w:sz w:val="24"/>
          <w:szCs w:val="24"/>
          <w:rtl w:val="0"/>
        </w:rPr>
        <w:t xml:space="preserve">Devolution of the Board’s services through the opening of regional offices in Nakuru and Meru counties. </w:t>
      </w:r>
    </w:p>
    <w:p w:rsidR="00000000" w:rsidDel="00000000" w:rsidP="00000000" w:rsidRDefault="00000000" w:rsidRPr="00000000" w14:paraId="0000023A">
      <w:pPr>
        <w:numPr>
          <w:ilvl w:val="0"/>
          <w:numId w:val="47"/>
        </w:numPr>
        <w:ind w:left="816" w:hanging="360"/>
        <w:jc w:val="both"/>
        <w:rPr>
          <w:sz w:val="24"/>
          <w:szCs w:val="24"/>
        </w:rPr>
      </w:pPr>
      <w:r w:rsidDel="00000000" w:rsidR="00000000" w:rsidRPr="00000000">
        <w:rPr>
          <w:sz w:val="24"/>
          <w:szCs w:val="24"/>
          <w:rtl w:val="0"/>
        </w:rPr>
        <w:t xml:space="preserve">Increased the number of registered NGOs from 11,890 in 2020 to 12,692 in 2022/2023.</w:t>
      </w:r>
    </w:p>
    <w:p w:rsidR="00000000" w:rsidDel="00000000" w:rsidP="00000000" w:rsidRDefault="00000000" w:rsidRPr="00000000" w14:paraId="0000023B">
      <w:pPr>
        <w:numPr>
          <w:ilvl w:val="0"/>
          <w:numId w:val="47"/>
        </w:numPr>
        <w:ind w:left="816" w:hanging="360"/>
        <w:jc w:val="both"/>
        <w:rPr>
          <w:sz w:val="24"/>
          <w:szCs w:val="24"/>
        </w:rPr>
      </w:pPr>
      <w:r w:rsidDel="00000000" w:rsidR="00000000" w:rsidRPr="00000000">
        <w:rPr>
          <w:sz w:val="24"/>
          <w:szCs w:val="24"/>
          <w:rtl w:val="0"/>
        </w:rPr>
        <w:t xml:space="preserve">Development and incorporation of a new organizational structure.</w:t>
      </w:r>
    </w:p>
    <w:p w:rsidR="00000000" w:rsidDel="00000000" w:rsidP="00000000" w:rsidRDefault="00000000" w:rsidRPr="00000000" w14:paraId="0000023C">
      <w:pPr>
        <w:numPr>
          <w:ilvl w:val="0"/>
          <w:numId w:val="47"/>
        </w:numPr>
        <w:ind w:left="816" w:hanging="360"/>
        <w:jc w:val="both"/>
        <w:rPr>
          <w:sz w:val="24"/>
          <w:szCs w:val="24"/>
        </w:rPr>
      </w:pPr>
      <w:r w:rsidDel="00000000" w:rsidR="00000000" w:rsidRPr="00000000">
        <w:rPr>
          <w:sz w:val="24"/>
          <w:szCs w:val="24"/>
          <w:rtl w:val="0"/>
        </w:rPr>
        <w:t xml:space="preserve">Enhanced capacity of staff through institutional/individual sponsored training in various courses.</w:t>
      </w:r>
    </w:p>
    <w:p w:rsidR="00000000" w:rsidDel="00000000" w:rsidP="00000000" w:rsidRDefault="00000000" w:rsidRPr="00000000" w14:paraId="0000023D">
      <w:pPr>
        <w:numPr>
          <w:ilvl w:val="0"/>
          <w:numId w:val="47"/>
        </w:numPr>
        <w:ind w:left="816" w:hanging="360"/>
        <w:jc w:val="both"/>
        <w:rPr>
          <w:sz w:val="24"/>
          <w:szCs w:val="24"/>
        </w:rPr>
      </w:pPr>
      <w:r w:rsidDel="00000000" w:rsidR="00000000" w:rsidRPr="00000000">
        <w:rPr>
          <w:sz w:val="24"/>
          <w:szCs w:val="24"/>
          <w:rtl w:val="0"/>
        </w:rPr>
        <w:t xml:space="preserve">Initiated the process of automating the Board’s services.</w:t>
      </w:r>
    </w:p>
    <w:p w:rsidR="00000000" w:rsidDel="00000000" w:rsidP="00000000" w:rsidRDefault="00000000" w:rsidRPr="00000000" w14:paraId="0000023E">
      <w:pPr>
        <w:jc w:val="both"/>
        <w:rPr>
          <w:b w:val="1"/>
          <w:sz w:val="24"/>
          <w:szCs w:val="24"/>
        </w:rPr>
      </w:pPr>
      <w:r w:rsidDel="00000000" w:rsidR="00000000" w:rsidRPr="00000000">
        <w:rPr>
          <w:b w:val="1"/>
          <w:sz w:val="24"/>
          <w:szCs w:val="24"/>
          <w:rtl w:val="0"/>
        </w:rPr>
        <w:t xml:space="preserve">3.1.5.2 Challenges </w:t>
      </w:r>
    </w:p>
    <w:p w:rsidR="00000000" w:rsidDel="00000000" w:rsidP="00000000" w:rsidRDefault="00000000" w:rsidRPr="00000000" w14:paraId="0000023F">
      <w:pPr>
        <w:jc w:val="both"/>
        <w:rPr>
          <w:sz w:val="24"/>
          <w:szCs w:val="24"/>
        </w:rPr>
      </w:pPr>
      <w:r w:rsidDel="00000000" w:rsidR="00000000" w:rsidRPr="00000000">
        <w:rPr>
          <w:sz w:val="24"/>
          <w:szCs w:val="24"/>
          <w:rtl w:val="0"/>
        </w:rPr>
        <w:t xml:space="preserve">During the implementation of the Strategic Plan 2020/2022, the board encountered the challenges listed below:</w:t>
      </w:r>
    </w:p>
    <w:p w:rsidR="00000000" w:rsidDel="00000000" w:rsidP="00000000" w:rsidRDefault="00000000" w:rsidRPr="00000000" w14:paraId="00000240">
      <w:pPr>
        <w:numPr>
          <w:ilvl w:val="0"/>
          <w:numId w:val="48"/>
        </w:numPr>
        <w:ind w:left="816" w:hanging="360"/>
        <w:jc w:val="both"/>
        <w:rPr>
          <w:sz w:val="24"/>
          <w:szCs w:val="24"/>
        </w:rPr>
      </w:pPr>
      <w:r w:rsidDel="00000000" w:rsidR="00000000" w:rsidRPr="00000000">
        <w:rPr>
          <w:sz w:val="24"/>
          <w:szCs w:val="24"/>
          <w:rtl w:val="0"/>
        </w:rPr>
        <w:t xml:space="preserve">Inadequate funding</w:t>
      </w:r>
    </w:p>
    <w:p w:rsidR="00000000" w:rsidDel="00000000" w:rsidP="00000000" w:rsidRDefault="00000000" w:rsidRPr="00000000" w14:paraId="00000241">
      <w:pPr>
        <w:numPr>
          <w:ilvl w:val="0"/>
          <w:numId w:val="48"/>
        </w:numPr>
        <w:ind w:left="816" w:hanging="360"/>
        <w:jc w:val="both"/>
        <w:rPr>
          <w:sz w:val="24"/>
          <w:szCs w:val="24"/>
        </w:rPr>
      </w:pPr>
      <w:r w:rsidDel="00000000" w:rsidR="00000000" w:rsidRPr="00000000">
        <w:rPr>
          <w:sz w:val="24"/>
          <w:szCs w:val="24"/>
          <w:rtl w:val="0"/>
        </w:rPr>
        <w:t xml:space="preserve">Inadequate capacity (staffing and ICT infrastructure)</w:t>
      </w:r>
    </w:p>
    <w:p w:rsidR="00000000" w:rsidDel="00000000" w:rsidP="00000000" w:rsidRDefault="00000000" w:rsidRPr="00000000" w14:paraId="00000242">
      <w:pPr>
        <w:numPr>
          <w:ilvl w:val="0"/>
          <w:numId w:val="48"/>
        </w:numPr>
        <w:ind w:left="816" w:hanging="360"/>
        <w:jc w:val="both"/>
        <w:rPr>
          <w:sz w:val="24"/>
          <w:szCs w:val="24"/>
        </w:rPr>
      </w:pPr>
      <w:r w:rsidDel="00000000" w:rsidR="00000000" w:rsidRPr="00000000">
        <w:rPr>
          <w:sz w:val="24"/>
          <w:szCs w:val="24"/>
          <w:rtl w:val="0"/>
        </w:rPr>
        <w:t xml:space="preserve">low compliance levels</w:t>
      </w:r>
    </w:p>
    <w:p w:rsidR="00000000" w:rsidDel="00000000" w:rsidP="00000000" w:rsidRDefault="00000000" w:rsidRPr="00000000" w14:paraId="00000243">
      <w:pPr>
        <w:jc w:val="both"/>
        <w:rPr>
          <w:b w:val="1"/>
          <w:sz w:val="24"/>
          <w:szCs w:val="24"/>
        </w:rPr>
      </w:pPr>
      <w:r w:rsidDel="00000000" w:rsidR="00000000" w:rsidRPr="00000000">
        <w:rPr>
          <w:b w:val="1"/>
          <w:sz w:val="24"/>
          <w:szCs w:val="24"/>
          <w:rtl w:val="0"/>
        </w:rPr>
        <w:t xml:space="preserve">3.1.5.3 Lessons Learnt</w:t>
      </w:r>
    </w:p>
    <w:p w:rsidR="00000000" w:rsidDel="00000000" w:rsidP="00000000" w:rsidRDefault="00000000" w:rsidRPr="00000000" w14:paraId="00000244">
      <w:pPr>
        <w:jc w:val="both"/>
        <w:rPr>
          <w:sz w:val="24"/>
          <w:szCs w:val="24"/>
        </w:rPr>
      </w:pPr>
      <w:r w:rsidDel="00000000" w:rsidR="00000000" w:rsidRPr="00000000">
        <w:rPr>
          <w:sz w:val="24"/>
          <w:szCs w:val="24"/>
          <w:rtl w:val="0"/>
        </w:rPr>
        <w:t xml:space="preserve">The following is the knowledge gained during the implementation of the previous Strategic Plan 2020-2022:</w:t>
      </w:r>
    </w:p>
    <w:p w:rsidR="00000000" w:rsidDel="00000000" w:rsidP="00000000" w:rsidRDefault="00000000" w:rsidRPr="00000000" w14:paraId="00000245">
      <w:pPr>
        <w:numPr>
          <w:ilvl w:val="0"/>
          <w:numId w:val="48"/>
        </w:numPr>
        <w:ind w:left="816" w:hanging="360"/>
        <w:jc w:val="both"/>
        <w:rPr>
          <w:sz w:val="24"/>
          <w:szCs w:val="24"/>
        </w:rPr>
      </w:pPr>
      <w:r w:rsidDel="00000000" w:rsidR="00000000" w:rsidRPr="00000000">
        <w:rPr>
          <w:sz w:val="24"/>
          <w:szCs w:val="24"/>
          <w:rtl w:val="0"/>
        </w:rPr>
        <w:t xml:space="preserve">Having regular capacity-building forums with NGOs helps to increase NGO compliance.</w:t>
      </w:r>
    </w:p>
    <w:p w:rsidR="00000000" w:rsidDel="00000000" w:rsidP="00000000" w:rsidRDefault="00000000" w:rsidRPr="00000000" w14:paraId="00000246">
      <w:pPr>
        <w:numPr>
          <w:ilvl w:val="0"/>
          <w:numId w:val="48"/>
        </w:numPr>
        <w:ind w:left="816" w:hanging="360"/>
        <w:jc w:val="both"/>
        <w:rPr>
          <w:sz w:val="24"/>
          <w:szCs w:val="24"/>
        </w:rPr>
      </w:pPr>
      <w:r w:rsidDel="00000000" w:rsidR="00000000" w:rsidRPr="00000000">
        <w:rPr>
          <w:sz w:val="24"/>
          <w:szCs w:val="24"/>
          <w:rtl w:val="0"/>
        </w:rPr>
        <w:t xml:space="preserve">Stakeholder participation is key in garnering stakeholder support in Board operations.</w:t>
      </w:r>
    </w:p>
    <w:p w:rsidR="00000000" w:rsidDel="00000000" w:rsidP="00000000" w:rsidRDefault="00000000" w:rsidRPr="00000000" w14:paraId="00000247">
      <w:pPr>
        <w:numPr>
          <w:ilvl w:val="0"/>
          <w:numId w:val="48"/>
        </w:numPr>
        <w:ind w:left="816" w:hanging="360"/>
        <w:jc w:val="both"/>
        <w:rPr>
          <w:sz w:val="24"/>
          <w:szCs w:val="24"/>
        </w:rPr>
      </w:pPr>
      <w:r w:rsidDel="00000000" w:rsidR="00000000" w:rsidRPr="00000000">
        <w:rPr>
          <w:sz w:val="24"/>
          <w:szCs w:val="24"/>
          <w:rtl w:val="0"/>
        </w:rPr>
        <w:t xml:space="preserve">Staff development is paramount for improved performance and organizational success</w:t>
      </w:r>
    </w:p>
    <w:p w:rsidR="00000000" w:rsidDel="00000000" w:rsidP="00000000" w:rsidRDefault="00000000" w:rsidRPr="00000000" w14:paraId="00000248">
      <w:pPr>
        <w:numPr>
          <w:ilvl w:val="0"/>
          <w:numId w:val="48"/>
        </w:numPr>
        <w:ind w:left="816" w:hanging="360"/>
        <w:jc w:val="both"/>
        <w:rPr>
          <w:sz w:val="24"/>
          <w:szCs w:val="24"/>
        </w:rPr>
      </w:pPr>
      <w:r w:rsidDel="00000000" w:rsidR="00000000" w:rsidRPr="00000000">
        <w:rPr>
          <w:sz w:val="24"/>
          <w:szCs w:val="24"/>
          <w:rtl w:val="0"/>
        </w:rPr>
        <w:t xml:space="preserve">The Board should leverage its partnerships for knowledge and skills enhancement of staff </w:t>
      </w:r>
    </w:p>
    <w:p w:rsidR="00000000" w:rsidDel="00000000" w:rsidP="00000000" w:rsidRDefault="00000000" w:rsidRPr="00000000" w14:paraId="00000249">
      <w:pPr>
        <w:jc w:val="both"/>
        <w:rPr>
          <w:b w:val="1"/>
          <w:sz w:val="24"/>
          <w:szCs w:val="24"/>
        </w:rPr>
      </w:pPr>
      <w:r w:rsidDel="00000000" w:rsidR="00000000" w:rsidRPr="00000000">
        <w:rPr>
          <w:b w:val="1"/>
          <w:sz w:val="24"/>
          <w:szCs w:val="24"/>
          <w:rtl w:val="0"/>
        </w:rPr>
        <w:t xml:space="preserve">3.2 Stakeholder Analysis</w:t>
      </w:r>
    </w:p>
    <w:p w:rsidR="00000000" w:rsidDel="00000000" w:rsidP="00000000" w:rsidRDefault="00000000" w:rsidRPr="00000000" w14:paraId="0000024A">
      <w:pPr>
        <w:jc w:val="both"/>
        <w:rPr>
          <w:sz w:val="24"/>
          <w:szCs w:val="24"/>
        </w:rPr>
      </w:pPr>
      <w:r w:rsidDel="00000000" w:rsidR="00000000" w:rsidRPr="00000000">
        <w:rPr>
          <w:sz w:val="24"/>
          <w:szCs w:val="24"/>
          <w:rtl w:val="0"/>
        </w:rPr>
        <w:t xml:space="preserve">The implementation of this Strategic Plan will require concerted efforts from all partners through mutually beneficial collaborations. An analysis of the Authority’s stakeholders is shown in the table 3.4. </w:t>
      </w:r>
    </w:p>
    <w:p w:rsidR="00000000" w:rsidDel="00000000" w:rsidP="00000000" w:rsidRDefault="00000000" w:rsidRPr="00000000" w14:paraId="0000024B">
      <w:pPr>
        <w:jc w:val="both"/>
        <w:rPr>
          <w:sz w:val="24"/>
          <w:szCs w:val="24"/>
        </w:rPr>
      </w:pPr>
      <w:r w:rsidDel="00000000" w:rsidR="00000000" w:rsidRPr="00000000">
        <w:rPr>
          <w:rtl w:val="0"/>
        </w:rPr>
      </w:r>
    </w:p>
    <w:p w:rsidR="00000000" w:rsidDel="00000000" w:rsidP="00000000" w:rsidRDefault="00000000" w:rsidRPr="00000000" w14:paraId="0000024C">
      <w:pPr>
        <w:jc w:val="both"/>
        <w:rPr>
          <w:b w:val="1"/>
          <w:sz w:val="24"/>
          <w:szCs w:val="24"/>
        </w:rPr>
      </w:pPr>
      <w:r w:rsidDel="00000000" w:rsidR="00000000" w:rsidRPr="00000000">
        <w:rPr>
          <w:b w:val="1"/>
          <w:sz w:val="24"/>
          <w:szCs w:val="24"/>
          <w:rtl w:val="0"/>
        </w:rPr>
        <w:t xml:space="preserve">Table 3.4: Stakeholder Analysis</w:t>
      </w:r>
    </w:p>
    <w:tbl>
      <w:tblPr>
        <w:tblStyle w:val="Table9"/>
        <w:tblW w:w="10078.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6"/>
        <w:gridCol w:w="2374"/>
        <w:gridCol w:w="2973"/>
        <w:gridCol w:w="2145"/>
        <w:gridCol w:w="1840"/>
        <w:tblGridChange w:id="0">
          <w:tblGrid>
            <w:gridCol w:w="746"/>
            <w:gridCol w:w="2374"/>
            <w:gridCol w:w="2973"/>
            <w:gridCol w:w="2145"/>
            <w:gridCol w:w="1840"/>
          </w:tblGrid>
        </w:tblGridChange>
      </w:tblGrid>
      <w:tr>
        <w:trPr>
          <w:cantSplit w:val="0"/>
          <w:trHeight w:val="638" w:hRule="atLeast"/>
          <w:tblHeader w:val="0"/>
        </w:trPr>
        <w:tc>
          <w:tcPr/>
          <w:p w:rsidR="00000000" w:rsidDel="00000000" w:rsidP="00000000" w:rsidRDefault="00000000" w:rsidRPr="00000000" w14:paraId="0000024D">
            <w:pPr>
              <w:jc w:val="center"/>
              <w:rPr>
                <w:b w:val="1"/>
                <w:sz w:val="24"/>
                <w:szCs w:val="24"/>
              </w:rPr>
            </w:pPr>
            <w:r w:rsidDel="00000000" w:rsidR="00000000" w:rsidRPr="00000000">
              <w:rPr>
                <w:b w:val="1"/>
                <w:sz w:val="24"/>
                <w:szCs w:val="24"/>
                <w:rtl w:val="0"/>
              </w:rPr>
              <w:t xml:space="preserve">S/No</w:t>
            </w:r>
          </w:p>
        </w:tc>
        <w:tc>
          <w:tcPr/>
          <w:p w:rsidR="00000000" w:rsidDel="00000000" w:rsidP="00000000" w:rsidRDefault="00000000" w:rsidRPr="00000000" w14:paraId="0000024E">
            <w:pPr>
              <w:jc w:val="center"/>
              <w:rPr>
                <w:b w:val="1"/>
                <w:sz w:val="24"/>
                <w:szCs w:val="24"/>
              </w:rPr>
            </w:pPr>
            <w:r w:rsidDel="00000000" w:rsidR="00000000" w:rsidRPr="00000000">
              <w:rPr>
                <w:b w:val="1"/>
                <w:sz w:val="24"/>
                <w:szCs w:val="24"/>
                <w:rtl w:val="0"/>
              </w:rPr>
              <w:t xml:space="preserve">Name of stakeholder</w:t>
            </w:r>
          </w:p>
        </w:tc>
        <w:tc>
          <w:tcPr/>
          <w:p w:rsidR="00000000" w:rsidDel="00000000" w:rsidP="00000000" w:rsidRDefault="00000000" w:rsidRPr="00000000" w14:paraId="0000024F">
            <w:pPr>
              <w:jc w:val="center"/>
              <w:rPr>
                <w:b w:val="1"/>
                <w:sz w:val="24"/>
                <w:szCs w:val="24"/>
              </w:rPr>
            </w:pPr>
            <w:r w:rsidDel="00000000" w:rsidR="00000000" w:rsidRPr="00000000">
              <w:rPr>
                <w:b w:val="1"/>
                <w:sz w:val="24"/>
                <w:szCs w:val="24"/>
                <w:rtl w:val="0"/>
              </w:rPr>
              <w:t xml:space="preserve">Role</w:t>
            </w:r>
          </w:p>
        </w:tc>
        <w:tc>
          <w:tcPr/>
          <w:p w:rsidR="00000000" w:rsidDel="00000000" w:rsidP="00000000" w:rsidRDefault="00000000" w:rsidRPr="00000000" w14:paraId="00000250">
            <w:pPr>
              <w:jc w:val="center"/>
              <w:rPr>
                <w:b w:val="1"/>
                <w:sz w:val="24"/>
                <w:szCs w:val="24"/>
              </w:rPr>
            </w:pPr>
            <w:r w:rsidDel="00000000" w:rsidR="00000000" w:rsidRPr="00000000">
              <w:rPr>
                <w:b w:val="1"/>
                <w:sz w:val="24"/>
                <w:szCs w:val="24"/>
                <w:rtl w:val="0"/>
              </w:rPr>
              <w:t xml:space="preserve">Stakeholder’s expectations from organization</w:t>
            </w:r>
          </w:p>
        </w:tc>
        <w:tc>
          <w:tcPr/>
          <w:p w:rsidR="00000000" w:rsidDel="00000000" w:rsidP="00000000" w:rsidRDefault="00000000" w:rsidRPr="00000000" w14:paraId="00000251">
            <w:pPr>
              <w:jc w:val="center"/>
              <w:rPr>
                <w:b w:val="1"/>
                <w:sz w:val="24"/>
                <w:szCs w:val="24"/>
              </w:rPr>
            </w:pPr>
            <w:r w:rsidDel="00000000" w:rsidR="00000000" w:rsidRPr="00000000">
              <w:rPr>
                <w:b w:val="1"/>
                <w:sz w:val="24"/>
                <w:szCs w:val="24"/>
                <w:rtl w:val="0"/>
              </w:rPr>
              <w:t xml:space="preserve">Organization’s expectations from the stakeholder</w:t>
            </w:r>
          </w:p>
        </w:tc>
      </w:tr>
      <w:tr>
        <w:trPr>
          <w:cantSplit w:val="0"/>
          <w:trHeight w:val="638" w:hRule="atLeast"/>
          <w:tblHeader w:val="0"/>
        </w:trPr>
        <w:tc>
          <w:tcPr/>
          <w:p w:rsidR="00000000" w:rsidDel="00000000" w:rsidP="00000000" w:rsidRDefault="00000000" w:rsidRPr="00000000" w14:paraId="00000252">
            <w:pPr>
              <w:rPr>
                <w:sz w:val="24"/>
                <w:szCs w:val="24"/>
              </w:rPr>
            </w:pPr>
            <w:r w:rsidDel="00000000" w:rsidR="00000000" w:rsidRPr="00000000">
              <w:rPr>
                <w:rtl w:val="0"/>
              </w:rPr>
            </w:r>
          </w:p>
          <w:p w:rsidR="00000000" w:rsidDel="00000000" w:rsidP="00000000" w:rsidRDefault="00000000" w:rsidRPr="00000000" w14:paraId="00000253">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254">
            <w:pPr>
              <w:rPr>
                <w:sz w:val="24"/>
                <w:szCs w:val="24"/>
              </w:rPr>
            </w:pPr>
            <w:r w:rsidDel="00000000" w:rsidR="00000000" w:rsidRPr="00000000">
              <w:rPr>
                <w:sz w:val="24"/>
                <w:szCs w:val="24"/>
                <w:rtl w:val="0"/>
              </w:rPr>
              <w:t xml:space="preserve">PBOs</w:t>
            </w:r>
          </w:p>
          <w:p w:rsidR="00000000" w:rsidDel="00000000" w:rsidP="00000000" w:rsidRDefault="00000000" w:rsidRPr="00000000" w14:paraId="00000255">
            <w:pPr>
              <w:rPr>
                <w:sz w:val="24"/>
                <w:szCs w:val="24"/>
              </w:rPr>
            </w:pPr>
            <w:r w:rsidDel="00000000" w:rsidR="00000000" w:rsidRPr="00000000">
              <w:rPr>
                <w:rtl w:val="0"/>
              </w:rPr>
            </w:r>
          </w:p>
          <w:p w:rsidR="00000000" w:rsidDel="00000000" w:rsidP="00000000" w:rsidRDefault="00000000" w:rsidRPr="00000000" w14:paraId="00000256">
            <w:pPr>
              <w:rPr>
                <w:sz w:val="24"/>
                <w:szCs w:val="24"/>
              </w:rPr>
            </w:pPr>
            <w:r w:rsidDel="00000000" w:rsidR="00000000" w:rsidRPr="00000000">
              <w:rPr>
                <w:rtl w:val="0"/>
              </w:rPr>
            </w:r>
          </w:p>
        </w:tc>
        <w:tc>
          <w:tcPr/>
          <w:p w:rsidR="00000000" w:rsidDel="00000000" w:rsidP="00000000" w:rsidRDefault="00000000" w:rsidRPr="00000000" w14:paraId="00000257">
            <w:pPr>
              <w:jc w:val="both"/>
              <w:rPr>
                <w:sz w:val="24"/>
                <w:szCs w:val="24"/>
              </w:rPr>
            </w:pPr>
            <w:r w:rsidDel="00000000" w:rsidR="00000000" w:rsidRPr="00000000">
              <w:rPr>
                <w:sz w:val="24"/>
                <w:szCs w:val="24"/>
                <w:rtl w:val="0"/>
              </w:rPr>
              <w:t xml:space="preserve">Effective implementation of their mandate, compliance with the legal and regulatory framework and other enabling laws.</w:t>
            </w:r>
          </w:p>
        </w:tc>
        <w:tc>
          <w:tcPr/>
          <w:p w:rsidR="00000000" w:rsidDel="00000000" w:rsidP="00000000" w:rsidRDefault="00000000" w:rsidRPr="00000000" w14:paraId="00000258">
            <w:pPr>
              <w:jc w:val="both"/>
              <w:rPr>
                <w:sz w:val="24"/>
                <w:szCs w:val="24"/>
              </w:rPr>
            </w:pPr>
            <w:r w:rsidDel="00000000" w:rsidR="00000000" w:rsidRPr="00000000">
              <w:rPr>
                <w:sz w:val="24"/>
                <w:szCs w:val="24"/>
                <w:rtl w:val="0"/>
              </w:rPr>
              <w:t xml:space="preserve">An enabling environment, transparent and accountable, efficient services</w:t>
            </w:r>
          </w:p>
        </w:tc>
        <w:tc>
          <w:tcPr/>
          <w:p w:rsidR="00000000" w:rsidDel="00000000" w:rsidP="00000000" w:rsidRDefault="00000000" w:rsidRPr="00000000" w14:paraId="00000259">
            <w:pPr>
              <w:rPr>
                <w:sz w:val="24"/>
                <w:szCs w:val="24"/>
              </w:rPr>
            </w:pPr>
            <w:r w:rsidDel="00000000" w:rsidR="00000000" w:rsidRPr="00000000">
              <w:rPr>
                <w:sz w:val="24"/>
                <w:szCs w:val="24"/>
                <w:rtl w:val="0"/>
              </w:rPr>
              <w:t xml:space="preserve">Compliance with the legal and regulatory framework, giving feedback on Authority services</w:t>
            </w:r>
          </w:p>
        </w:tc>
      </w:tr>
      <w:tr>
        <w:trPr>
          <w:cantSplit w:val="0"/>
          <w:trHeight w:val="647" w:hRule="atLeast"/>
          <w:tblHeader w:val="0"/>
        </w:trPr>
        <w:tc>
          <w:tcPr/>
          <w:p w:rsidR="00000000" w:rsidDel="00000000" w:rsidP="00000000" w:rsidRDefault="00000000" w:rsidRPr="00000000" w14:paraId="0000025A">
            <w:pP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25B">
            <w:pPr>
              <w:rPr>
                <w:sz w:val="24"/>
                <w:szCs w:val="24"/>
              </w:rPr>
            </w:pPr>
            <w:r w:rsidDel="00000000" w:rsidR="00000000" w:rsidRPr="00000000">
              <w:rPr>
                <w:sz w:val="24"/>
                <w:szCs w:val="24"/>
                <w:rtl w:val="0"/>
              </w:rPr>
              <w:t xml:space="preserve">General Public</w:t>
            </w:r>
          </w:p>
        </w:tc>
        <w:tc>
          <w:tcPr/>
          <w:p w:rsidR="00000000" w:rsidDel="00000000" w:rsidP="00000000" w:rsidRDefault="00000000" w:rsidRPr="00000000" w14:paraId="0000025C">
            <w:pPr>
              <w:rPr>
                <w:sz w:val="24"/>
                <w:szCs w:val="24"/>
              </w:rPr>
            </w:pPr>
            <w:r w:rsidDel="00000000" w:rsidR="00000000" w:rsidRPr="00000000">
              <w:rPr>
                <w:sz w:val="24"/>
                <w:szCs w:val="24"/>
                <w:rtl w:val="0"/>
              </w:rPr>
              <w:t xml:space="preserve">Feedback on services offered.</w:t>
            </w:r>
          </w:p>
        </w:tc>
        <w:tc>
          <w:tcPr/>
          <w:p w:rsidR="00000000" w:rsidDel="00000000" w:rsidP="00000000" w:rsidRDefault="00000000" w:rsidRPr="00000000" w14:paraId="0000025D">
            <w:pPr>
              <w:rPr>
                <w:sz w:val="24"/>
                <w:szCs w:val="24"/>
              </w:rPr>
            </w:pPr>
            <w:r w:rsidDel="00000000" w:rsidR="00000000" w:rsidRPr="00000000">
              <w:rPr>
                <w:sz w:val="24"/>
                <w:szCs w:val="24"/>
                <w:rtl w:val="0"/>
              </w:rPr>
              <w:t xml:space="preserve">Efficient, accessible, and proximal service delivery, accountability and integrity</w:t>
            </w:r>
          </w:p>
        </w:tc>
        <w:tc>
          <w:tcPr/>
          <w:p w:rsidR="00000000" w:rsidDel="00000000" w:rsidP="00000000" w:rsidRDefault="00000000" w:rsidRPr="00000000" w14:paraId="0000025E">
            <w:pPr>
              <w:rPr>
                <w:sz w:val="24"/>
                <w:szCs w:val="24"/>
              </w:rPr>
            </w:pPr>
            <w:r w:rsidDel="00000000" w:rsidR="00000000" w:rsidRPr="00000000">
              <w:rPr>
                <w:sz w:val="24"/>
                <w:szCs w:val="24"/>
                <w:rtl w:val="0"/>
              </w:rPr>
              <w:t xml:space="preserve">Cooperation with the Authority</w:t>
            </w:r>
          </w:p>
        </w:tc>
      </w:tr>
      <w:tr>
        <w:trPr>
          <w:cantSplit w:val="0"/>
          <w:trHeight w:val="848" w:hRule="atLeast"/>
          <w:tblHeader w:val="0"/>
        </w:trPr>
        <w:tc>
          <w:tcPr/>
          <w:p w:rsidR="00000000" w:rsidDel="00000000" w:rsidP="00000000" w:rsidRDefault="00000000" w:rsidRPr="00000000" w14:paraId="0000025F">
            <w:pP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260">
            <w:pPr>
              <w:rPr>
                <w:sz w:val="24"/>
                <w:szCs w:val="24"/>
              </w:rPr>
            </w:pPr>
            <w:r w:rsidDel="00000000" w:rsidR="00000000" w:rsidRPr="00000000">
              <w:rPr>
                <w:sz w:val="24"/>
                <w:szCs w:val="24"/>
                <w:rtl w:val="0"/>
              </w:rPr>
              <w:t xml:space="preserve">Parent Ministry</w:t>
            </w:r>
          </w:p>
        </w:tc>
        <w:tc>
          <w:tcPr/>
          <w:p w:rsidR="00000000" w:rsidDel="00000000" w:rsidP="00000000" w:rsidRDefault="00000000" w:rsidRPr="00000000" w14:paraId="00000261">
            <w:pPr>
              <w:rPr>
                <w:sz w:val="24"/>
                <w:szCs w:val="24"/>
              </w:rPr>
            </w:pPr>
            <w:r w:rsidDel="00000000" w:rsidR="00000000" w:rsidRPr="00000000">
              <w:rPr>
                <w:sz w:val="24"/>
                <w:szCs w:val="24"/>
                <w:rtl w:val="0"/>
              </w:rPr>
              <w:t xml:space="preserve">Ensure timely disbursement of funds, provide support in the enactment of the relevant policies and legislations</w:t>
            </w:r>
          </w:p>
        </w:tc>
        <w:tc>
          <w:tcPr/>
          <w:p w:rsidR="00000000" w:rsidDel="00000000" w:rsidP="00000000" w:rsidRDefault="00000000" w:rsidRPr="00000000" w14:paraId="00000262">
            <w:pPr>
              <w:rPr>
                <w:sz w:val="24"/>
                <w:szCs w:val="24"/>
              </w:rPr>
            </w:pPr>
            <w:r w:rsidDel="00000000" w:rsidR="00000000" w:rsidRPr="00000000">
              <w:rPr>
                <w:sz w:val="24"/>
                <w:szCs w:val="24"/>
                <w:rtl w:val="0"/>
              </w:rPr>
              <w:t xml:space="preserve">Proper utilization of funds, achieving the set targets, timely submission of reports, a well-regulated sector</w:t>
            </w:r>
          </w:p>
        </w:tc>
        <w:tc>
          <w:tcPr/>
          <w:p w:rsidR="00000000" w:rsidDel="00000000" w:rsidP="00000000" w:rsidRDefault="00000000" w:rsidRPr="00000000" w14:paraId="00000263">
            <w:pPr>
              <w:rPr>
                <w:sz w:val="24"/>
                <w:szCs w:val="24"/>
              </w:rPr>
            </w:pPr>
            <w:r w:rsidDel="00000000" w:rsidR="00000000" w:rsidRPr="00000000">
              <w:rPr>
                <w:sz w:val="24"/>
                <w:szCs w:val="24"/>
                <w:rtl w:val="0"/>
              </w:rPr>
              <w:t xml:space="preserve">Timely disbursement of funds, provide support in the enactment of relevant policies and legislations.</w:t>
            </w:r>
          </w:p>
        </w:tc>
      </w:tr>
      <w:tr>
        <w:trPr>
          <w:cantSplit w:val="0"/>
          <w:trHeight w:val="647" w:hRule="atLeast"/>
          <w:tblHeader w:val="0"/>
        </w:trPr>
        <w:tc>
          <w:tcPr/>
          <w:p w:rsidR="00000000" w:rsidDel="00000000" w:rsidP="00000000" w:rsidRDefault="00000000" w:rsidRPr="00000000" w14:paraId="00000264">
            <w:pP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265">
            <w:pPr>
              <w:rPr>
                <w:sz w:val="24"/>
                <w:szCs w:val="24"/>
              </w:rPr>
            </w:pPr>
            <w:r w:rsidDel="00000000" w:rsidR="00000000" w:rsidRPr="00000000">
              <w:rPr>
                <w:sz w:val="24"/>
                <w:szCs w:val="24"/>
                <w:rtl w:val="0"/>
              </w:rPr>
              <w:t xml:space="preserve">Other ministries and State departments, County governments and state agencies include judiciary and the legislature.</w:t>
            </w:r>
          </w:p>
        </w:tc>
        <w:tc>
          <w:tcPr/>
          <w:p w:rsidR="00000000" w:rsidDel="00000000" w:rsidP="00000000" w:rsidRDefault="00000000" w:rsidRPr="00000000" w14:paraId="00000266">
            <w:pPr>
              <w:rPr>
                <w:sz w:val="24"/>
                <w:szCs w:val="24"/>
              </w:rPr>
            </w:pPr>
            <w:r w:rsidDel="00000000" w:rsidR="00000000" w:rsidRPr="00000000">
              <w:rPr>
                <w:sz w:val="24"/>
                <w:szCs w:val="24"/>
                <w:rtl w:val="0"/>
              </w:rPr>
              <w:t xml:space="preserve">Partnership, collaboration, and relevant technical support to the PBO sector.</w:t>
            </w:r>
          </w:p>
        </w:tc>
        <w:tc>
          <w:tcPr/>
          <w:p w:rsidR="00000000" w:rsidDel="00000000" w:rsidP="00000000" w:rsidRDefault="00000000" w:rsidRPr="00000000" w14:paraId="00000267">
            <w:pPr>
              <w:rPr>
                <w:sz w:val="24"/>
                <w:szCs w:val="24"/>
              </w:rPr>
            </w:pPr>
            <w:r w:rsidDel="00000000" w:rsidR="00000000" w:rsidRPr="00000000">
              <w:rPr>
                <w:sz w:val="24"/>
                <w:szCs w:val="24"/>
                <w:rtl w:val="0"/>
              </w:rPr>
              <w:t xml:space="preserve">Timely information sharing, partnerships and collaborations</w:t>
            </w:r>
          </w:p>
        </w:tc>
        <w:tc>
          <w:tcPr/>
          <w:p w:rsidR="00000000" w:rsidDel="00000000" w:rsidP="00000000" w:rsidRDefault="00000000" w:rsidRPr="00000000" w14:paraId="00000268">
            <w:pPr>
              <w:rPr>
                <w:sz w:val="24"/>
                <w:szCs w:val="24"/>
              </w:rPr>
            </w:pPr>
            <w:r w:rsidDel="00000000" w:rsidR="00000000" w:rsidRPr="00000000">
              <w:rPr>
                <w:sz w:val="24"/>
                <w:szCs w:val="24"/>
                <w:rtl w:val="0"/>
              </w:rPr>
              <w:t xml:space="preserve">Understand the Authority’s mandate, consult the Authority on issues affecting PBOs, timely information on Government policies</w:t>
            </w:r>
          </w:p>
        </w:tc>
      </w:tr>
      <w:tr>
        <w:trPr>
          <w:cantSplit w:val="0"/>
          <w:trHeight w:val="998" w:hRule="atLeast"/>
          <w:tblHeader w:val="0"/>
        </w:trPr>
        <w:tc>
          <w:tcPr/>
          <w:p w:rsidR="00000000" w:rsidDel="00000000" w:rsidP="00000000" w:rsidRDefault="00000000" w:rsidRPr="00000000" w14:paraId="00000269">
            <w:pP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26A">
            <w:pPr>
              <w:rPr>
                <w:sz w:val="24"/>
                <w:szCs w:val="24"/>
              </w:rPr>
            </w:pPr>
            <w:r w:rsidDel="00000000" w:rsidR="00000000" w:rsidRPr="00000000">
              <w:rPr>
                <w:sz w:val="24"/>
                <w:szCs w:val="24"/>
                <w:rtl w:val="0"/>
              </w:rPr>
              <w:t xml:space="preserve">PBORA Staff</w:t>
            </w:r>
          </w:p>
        </w:tc>
        <w:tc>
          <w:tcPr/>
          <w:p w:rsidR="00000000" w:rsidDel="00000000" w:rsidP="00000000" w:rsidRDefault="00000000" w:rsidRPr="00000000" w14:paraId="0000026B">
            <w:pPr>
              <w:rPr>
                <w:sz w:val="24"/>
                <w:szCs w:val="24"/>
              </w:rPr>
            </w:pPr>
            <w:r w:rsidDel="00000000" w:rsidR="00000000" w:rsidRPr="00000000">
              <w:rPr>
                <w:sz w:val="24"/>
                <w:szCs w:val="24"/>
                <w:rtl w:val="0"/>
              </w:rPr>
              <w:t xml:space="preserve">Implementation of the Authority’s strategic plan and mandate</w:t>
            </w:r>
          </w:p>
        </w:tc>
        <w:tc>
          <w:tcPr/>
          <w:p w:rsidR="00000000" w:rsidDel="00000000" w:rsidP="00000000" w:rsidRDefault="00000000" w:rsidRPr="00000000" w14:paraId="0000026C">
            <w:pPr>
              <w:rPr>
                <w:sz w:val="24"/>
                <w:szCs w:val="24"/>
              </w:rPr>
            </w:pPr>
            <w:r w:rsidDel="00000000" w:rsidR="00000000" w:rsidRPr="00000000">
              <w:rPr>
                <w:sz w:val="24"/>
                <w:szCs w:val="24"/>
                <w:rtl w:val="0"/>
              </w:rPr>
              <w:t xml:space="preserve">Conducive work environment, reward, recognition and motivation strategy, career development and progression, timely remittances of statutory deductions, equity, and equality</w:t>
            </w:r>
          </w:p>
        </w:tc>
        <w:tc>
          <w:tcPr/>
          <w:p w:rsidR="00000000" w:rsidDel="00000000" w:rsidP="00000000" w:rsidRDefault="00000000" w:rsidRPr="00000000" w14:paraId="0000026D">
            <w:pPr>
              <w:rPr>
                <w:sz w:val="24"/>
                <w:szCs w:val="24"/>
              </w:rPr>
            </w:pPr>
            <w:r w:rsidDel="00000000" w:rsidR="00000000" w:rsidRPr="00000000">
              <w:rPr>
                <w:sz w:val="24"/>
                <w:szCs w:val="24"/>
                <w:rtl w:val="0"/>
              </w:rPr>
              <w:t xml:space="preserve">Satisfactory performance of duties, adherence to all Authority procedures and manuals,</w:t>
            </w:r>
          </w:p>
        </w:tc>
      </w:tr>
      <w:tr>
        <w:trPr>
          <w:cantSplit w:val="0"/>
          <w:trHeight w:val="428" w:hRule="atLeast"/>
          <w:tblHeader w:val="0"/>
        </w:trPr>
        <w:tc>
          <w:tcPr/>
          <w:p w:rsidR="00000000" w:rsidDel="00000000" w:rsidP="00000000" w:rsidRDefault="00000000" w:rsidRPr="00000000" w14:paraId="0000026E">
            <w:pP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26F">
            <w:pPr>
              <w:rPr>
                <w:sz w:val="24"/>
                <w:szCs w:val="24"/>
              </w:rPr>
            </w:pPr>
            <w:r w:rsidDel="00000000" w:rsidR="00000000" w:rsidRPr="00000000">
              <w:rPr>
                <w:sz w:val="24"/>
                <w:szCs w:val="24"/>
                <w:rtl w:val="0"/>
              </w:rPr>
              <w:t xml:space="preserve">Board of Directors</w:t>
            </w:r>
          </w:p>
        </w:tc>
        <w:tc>
          <w:tcPr/>
          <w:p w:rsidR="00000000" w:rsidDel="00000000" w:rsidP="00000000" w:rsidRDefault="00000000" w:rsidRPr="00000000" w14:paraId="00000270">
            <w:pPr>
              <w:rPr>
                <w:sz w:val="24"/>
                <w:szCs w:val="24"/>
              </w:rPr>
            </w:pPr>
            <w:r w:rsidDel="00000000" w:rsidR="00000000" w:rsidRPr="00000000">
              <w:rPr>
                <w:sz w:val="24"/>
                <w:szCs w:val="24"/>
                <w:rtl w:val="0"/>
              </w:rPr>
              <w:t xml:space="preserve">Provide a strategic plan, and relevant policies, approve budget and ensure implementation of strategic plan procedures and policies</w:t>
            </w:r>
          </w:p>
        </w:tc>
        <w:tc>
          <w:tcPr/>
          <w:p w:rsidR="00000000" w:rsidDel="00000000" w:rsidP="00000000" w:rsidRDefault="00000000" w:rsidRPr="00000000" w14:paraId="00000271">
            <w:pPr>
              <w:rPr>
                <w:sz w:val="24"/>
                <w:szCs w:val="24"/>
              </w:rPr>
            </w:pPr>
            <w:r w:rsidDel="00000000" w:rsidR="00000000" w:rsidRPr="00000000">
              <w:rPr>
                <w:sz w:val="24"/>
                <w:szCs w:val="24"/>
                <w:rtl w:val="0"/>
              </w:rPr>
              <w:t xml:space="preserve">Implement all the decisions made</w:t>
            </w:r>
          </w:p>
        </w:tc>
        <w:tc>
          <w:tcPr/>
          <w:p w:rsidR="00000000" w:rsidDel="00000000" w:rsidP="00000000" w:rsidRDefault="00000000" w:rsidRPr="00000000" w14:paraId="00000272">
            <w:pPr>
              <w:rPr>
                <w:sz w:val="24"/>
                <w:szCs w:val="24"/>
              </w:rPr>
            </w:pPr>
            <w:r w:rsidDel="00000000" w:rsidR="00000000" w:rsidRPr="00000000">
              <w:rPr>
                <w:sz w:val="24"/>
                <w:szCs w:val="24"/>
                <w:rtl w:val="0"/>
              </w:rPr>
              <w:t xml:space="preserve">Provide strategic direction, approve policies and budget</w:t>
            </w:r>
          </w:p>
        </w:tc>
      </w:tr>
      <w:tr>
        <w:trPr>
          <w:cantSplit w:val="0"/>
          <w:trHeight w:val="428" w:hRule="atLeast"/>
          <w:tblHeader w:val="0"/>
        </w:trPr>
        <w:tc>
          <w:tcPr/>
          <w:p w:rsidR="00000000" w:rsidDel="00000000" w:rsidP="00000000" w:rsidRDefault="00000000" w:rsidRPr="00000000" w14:paraId="00000273">
            <w:pPr>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274">
            <w:pPr>
              <w:rPr>
                <w:sz w:val="24"/>
                <w:szCs w:val="24"/>
              </w:rPr>
            </w:pPr>
            <w:r w:rsidDel="00000000" w:rsidR="00000000" w:rsidRPr="00000000">
              <w:rPr>
                <w:sz w:val="24"/>
                <w:szCs w:val="24"/>
                <w:rtl w:val="0"/>
              </w:rPr>
              <w:t xml:space="preserve">National Federation of PBOs and other self-regulation forums</w:t>
            </w:r>
          </w:p>
        </w:tc>
        <w:tc>
          <w:tcPr/>
          <w:p w:rsidR="00000000" w:rsidDel="00000000" w:rsidP="00000000" w:rsidRDefault="00000000" w:rsidRPr="00000000" w14:paraId="00000275">
            <w:pPr>
              <w:rPr>
                <w:sz w:val="24"/>
                <w:szCs w:val="24"/>
              </w:rPr>
            </w:pPr>
            <w:r w:rsidDel="00000000" w:rsidR="00000000" w:rsidRPr="00000000">
              <w:rPr>
                <w:sz w:val="24"/>
                <w:szCs w:val="24"/>
                <w:rtl w:val="0"/>
              </w:rPr>
              <w:t xml:space="preserve">Submit annual reports to the Authority, promote best practice in the PBO sector</w:t>
            </w:r>
          </w:p>
        </w:tc>
        <w:tc>
          <w:tcPr/>
          <w:p w:rsidR="00000000" w:rsidDel="00000000" w:rsidP="00000000" w:rsidRDefault="00000000" w:rsidRPr="00000000" w14:paraId="00000276">
            <w:pPr>
              <w:rPr>
                <w:sz w:val="24"/>
                <w:szCs w:val="24"/>
              </w:rPr>
            </w:pPr>
            <w:r w:rsidDel="00000000" w:rsidR="00000000" w:rsidRPr="00000000">
              <w:rPr>
                <w:sz w:val="24"/>
                <w:szCs w:val="24"/>
                <w:rtl w:val="0"/>
              </w:rPr>
              <w:t xml:space="preserve">Partnership and collaboration, efficient information sharing</w:t>
            </w:r>
          </w:p>
        </w:tc>
        <w:tc>
          <w:tcPr/>
          <w:p w:rsidR="00000000" w:rsidDel="00000000" w:rsidP="00000000" w:rsidRDefault="00000000" w:rsidRPr="00000000" w14:paraId="00000277">
            <w:pPr>
              <w:rPr>
                <w:sz w:val="24"/>
                <w:szCs w:val="24"/>
              </w:rPr>
            </w:pPr>
            <w:r w:rsidDel="00000000" w:rsidR="00000000" w:rsidRPr="00000000">
              <w:rPr>
                <w:sz w:val="24"/>
                <w:szCs w:val="24"/>
                <w:rtl w:val="0"/>
              </w:rPr>
              <w:t xml:space="preserve">Promote best practices in the relevant sector </w:t>
            </w:r>
          </w:p>
        </w:tc>
      </w:tr>
      <w:tr>
        <w:trPr>
          <w:cantSplit w:val="0"/>
          <w:trHeight w:val="366" w:hRule="atLeast"/>
          <w:tblHeader w:val="0"/>
        </w:trPr>
        <w:tc>
          <w:tcPr/>
          <w:p w:rsidR="00000000" w:rsidDel="00000000" w:rsidP="00000000" w:rsidRDefault="00000000" w:rsidRPr="00000000" w14:paraId="00000278">
            <w:pPr>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279">
            <w:pPr>
              <w:rPr>
                <w:sz w:val="24"/>
                <w:szCs w:val="24"/>
              </w:rPr>
            </w:pPr>
            <w:r w:rsidDel="00000000" w:rsidR="00000000" w:rsidRPr="00000000">
              <w:rPr>
                <w:sz w:val="24"/>
                <w:szCs w:val="24"/>
                <w:rtl w:val="0"/>
              </w:rPr>
              <w:t xml:space="preserve">Professional Organisations</w:t>
            </w:r>
          </w:p>
        </w:tc>
        <w:tc>
          <w:tcPr/>
          <w:p w:rsidR="00000000" w:rsidDel="00000000" w:rsidP="00000000" w:rsidRDefault="00000000" w:rsidRPr="00000000" w14:paraId="0000027A">
            <w:pPr>
              <w:rPr>
                <w:sz w:val="24"/>
                <w:szCs w:val="24"/>
              </w:rPr>
            </w:pPr>
            <w:r w:rsidDel="00000000" w:rsidR="00000000" w:rsidRPr="00000000">
              <w:rPr>
                <w:sz w:val="24"/>
                <w:szCs w:val="24"/>
                <w:rtl w:val="0"/>
              </w:rPr>
              <w:t xml:space="preserve">Ensure professional standards and integrity for PBOs</w:t>
            </w:r>
          </w:p>
        </w:tc>
        <w:tc>
          <w:tcPr/>
          <w:p w:rsidR="00000000" w:rsidDel="00000000" w:rsidP="00000000" w:rsidRDefault="00000000" w:rsidRPr="00000000" w14:paraId="0000027B">
            <w:pPr>
              <w:rPr>
                <w:sz w:val="24"/>
                <w:szCs w:val="24"/>
              </w:rPr>
            </w:pPr>
            <w:r w:rsidDel="00000000" w:rsidR="00000000" w:rsidRPr="00000000">
              <w:rPr>
                <w:sz w:val="24"/>
                <w:szCs w:val="24"/>
                <w:rtl w:val="0"/>
              </w:rPr>
              <w:t xml:space="preserve">Partnerships to ensure professional standards and integrity for PBOs</w:t>
            </w:r>
          </w:p>
        </w:tc>
        <w:tc>
          <w:tcPr/>
          <w:p w:rsidR="00000000" w:rsidDel="00000000" w:rsidP="00000000" w:rsidRDefault="00000000" w:rsidRPr="00000000" w14:paraId="0000027C">
            <w:pPr>
              <w:rPr>
                <w:sz w:val="24"/>
                <w:szCs w:val="24"/>
              </w:rPr>
            </w:pPr>
            <w:r w:rsidDel="00000000" w:rsidR="00000000" w:rsidRPr="00000000">
              <w:rPr>
                <w:sz w:val="24"/>
                <w:szCs w:val="24"/>
                <w:rtl w:val="0"/>
              </w:rPr>
              <w:t xml:space="preserve">Ensure PBOs meet standards of professional practice</w:t>
            </w:r>
          </w:p>
        </w:tc>
      </w:tr>
      <w:tr>
        <w:trPr>
          <w:cantSplit w:val="0"/>
          <w:trHeight w:val="408" w:hRule="atLeast"/>
          <w:tblHeader w:val="0"/>
        </w:trPr>
        <w:tc>
          <w:tcPr/>
          <w:p w:rsidR="00000000" w:rsidDel="00000000" w:rsidP="00000000" w:rsidRDefault="00000000" w:rsidRPr="00000000" w14:paraId="0000027D">
            <w:pP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27E">
            <w:pPr>
              <w:rPr>
                <w:sz w:val="24"/>
                <w:szCs w:val="24"/>
              </w:rPr>
            </w:pPr>
            <w:r w:rsidDel="00000000" w:rsidR="00000000" w:rsidRPr="00000000">
              <w:rPr>
                <w:sz w:val="24"/>
                <w:szCs w:val="24"/>
                <w:rtl w:val="0"/>
              </w:rPr>
              <w:t xml:space="preserve">Donor Community</w:t>
            </w:r>
          </w:p>
        </w:tc>
        <w:tc>
          <w:tcPr/>
          <w:p w:rsidR="00000000" w:rsidDel="00000000" w:rsidP="00000000" w:rsidRDefault="00000000" w:rsidRPr="00000000" w14:paraId="0000027F">
            <w:pPr>
              <w:rPr>
                <w:sz w:val="24"/>
                <w:szCs w:val="24"/>
              </w:rPr>
            </w:pPr>
            <w:r w:rsidDel="00000000" w:rsidR="00000000" w:rsidRPr="00000000">
              <w:rPr>
                <w:sz w:val="24"/>
                <w:szCs w:val="24"/>
                <w:rtl w:val="0"/>
              </w:rPr>
              <w:t xml:space="preserve">Partnership and collaboration</w:t>
            </w:r>
          </w:p>
        </w:tc>
        <w:tc>
          <w:tcPr/>
          <w:p w:rsidR="00000000" w:rsidDel="00000000" w:rsidP="00000000" w:rsidRDefault="00000000" w:rsidRPr="00000000" w14:paraId="00000280">
            <w:pPr>
              <w:rPr>
                <w:sz w:val="24"/>
                <w:szCs w:val="24"/>
              </w:rPr>
            </w:pPr>
            <w:r w:rsidDel="00000000" w:rsidR="00000000" w:rsidRPr="00000000">
              <w:rPr>
                <w:sz w:val="24"/>
                <w:szCs w:val="24"/>
                <w:rtl w:val="0"/>
              </w:rPr>
              <w:t xml:space="preserve">Information sharing, timely response to inquiries, enforcement of compliance</w:t>
            </w:r>
          </w:p>
        </w:tc>
        <w:tc>
          <w:tcPr/>
          <w:p w:rsidR="00000000" w:rsidDel="00000000" w:rsidP="00000000" w:rsidRDefault="00000000" w:rsidRPr="00000000" w14:paraId="00000281">
            <w:pPr>
              <w:rPr>
                <w:sz w:val="24"/>
                <w:szCs w:val="24"/>
              </w:rPr>
            </w:pPr>
            <w:r w:rsidDel="00000000" w:rsidR="00000000" w:rsidRPr="00000000">
              <w:rPr>
                <w:sz w:val="24"/>
                <w:szCs w:val="24"/>
                <w:rtl w:val="0"/>
              </w:rPr>
              <w:t xml:space="preserve">Transparency and accountability, partnership and collaboration</w:t>
            </w:r>
          </w:p>
        </w:tc>
      </w:tr>
      <w:tr>
        <w:trPr>
          <w:cantSplit w:val="0"/>
          <w:trHeight w:val="428" w:hRule="atLeast"/>
          <w:tblHeader w:val="0"/>
        </w:trPr>
        <w:tc>
          <w:tcPr/>
          <w:p w:rsidR="00000000" w:rsidDel="00000000" w:rsidP="00000000" w:rsidRDefault="00000000" w:rsidRPr="00000000" w14:paraId="00000282">
            <w:pP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283">
            <w:pPr>
              <w:rPr>
                <w:sz w:val="24"/>
                <w:szCs w:val="24"/>
              </w:rPr>
            </w:pPr>
            <w:r w:rsidDel="00000000" w:rsidR="00000000" w:rsidRPr="00000000">
              <w:rPr>
                <w:sz w:val="24"/>
                <w:szCs w:val="24"/>
                <w:rtl w:val="0"/>
              </w:rPr>
              <w:t xml:space="preserve">Media</w:t>
            </w:r>
          </w:p>
        </w:tc>
        <w:tc>
          <w:tcPr/>
          <w:p w:rsidR="00000000" w:rsidDel="00000000" w:rsidP="00000000" w:rsidRDefault="00000000" w:rsidRPr="00000000" w14:paraId="00000284">
            <w:pPr>
              <w:rPr>
                <w:sz w:val="24"/>
                <w:szCs w:val="24"/>
              </w:rPr>
            </w:pPr>
            <w:r w:rsidDel="00000000" w:rsidR="00000000" w:rsidRPr="00000000">
              <w:rPr>
                <w:sz w:val="24"/>
                <w:szCs w:val="24"/>
                <w:rtl w:val="0"/>
              </w:rPr>
              <w:t xml:space="preserve">Professional reporting </w:t>
            </w:r>
          </w:p>
        </w:tc>
        <w:tc>
          <w:tcPr/>
          <w:p w:rsidR="00000000" w:rsidDel="00000000" w:rsidP="00000000" w:rsidRDefault="00000000" w:rsidRPr="00000000" w14:paraId="00000285">
            <w:pPr>
              <w:rPr>
                <w:sz w:val="24"/>
                <w:szCs w:val="24"/>
              </w:rPr>
            </w:pPr>
            <w:r w:rsidDel="00000000" w:rsidR="00000000" w:rsidRPr="00000000">
              <w:rPr>
                <w:sz w:val="24"/>
                <w:szCs w:val="24"/>
                <w:rtl w:val="0"/>
              </w:rPr>
              <w:t xml:space="preserve">Provision of accurate information on the PBO sector</w:t>
            </w:r>
          </w:p>
        </w:tc>
        <w:tc>
          <w:tcPr/>
          <w:p w:rsidR="00000000" w:rsidDel="00000000" w:rsidP="00000000" w:rsidRDefault="00000000" w:rsidRPr="00000000" w14:paraId="00000286">
            <w:pPr>
              <w:rPr>
                <w:sz w:val="24"/>
                <w:szCs w:val="24"/>
              </w:rPr>
            </w:pPr>
            <w:r w:rsidDel="00000000" w:rsidR="00000000" w:rsidRPr="00000000">
              <w:rPr>
                <w:sz w:val="24"/>
                <w:szCs w:val="24"/>
                <w:rtl w:val="0"/>
              </w:rPr>
              <w:t xml:space="preserve">Accurate reporting on the PBO sector and highlighting activities of the PBO sector</w:t>
            </w:r>
          </w:p>
        </w:tc>
      </w:tr>
      <w:tr>
        <w:trPr>
          <w:cantSplit w:val="0"/>
          <w:trHeight w:val="666" w:hRule="atLeast"/>
          <w:tblHeader w:val="0"/>
        </w:trPr>
        <w:tc>
          <w:tcPr/>
          <w:p w:rsidR="00000000" w:rsidDel="00000000" w:rsidP="00000000" w:rsidRDefault="00000000" w:rsidRPr="00000000" w14:paraId="00000287">
            <w:pPr>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288">
            <w:pPr>
              <w:rPr>
                <w:sz w:val="24"/>
                <w:szCs w:val="24"/>
              </w:rPr>
            </w:pPr>
            <w:r w:rsidDel="00000000" w:rsidR="00000000" w:rsidRPr="00000000">
              <w:rPr>
                <w:sz w:val="24"/>
                <w:szCs w:val="24"/>
                <w:rtl w:val="0"/>
              </w:rPr>
              <w:t xml:space="preserve">County Governments</w:t>
            </w:r>
          </w:p>
        </w:tc>
        <w:tc>
          <w:tcPr/>
          <w:p w:rsidR="00000000" w:rsidDel="00000000" w:rsidP="00000000" w:rsidRDefault="00000000" w:rsidRPr="00000000" w14:paraId="00000289">
            <w:pPr>
              <w:rPr>
                <w:sz w:val="24"/>
                <w:szCs w:val="24"/>
              </w:rPr>
            </w:pPr>
            <w:r w:rsidDel="00000000" w:rsidR="00000000" w:rsidRPr="00000000">
              <w:rPr>
                <w:sz w:val="24"/>
                <w:szCs w:val="24"/>
                <w:rtl w:val="0"/>
              </w:rPr>
              <w:t xml:space="preserve">Provision of quality services to the public</w:t>
            </w:r>
          </w:p>
        </w:tc>
        <w:tc>
          <w:tcPr/>
          <w:p w:rsidR="00000000" w:rsidDel="00000000" w:rsidP="00000000" w:rsidRDefault="00000000" w:rsidRPr="00000000" w14:paraId="0000028A">
            <w:pPr>
              <w:rPr>
                <w:sz w:val="24"/>
                <w:szCs w:val="24"/>
              </w:rPr>
            </w:pPr>
            <w:r w:rsidDel="00000000" w:rsidR="00000000" w:rsidRPr="00000000">
              <w:rPr>
                <w:sz w:val="24"/>
                <w:szCs w:val="24"/>
                <w:rtl w:val="0"/>
              </w:rPr>
              <w:t xml:space="preserve">Timely and quality information on the PBO sector in their counties, Board guidance on collaboration with PBOs</w:t>
            </w:r>
          </w:p>
        </w:tc>
        <w:tc>
          <w:tcPr/>
          <w:p w:rsidR="00000000" w:rsidDel="00000000" w:rsidP="00000000" w:rsidRDefault="00000000" w:rsidRPr="00000000" w14:paraId="0000028B">
            <w:pPr>
              <w:rPr>
                <w:sz w:val="24"/>
                <w:szCs w:val="24"/>
              </w:rPr>
            </w:pPr>
            <w:r w:rsidDel="00000000" w:rsidR="00000000" w:rsidRPr="00000000">
              <w:rPr>
                <w:sz w:val="24"/>
                <w:szCs w:val="24"/>
                <w:rtl w:val="0"/>
              </w:rPr>
              <w:t xml:space="preserve">Provision of an enabling environment for PBOs in their counties, work with PBOs to enhance development in counties.</w:t>
            </w:r>
          </w:p>
        </w:tc>
      </w:tr>
      <w:tr>
        <w:trPr>
          <w:cantSplit w:val="0"/>
          <w:trHeight w:val="428" w:hRule="atLeast"/>
          <w:tblHeader w:val="0"/>
        </w:trPr>
        <w:tc>
          <w:tcPr/>
          <w:p w:rsidR="00000000" w:rsidDel="00000000" w:rsidP="00000000" w:rsidRDefault="00000000" w:rsidRPr="00000000" w14:paraId="0000028C">
            <w:pPr>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28D">
            <w:pPr>
              <w:rPr>
                <w:sz w:val="24"/>
                <w:szCs w:val="24"/>
              </w:rPr>
            </w:pPr>
            <w:r w:rsidDel="00000000" w:rsidR="00000000" w:rsidRPr="00000000">
              <w:rPr>
                <w:sz w:val="24"/>
                <w:szCs w:val="24"/>
                <w:rtl w:val="0"/>
              </w:rPr>
              <w:t xml:space="preserve">Financial institutions</w:t>
            </w:r>
          </w:p>
        </w:tc>
        <w:tc>
          <w:tcPr/>
          <w:p w:rsidR="00000000" w:rsidDel="00000000" w:rsidP="00000000" w:rsidRDefault="00000000" w:rsidRPr="00000000" w14:paraId="0000028E">
            <w:pPr>
              <w:rPr>
                <w:sz w:val="24"/>
                <w:szCs w:val="24"/>
              </w:rPr>
            </w:pPr>
            <w:r w:rsidDel="00000000" w:rsidR="00000000" w:rsidRPr="00000000">
              <w:rPr>
                <w:sz w:val="24"/>
                <w:szCs w:val="24"/>
                <w:rtl w:val="0"/>
              </w:rPr>
              <w:t xml:space="preserve">Partnership and collaboration</w:t>
            </w:r>
          </w:p>
        </w:tc>
        <w:tc>
          <w:tcPr/>
          <w:p w:rsidR="00000000" w:rsidDel="00000000" w:rsidP="00000000" w:rsidRDefault="00000000" w:rsidRPr="00000000" w14:paraId="0000028F">
            <w:pPr>
              <w:rPr>
                <w:sz w:val="24"/>
                <w:szCs w:val="24"/>
              </w:rPr>
            </w:pPr>
            <w:r w:rsidDel="00000000" w:rsidR="00000000" w:rsidRPr="00000000">
              <w:rPr>
                <w:sz w:val="24"/>
                <w:szCs w:val="24"/>
                <w:rtl w:val="0"/>
              </w:rPr>
              <w:t xml:space="preserve">Timely response on PBO registration status</w:t>
            </w:r>
          </w:p>
        </w:tc>
        <w:tc>
          <w:tcPr/>
          <w:p w:rsidR="00000000" w:rsidDel="00000000" w:rsidP="00000000" w:rsidRDefault="00000000" w:rsidRPr="00000000" w14:paraId="00000290">
            <w:pPr>
              <w:rPr>
                <w:sz w:val="24"/>
                <w:szCs w:val="24"/>
              </w:rPr>
            </w:pPr>
            <w:r w:rsidDel="00000000" w:rsidR="00000000" w:rsidRPr="00000000">
              <w:rPr>
                <w:sz w:val="24"/>
                <w:szCs w:val="24"/>
                <w:rtl w:val="0"/>
              </w:rPr>
              <w:t xml:space="preserve">Partnership and collaboration</w:t>
            </w:r>
          </w:p>
        </w:tc>
      </w:tr>
      <w:tr>
        <w:trPr>
          <w:cantSplit w:val="0"/>
          <w:trHeight w:val="793" w:hRule="atLeast"/>
          <w:tblHeader w:val="0"/>
        </w:trPr>
        <w:tc>
          <w:tcPr/>
          <w:p w:rsidR="00000000" w:rsidDel="00000000" w:rsidP="00000000" w:rsidRDefault="00000000" w:rsidRPr="00000000" w14:paraId="00000291">
            <w:pPr>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292">
            <w:pPr>
              <w:rPr>
                <w:sz w:val="24"/>
                <w:szCs w:val="24"/>
              </w:rPr>
            </w:pPr>
            <w:r w:rsidDel="00000000" w:rsidR="00000000" w:rsidRPr="00000000">
              <w:rPr>
                <w:sz w:val="24"/>
                <w:szCs w:val="24"/>
                <w:rtl w:val="0"/>
              </w:rPr>
              <w:t xml:space="preserve">Suppliers/ merchants</w:t>
            </w:r>
          </w:p>
        </w:tc>
        <w:tc>
          <w:tcPr/>
          <w:p w:rsidR="00000000" w:rsidDel="00000000" w:rsidP="00000000" w:rsidRDefault="00000000" w:rsidRPr="00000000" w14:paraId="00000293">
            <w:pPr>
              <w:rPr>
                <w:sz w:val="24"/>
                <w:szCs w:val="24"/>
              </w:rPr>
            </w:pPr>
            <w:r w:rsidDel="00000000" w:rsidR="00000000" w:rsidRPr="00000000">
              <w:rPr>
                <w:sz w:val="24"/>
                <w:szCs w:val="24"/>
                <w:rtl w:val="0"/>
              </w:rPr>
              <w:t xml:space="preserve">To supply quality goods and services</w:t>
            </w:r>
          </w:p>
        </w:tc>
        <w:tc>
          <w:tcPr/>
          <w:p w:rsidR="00000000" w:rsidDel="00000000" w:rsidP="00000000" w:rsidRDefault="00000000" w:rsidRPr="00000000" w14:paraId="00000294">
            <w:pPr>
              <w:rPr>
                <w:sz w:val="24"/>
                <w:szCs w:val="24"/>
              </w:rPr>
            </w:pPr>
            <w:r w:rsidDel="00000000" w:rsidR="00000000" w:rsidRPr="00000000">
              <w:rPr>
                <w:sz w:val="24"/>
                <w:szCs w:val="24"/>
                <w:rtl w:val="0"/>
              </w:rPr>
              <w:t xml:space="preserve">Timely requirement specifications, timely payouts of goods and services, transparent and accountable tendering process</w:t>
            </w:r>
          </w:p>
        </w:tc>
        <w:tc>
          <w:tcPr/>
          <w:p w:rsidR="00000000" w:rsidDel="00000000" w:rsidP="00000000" w:rsidRDefault="00000000" w:rsidRPr="00000000" w14:paraId="00000295">
            <w:pPr>
              <w:rPr>
                <w:sz w:val="24"/>
                <w:szCs w:val="24"/>
              </w:rPr>
            </w:pPr>
            <w:r w:rsidDel="00000000" w:rsidR="00000000" w:rsidRPr="00000000">
              <w:rPr>
                <w:sz w:val="24"/>
                <w:szCs w:val="24"/>
                <w:rtl w:val="0"/>
              </w:rPr>
              <w:t xml:space="preserve">To supply quality goods and services</w:t>
            </w:r>
          </w:p>
        </w:tc>
      </w:tr>
      <w:tr>
        <w:trPr>
          <w:cantSplit w:val="0"/>
          <w:trHeight w:val="428" w:hRule="atLeast"/>
          <w:tblHeader w:val="0"/>
        </w:trPr>
        <w:tc>
          <w:tcPr/>
          <w:p w:rsidR="00000000" w:rsidDel="00000000" w:rsidP="00000000" w:rsidRDefault="00000000" w:rsidRPr="00000000" w14:paraId="00000296">
            <w:pP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297">
            <w:pPr>
              <w:rPr>
                <w:sz w:val="24"/>
                <w:szCs w:val="24"/>
              </w:rPr>
            </w:pPr>
            <w:r w:rsidDel="00000000" w:rsidR="00000000" w:rsidRPr="00000000">
              <w:rPr>
                <w:sz w:val="24"/>
                <w:szCs w:val="24"/>
                <w:rtl w:val="0"/>
              </w:rPr>
              <w:t xml:space="preserve">Other Regulators of charitable </w:t>
            </w:r>
          </w:p>
          <w:p w:rsidR="00000000" w:rsidDel="00000000" w:rsidP="00000000" w:rsidRDefault="00000000" w:rsidRPr="00000000" w14:paraId="00000298">
            <w:pPr>
              <w:rPr>
                <w:sz w:val="24"/>
                <w:szCs w:val="24"/>
              </w:rPr>
            </w:pPr>
            <w:r w:rsidDel="00000000" w:rsidR="00000000" w:rsidRPr="00000000">
              <w:rPr>
                <w:rtl w:val="0"/>
              </w:rPr>
            </w:r>
          </w:p>
        </w:tc>
        <w:tc>
          <w:tcPr/>
          <w:p w:rsidR="00000000" w:rsidDel="00000000" w:rsidP="00000000" w:rsidRDefault="00000000" w:rsidRPr="00000000" w14:paraId="00000299">
            <w:pPr>
              <w:rPr>
                <w:sz w:val="24"/>
                <w:szCs w:val="24"/>
              </w:rPr>
            </w:pPr>
            <w:r w:rsidDel="00000000" w:rsidR="00000000" w:rsidRPr="00000000">
              <w:rPr>
                <w:sz w:val="24"/>
                <w:szCs w:val="24"/>
                <w:rtl w:val="0"/>
              </w:rPr>
              <w:t xml:space="preserve">Information sharing, partnership, and collaboration</w:t>
            </w:r>
          </w:p>
        </w:tc>
        <w:tc>
          <w:tcPr/>
          <w:p w:rsidR="00000000" w:rsidDel="00000000" w:rsidP="00000000" w:rsidRDefault="00000000" w:rsidRPr="00000000" w14:paraId="0000029A">
            <w:pPr>
              <w:rPr>
                <w:sz w:val="24"/>
                <w:szCs w:val="24"/>
              </w:rPr>
            </w:pPr>
            <w:r w:rsidDel="00000000" w:rsidR="00000000" w:rsidRPr="00000000">
              <w:rPr>
                <w:sz w:val="24"/>
                <w:szCs w:val="24"/>
                <w:rtl w:val="0"/>
              </w:rPr>
              <w:t xml:space="preserve">Information sharing, partnership and collaboration</w:t>
            </w:r>
          </w:p>
        </w:tc>
        <w:tc>
          <w:tcPr/>
          <w:p w:rsidR="00000000" w:rsidDel="00000000" w:rsidP="00000000" w:rsidRDefault="00000000" w:rsidRPr="00000000" w14:paraId="0000029B">
            <w:pPr>
              <w:rPr>
                <w:sz w:val="24"/>
                <w:szCs w:val="24"/>
              </w:rPr>
            </w:pPr>
            <w:r w:rsidDel="00000000" w:rsidR="00000000" w:rsidRPr="00000000">
              <w:rPr>
                <w:sz w:val="24"/>
                <w:szCs w:val="24"/>
                <w:rtl w:val="0"/>
              </w:rPr>
              <w:t xml:space="preserve">Offer technical support, share information freely and be willing to participate in partnership and collaboration</w:t>
            </w:r>
          </w:p>
        </w:tc>
      </w:tr>
      <w:tr>
        <w:trPr>
          <w:cantSplit w:val="0"/>
          <w:trHeight w:val="856" w:hRule="atLeast"/>
          <w:tblHeader w:val="0"/>
        </w:trPr>
        <w:tc>
          <w:tcPr/>
          <w:p w:rsidR="00000000" w:rsidDel="00000000" w:rsidP="00000000" w:rsidRDefault="00000000" w:rsidRPr="00000000" w14:paraId="0000029C">
            <w:pP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29D">
            <w:pPr>
              <w:rPr>
                <w:sz w:val="24"/>
                <w:szCs w:val="24"/>
              </w:rPr>
            </w:pPr>
            <w:r w:rsidDel="00000000" w:rsidR="00000000" w:rsidRPr="00000000">
              <w:rPr>
                <w:sz w:val="24"/>
                <w:szCs w:val="24"/>
                <w:rtl w:val="0"/>
              </w:rPr>
              <w:t xml:space="preserve">Law Enforcement Agencies (LEAs)</w:t>
            </w:r>
          </w:p>
        </w:tc>
        <w:tc>
          <w:tcPr/>
          <w:p w:rsidR="00000000" w:rsidDel="00000000" w:rsidP="00000000" w:rsidRDefault="00000000" w:rsidRPr="00000000" w14:paraId="0000029E">
            <w:pPr>
              <w:rPr>
                <w:sz w:val="24"/>
                <w:szCs w:val="24"/>
              </w:rPr>
            </w:pPr>
            <w:r w:rsidDel="00000000" w:rsidR="00000000" w:rsidRPr="00000000">
              <w:rPr>
                <w:sz w:val="24"/>
                <w:szCs w:val="24"/>
                <w:rtl w:val="0"/>
              </w:rPr>
              <w:t xml:space="preserve">Monitor and Investigate acts of money laundering and criminal and terrorist financing</w:t>
            </w:r>
          </w:p>
        </w:tc>
        <w:tc>
          <w:tcPr/>
          <w:p w:rsidR="00000000" w:rsidDel="00000000" w:rsidP="00000000" w:rsidRDefault="00000000" w:rsidRPr="00000000" w14:paraId="0000029F">
            <w:pPr>
              <w:rPr>
                <w:sz w:val="24"/>
                <w:szCs w:val="24"/>
              </w:rPr>
            </w:pPr>
            <w:r w:rsidDel="00000000" w:rsidR="00000000" w:rsidRPr="00000000">
              <w:rPr>
                <w:sz w:val="24"/>
                <w:szCs w:val="24"/>
                <w:rtl w:val="0"/>
              </w:rPr>
              <w:t xml:space="preserve">Timely information on suspicious transactions   by PBOs</w:t>
            </w:r>
          </w:p>
        </w:tc>
        <w:tc>
          <w:tcPr/>
          <w:p w:rsidR="00000000" w:rsidDel="00000000" w:rsidP="00000000" w:rsidRDefault="00000000" w:rsidRPr="00000000" w14:paraId="000002A0">
            <w:pPr>
              <w:rPr>
                <w:sz w:val="24"/>
                <w:szCs w:val="24"/>
              </w:rPr>
            </w:pPr>
            <w:r w:rsidDel="00000000" w:rsidR="00000000" w:rsidRPr="00000000">
              <w:rPr>
                <w:sz w:val="24"/>
                <w:szCs w:val="24"/>
                <w:rtl w:val="0"/>
              </w:rPr>
              <w:t xml:space="preserve">Partnership and collaboration, monitor and investigate acts of money laundering and criminal and terrorist financing</w:t>
            </w:r>
          </w:p>
        </w:tc>
      </w:tr>
    </w:tbl>
    <w:p w:rsidR="00000000" w:rsidDel="00000000" w:rsidP="00000000" w:rsidRDefault="00000000" w:rsidRPr="00000000" w14:paraId="000002A1">
      <w:pPr>
        <w:jc w:val="both"/>
        <w:rPr>
          <w:sz w:val="24"/>
          <w:szCs w:val="24"/>
        </w:rPr>
      </w:pPr>
      <w:r w:rsidDel="00000000" w:rsidR="00000000" w:rsidRPr="00000000">
        <w:rPr>
          <w:rtl w:val="0"/>
        </w:rPr>
      </w:r>
    </w:p>
    <w:p w:rsidR="00000000" w:rsidDel="00000000" w:rsidP="00000000" w:rsidRDefault="00000000" w:rsidRPr="00000000" w14:paraId="000002A2">
      <w:pPr>
        <w:jc w:val="both"/>
        <w:rPr>
          <w:sz w:val="24"/>
          <w:szCs w:val="24"/>
        </w:rPr>
      </w:pPr>
      <w:r w:rsidDel="00000000" w:rsidR="00000000" w:rsidRPr="00000000">
        <w:rPr>
          <w:rtl w:val="0"/>
        </w:rPr>
      </w:r>
    </w:p>
    <w:p w:rsidR="00000000" w:rsidDel="00000000" w:rsidP="00000000" w:rsidRDefault="00000000" w:rsidRPr="00000000" w14:paraId="000002A3">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A4">
      <w:pPr>
        <w:rPr>
          <w:sz w:val="24"/>
          <w:szCs w:val="24"/>
        </w:rPr>
      </w:pPr>
      <w:r w:rsidDel="00000000" w:rsidR="00000000" w:rsidRPr="00000000">
        <w:rPr>
          <w:rtl w:val="0"/>
        </w:rPr>
      </w:r>
    </w:p>
    <w:p w:rsidR="00000000" w:rsidDel="00000000" w:rsidP="00000000" w:rsidRDefault="00000000" w:rsidRPr="00000000" w14:paraId="000002A5">
      <w:pPr>
        <w:keepNext w:val="1"/>
        <w:keepLines w:val="1"/>
        <w:spacing w:after="0" w:before="240" w:lineRule="auto"/>
        <w:jc w:val="center"/>
        <w:rPr>
          <w:b w:val="1"/>
          <w:sz w:val="24"/>
          <w:szCs w:val="24"/>
        </w:rPr>
      </w:pPr>
      <w:bookmarkStart w:colFirst="0" w:colLast="0" w:name="_heading=h.p1m3t93fow9w" w:id="33"/>
      <w:bookmarkEnd w:id="33"/>
      <w:r w:rsidDel="00000000" w:rsidR="00000000" w:rsidRPr="00000000">
        <w:rPr>
          <w:b w:val="1"/>
          <w:sz w:val="24"/>
          <w:szCs w:val="24"/>
          <w:rtl w:val="0"/>
        </w:rPr>
        <w:t xml:space="preserve">CHAPTER FOUR: STRATEGIC ISSUES, GOALS AND KEY RESULT AREAS</w:t>
      </w:r>
    </w:p>
    <w:p w:rsidR="00000000" w:rsidDel="00000000" w:rsidP="00000000" w:rsidRDefault="00000000" w:rsidRPr="00000000" w14:paraId="000002A6">
      <w:pPr>
        <w:keepNext w:val="1"/>
        <w:keepLines w:val="1"/>
        <w:spacing w:after="0" w:before="40" w:lineRule="auto"/>
        <w:rPr>
          <w:b w:val="1"/>
          <w:sz w:val="24"/>
          <w:szCs w:val="24"/>
        </w:rPr>
      </w:pPr>
      <w:bookmarkStart w:colFirst="0" w:colLast="0" w:name="_heading=h.ww1g0ah85iwr" w:id="34"/>
      <w:bookmarkEnd w:id="34"/>
      <w:r w:rsidDel="00000000" w:rsidR="00000000" w:rsidRPr="00000000">
        <w:rPr>
          <w:b w:val="1"/>
          <w:sz w:val="24"/>
          <w:szCs w:val="24"/>
          <w:rtl w:val="0"/>
        </w:rPr>
        <w:t xml:space="preserve">4.0 Overview </w:t>
      </w:r>
    </w:p>
    <w:p w:rsidR="00000000" w:rsidDel="00000000" w:rsidP="00000000" w:rsidRDefault="00000000" w:rsidRPr="00000000" w14:paraId="000002A7">
      <w:pPr>
        <w:jc w:val="both"/>
        <w:rPr>
          <w:sz w:val="24"/>
          <w:szCs w:val="24"/>
        </w:rPr>
      </w:pPr>
      <w:r w:rsidDel="00000000" w:rsidR="00000000" w:rsidRPr="00000000">
        <w:rPr>
          <w:sz w:val="24"/>
          <w:szCs w:val="24"/>
          <w:rtl w:val="0"/>
        </w:rPr>
        <w:t xml:space="preserve">This chapter outlines the strategic issues, strategic goals and key result areas, which provide the Board’s aspirations over the implementation period of the Plan. The Strategic Plan has ten (10) strategic objectives with respective Key Performance Indicators and initiatives. The strategic objectives and strategies align with the Vision, Mission and Core Values of the Board.</w:t>
      </w:r>
    </w:p>
    <w:p w:rsidR="00000000" w:rsidDel="00000000" w:rsidP="00000000" w:rsidRDefault="00000000" w:rsidRPr="00000000" w14:paraId="000002A8">
      <w:pPr>
        <w:keepNext w:val="1"/>
        <w:keepLines w:val="1"/>
        <w:spacing w:after="0" w:before="40" w:lineRule="auto"/>
        <w:rPr>
          <w:b w:val="1"/>
          <w:sz w:val="24"/>
          <w:szCs w:val="24"/>
        </w:rPr>
      </w:pPr>
      <w:bookmarkStart w:colFirst="0" w:colLast="0" w:name="_heading=h.ymyhv1gsf5ge" w:id="35"/>
      <w:bookmarkEnd w:id="35"/>
      <w:r w:rsidDel="00000000" w:rsidR="00000000" w:rsidRPr="00000000">
        <w:rPr>
          <w:b w:val="1"/>
          <w:sz w:val="24"/>
          <w:szCs w:val="24"/>
          <w:rtl w:val="0"/>
        </w:rPr>
        <w:t xml:space="preserve">4.1 Strategic Issues </w:t>
      </w:r>
    </w:p>
    <w:p w:rsidR="00000000" w:rsidDel="00000000" w:rsidP="00000000" w:rsidRDefault="00000000" w:rsidRPr="00000000" w14:paraId="000002A9">
      <w:pPr>
        <w:keepNext w:val="1"/>
        <w:keepLines w:val="1"/>
        <w:spacing w:after="0" w:before="40" w:lineRule="auto"/>
        <w:rPr>
          <w:sz w:val="24"/>
          <w:szCs w:val="24"/>
        </w:rPr>
      </w:pPr>
      <w:bookmarkStart w:colFirst="0" w:colLast="0" w:name="_heading=h.78j4a6ly953" w:id="36"/>
      <w:bookmarkEnd w:id="36"/>
      <w:r w:rsidDel="00000000" w:rsidR="00000000" w:rsidRPr="00000000">
        <w:rPr>
          <w:sz w:val="24"/>
          <w:szCs w:val="24"/>
          <w:rtl w:val="0"/>
        </w:rPr>
        <w:t xml:space="preserve">The Board will focus on 5 strategic issues as defined below:</w:t>
      </w:r>
    </w:p>
    <w:p w:rsidR="00000000" w:rsidDel="00000000" w:rsidP="00000000" w:rsidRDefault="00000000" w:rsidRPr="00000000" w14:paraId="000002AA">
      <w:pPr>
        <w:keepNext w:val="1"/>
        <w:keepLines w:val="1"/>
        <w:spacing w:after="0" w:before="40" w:lineRule="auto"/>
        <w:rPr>
          <w:sz w:val="24"/>
          <w:szCs w:val="24"/>
        </w:rPr>
      </w:pPr>
      <w:r w:rsidDel="00000000" w:rsidR="00000000" w:rsidRPr="00000000">
        <w:rPr>
          <w:rtl w:val="0"/>
        </w:rPr>
      </w:r>
    </w:p>
    <w:p w:rsidR="00000000" w:rsidDel="00000000" w:rsidP="00000000" w:rsidRDefault="00000000" w:rsidRPr="00000000" w14:paraId="000002A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sz w:val="24"/>
          <w:szCs w:val="24"/>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Institutional Capacity</w:t>
      </w:r>
    </w:p>
    <w:p w:rsidR="00000000" w:rsidDel="00000000" w:rsidP="00000000" w:rsidRDefault="00000000" w:rsidRPr="00000000" w14:paraId="000002AC">
      <w:pPr>
        <w:spacing w:after="0" w:lineRule="auto"/>
        <w:jc w:val="both"/>
        <w:rPr>
          <w:sz w:val="24"/>
          <w:szCs w:val="24"/>
        </w:rPr>
      </w:pPr>
      <w:r w:rsidDel="00000000" w:rsidR="00000000" w:rsidRPr="00000000">
        <w:rPr>
          <w:sz w:val="24"/>
          <w:szCs w:val="24"/>
          <w:rtl w:val="0"/>
        </w:rPr>
        <w:t xml:space="preserve">This addresses key aspects that enable the Board to deliver on its mission and vision.  A well-structured organization with defined roles and responsibilities ensures accountability and streamlined work. It addresses the operational challenges that the Board faces, i.e. insufficient working space, poor ventilation and lighting, logistical challenges, etc. The Board also lacks adequate incentives to attract and retain skilled workers to deliver quality services.</w:t>
      </w:r>
    </w:p>
    <w:p w:rsidR="00000000" w:rsidDel="00000000" w:rsidP="00000000" w:rsidRDefault="00000000" w:rsidRPr="00000000" w14:paraId="000002AD">
      <w:pPr>
        <w:spacing w:after="0" w:lineRule="auto"/>
        <w:rPr>
          <w:sz w:val="24"/>
          <w:szCs w:val="24"/>
        </w:rPr>
      </w:pPr>
      <w:r w:rsidDel="00000000" w:rsidR="00000000" w:rsidRPr="00000000">
        <w:rPr>
          <w:rtl w:val="0"/>
        </w:rPr>
      </w:r>
    </w:p>
    <w:p w:rsidR="00000000" w:rsidDel="00000000" w:rsidP="00000000" w:rsidRDefault="00000000" w:rsidRPr="00000000" w14:paraId="000002A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sz w:val="24"/>
          <w:szCs w:val="24"/>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 NGO Compliance with Regulations and Standards  </w:t>
      </w:r>
    </w:p>
    <w:p w:rsidR="00000000" w:rsidDel="00000000" w:rsidP="00000000" w:rsidRDefault="00000000" w:rsidRPr="00000000" w14:paraId="000002AF">
      <w:pPr>
        <w:jc w:val="both"/>
        <w:rPr>
          <w:sz w:val="24"/>
          <w:szCs w:val="24"/>
        </w:rPr>
      </w:pPr>
      <w:r w:rsidDel="00000000" w:rsidR="00000000" w:rsidRPr="00000000">
        <w:rPr>
          <w:sz w:val="24"/>
          <w:szCs w:val="24"/>
          <w:rtl w:val="0"/>
        </w:rPr>
        <w:t xml:space="preserve">This strategic issue evaluates the NGOs' knowledge of and compliance with the relevant laws and regulations as well as codes of conduct relating to aspects like registration, governance and reporting, etc. The Board requires all NGOs registered under Section 10 of the NGOs Coordination Act 1990 to comply with the terms and conditions. The Board will endeavor to offer induction workshops for newly registered organizations and sensitization workshops for existing organizations to enhance effective and efficient service delivery.</w:t>
      </w:r>
    </w:p>
    <w:p w:rsidR="00000000" w:rsidDel="00000000" w:rsidP="00000000" w:rsidRDefault="00000000" w:rsidRPr="00000000" w14:paraId="000002B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sz w:val="24"/>
          <w:szCs w:val="24"/>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Policy, Legal and Institutional Regulations</w:t>
      </w:r>
    </w:p>
    <w:p w:rsidR="00000000" w:rsidDel="00000000" w:rsidP="00000000" w:rsidRDefault="00000000" w:rsidRPr="00000000" w14:paraId="000002B1">
      <w:pPr>
        <w:jc w:val="both"/>
        <w:rPr>
          <w:sz w:val="24"/>
          <w:szCs w:val="24"/>
        </w:rPr>
      </w:pPr>
      <w:bookmarkStart w:colFirst="0" w:colLast="0" w:name="_heading=h.v2vzm88wp37r" w:id="37"/>
      <w:bookmarkEnd w:id="37"/>
      <w:r w:rsidDel="00000000" w:rsidR="00000000" w:rsidRPr="00000000">
        <w:rPr>
          <w:sz w:val="24"/>
          <w:szCs w:val="24"/>
          <w:rtl w:val="0"/>
        </w:rPr>
        <w:t xml:space="preserve">This strategic issue analyzes the gaps that exist in policies, legal and regulatory framework and institutional norms that enable or hinder the Boards operations. Outdated and insufficient policies, legal frameworks, and institutional regulations hinder the Board's effectiveness in delivering on its mandate. The NGOs Act of 1990 despite being revised in 2012 is still lacking in terms of provision of law &amp; creating an enabling environment for NGOs; Registration of international NGOs, freezing of bank accounts in the event of suspected fraud, mechanisms to resolve disputes, etc. are some of the missing links. The policy regulations with regards to the fees the Board charges is Kenya Gazette Supplement No.159,2</w:t>
      </w:r>
      <w:r w:rsidDel="00000000" w:rsidR="00000000" w:rsidRPr="00000000">
        <w:rPr>
          <w:sz w:val="24"/>
          <w:szCs w:val="24"/>
          <w:vertAlign w:val="superscript"/>
          <w:rtl w:val="0"/>
        </w:rPr>
        <w:t xml:space="preserve">nd</w:t>
      </w:r>
      <w:r w:rsidDel="00000000" w:rsidR="00000000" w:rsidRPr="00000000">
        <w:rPr>
          <w:sz w:val="24"/>
          <w:szCs w:val="24"/>
          <w:rtl w:val="0"/>
        </w:rPr>
        <w:t xml:space="preserve"> Nov of 2012. There is a need to revise the policy to increase the revenue collected by the Board. As a result, the Board lacks the controls, resources and directives required to fulfill its obligations across the NGO sector.</w:t>
      </w:r>
    </w:p>
    <w:p w:rsidR="00000000" w:rsidDel="00000000" w:rsidP="00000000" w:rsidRDefault="00000000" w:rsidRPr="00000000" w14:paraId="000002B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sz w:val="24"/>
          <w:szCs w:val="24"/>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Partnerships, Collaboration and Networking </w:t>
      </w:r>
    </w:p>
    <w:p w:rsidR="00000000" w:rsidDel="00000000" w:rsidP="00000000" w:rsidRDefault="00000000" w:rsidRPr="00000000" w14:paraId="000002B3">
      <w:pPr>
        <w:jc w:val="both"/>
        <w:rPr>
          <w:sz w:val="24"/>
          <w:szCs w:val="24"/>
        </w:rPr>
      </w:pPr>
      <w:r w:rsidDel="00000000" w:rsidR="00000000" w:rsidRPr="00000000">
        <w:rPr>
          <w:sz w:val="24"/>
          <w:szCs w:val="24"/>
          <w:rtl w:val="0"/>
        </w:rPr>
        <w:t xml:space="preserve">It examines the importance of partnerships and collaborations with government agencies, and also how to improve linkages with the Board’s stakeholders. Inadequate partnerships, collaborations and networking pose a risk to the Board as it leads to stagnation. Partnerships are important for exchanging resources necessary to keep abreast of emerging trends and innovations in the environment.</w:t>
      </w:r>
      <w:r w:rsidDel="00000000" w:rsidR="00000000" w:rsidRPr="00000000">
        <w:rPr>
          <w:rtl w:val="0"/>
        </w:rPr>
      </w:r>
    </w:p>
    <w:p w:rsidR="00000000" w:rsidDel="00000000" w:rsidP="00000000" w:rsidRDefault="00000000" w:rsidRPr="00000000" w14:paraId="000002B4">
      <w:pPr>
        <w:rPr>
          <w:sz w:val="24"/>
          <w:szCs w:val="24"/>
        </w:rPr>
      </w:pPr>
      <w:r w:rsidDel="00000000" w:rsidR="00000000" w:rsidRPr="00000000">
        <w:rPr>
          <w:rtl w:val="0"/>
        </w:rPr>
      </w:r>
    </w:p>
    <w:p w:rsidR="00000000" w:rsidDel="00000000" w:rsidP="00000000" w:rsidRDefault="00000000" w:rsidRPr="00000000" w14:paraId="000002B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sz w:val="24"/>
          <w:szCs w:val="24"/>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Adequate and Sustainable Resourcing </w:t>
      </w:r>
    </w:p>
    <w:p w:rsidR="00000000" w:rsidDel="00000000" w:rsidP="00000000" w:rsidRDefault="00000000" w:rsidRPr="00000000" w14:paraId="000002B6">
      <w:pPr>
        <w:jc w:val="both"/>
        <w:rPr>
          <w:sz w:val="24"/>
          <w:szCs w:val="24"/>
        </w:rPr>
      </w:pPr>
      <w:r w:rsidDel="00000000" w:rsidR="00000000" w:rsidRPr="00000000">
        <w:rPr>
          <w:sz w:val="24"/>
          <w:szCs w:val="24"/>
          <w:rtl w:val="0"/>
        </w:rPr>
        <w:t xml:space="preserve">This issue assesses the limited financial resources, sub-optimal resource allocation and utilization. Inadequate budgetary provisions for critical programs inhibit the Board from delivering its mandate. Unsustainable resources hinder the Board from conducting regular and effective training to enrich its Human Capital, which helps to deliver quality services.</w:t>
      </w:r>
    </w:p>
    <w:p w:rsidR="00000000" w:rsidDel="00000000" w:rsidP="00000000" w:rsidRDefault="00000000" w:rsidRPr="00000000" w14:paraId="000002B7">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B8">
      <w:pPr>
        <w:keepNext w:val="1"/>
        <w:keepLines w:val="1"/>
        <w:spacing w:after="0" w:before="0" w:lineRule="auto"/>
        <w:rPr>
          <w:b w:val="1"/>
          <w:sz w:val="24"/>
          <w:szCs w:val="24"/>
        </w:rPr>
      </w:pPr>
      <w:bookmarkStart w:colFirst="0" w:colLast="0" w:name="_heading=h.qgfopi7mvsv8" w:id="38"/>
      <w:bookmarkEnd w:id="38"/>
      <w:r w:rsidDel="00000000" w:rsidR="00000000" w:rsidRPr="00000000">
        <w:rPr>
          <w:b w:val="1"/>
          <w:sz w:val="24"/>
          <w:szCs w:val="24"/>
          <w:rtl w:val="0"/>
        </w:rPr>
        <w:t xml:space="preserve">4.2. Strategic Goals</w:t>
      </w:r>
    </w:p>
    <w:p w:rsidR="00000000" w:rsidDel="00000000" w:rsidP="00000000" w:rsidRDefault="00000000" w:rsidRPr="00000000" w14:paraId="000002B9">
      <w:pPr>
        <w:keepNext w:val="1"/>
        <w:keepLines w:val="1"/>
        <w:spacing w:after="0" w:before="40" w:lineRule="auto"/>
        <w:rPr>
          <w:sz w:val="24"/>
          <w:szCs w:val="24"/>
        </w:rPr>
      </w:pPr>
      <w:bookmarkStart w:colFirst="0" w:colLast="0" w:name="_heading=h.kgt9wxwmt7v" w:id="39"/>
      <w:bookmarkEnd w:id="39"/>
      <w:r w:rsidDel="00000000" w:rsidR="00000000" w:rsidRPr="00000000">
        <w:rPr>
          <w:sz w:val="24"/>
          <w:szCs w:val="24"/>
          <w:rtl w:val="0"/>
        </w:rPr>
        <w:t xml:space="preserve">The Board will focus on the following 3 strategic goals:</w:t>
      </w:r>
    </w:p>
    <w:p w:rsidR="00000000" w:rsidDel="00000000" w:rsidP="00000000" w:rsidRDefault="00000000" w:rsidRPr="00000000" w14:paraId="000002B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sz w:val="24"/>
          <w:szCs w:val="24"/>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Citizens Service Excellence</w:t>
      </w:r>
    </w:p>
    <w:p w:rsidR="00000000" w:rsidDel="00000000" w:rsidP="00000000" w:rsidRDefault="00000000" w:rsidRPr="00000000" w14:paraId="000002BB">
      <w:pPr>
        <w:jc w:val="both"/>
        <w:rPr>
          <w:sz w:val="24"/>
          <w:szCs w:val="24"/>
        </w:rPr>
      </w:pPr>
      <w:r w:rsidDel="00000000" w:rsidR="00000000" w:rsidRPr="00000000">
        <w:rPr>
          <w:sz w:val="24"/>
          <w:szCs w:val="24"/>
          <w:rtl w:val="0"/>
        </w:rPr>
        <w:t xml:space="preserve">This strategic goal prioritizes enhancing the Board's service delivery to its clients. This will be achieved through several key initiatives, including:</w:t>
      </w:r>
    </w:p>
    <w:p w:rsidR="00000000" w:rsidDel="00000000" w:rsidP="00000000" w:rsidRDefault="00000000" w:rsidRPr="00000000" w14:paraId="000002BC">
      <w:pPr>
        <w:numPr>
          <w:ilvl w:val="0"/>
          <w:numId w:val="35"/>
        </w:numPr>
        <w:ind w:left="720" w:hanging="360"/>
        <w:jc w:val="both"/>
        <w:rPr>
          <w:sz w:val="24"/>
          <w:szCs w:val="24"/>
        </w:rPr>
      </w:pPr>
      <w:r w:rsidDel="00000000" w:rsidR="00000000" w:rsidRPr="00000000">
        <w:rPr>
          <w:b w:val="1"/>
          <w:sz w:val="24"/>
          <w:szCs w:val="24"/>
          <w:rtl w:val="0"/>
        </w:rPr>
        <w:t xml:space="preserve">Program expansion:</w:t>
      </w:r>
      <w:r w:rsidDel="00000000" w:rsidR="00000000" w:rsidRPr="00000000">
        <w:rPr>
          <w:sz w:val="24"/>
          <w:szCs w:val="24"/>
          <w:rtl w:val="0"/>
        </w:rPr>
        <w:t xml:space="preserve"> This will include extending the breadth and reach of programs to serve a wider client base.</w:t>
      </w:r>
    </w:p>
    <w:p w:rsidR="00000000" w:rsidDel="00000000" w:rsidP="00000000" w:rsidRDefault="00000000" w:rsidRPr="00000000" w14:paraId="000002BD">
      <w:pPr>
        <w:numPr>
          <w:ilvl w:val="0"/>
          <w:numId w:val="35"/>
        </w:numPr>
        <w:ind w:left="720" w:hanging="360"/>
        <w:jc w:val="both"/>
        <w:rPr>
          <w:sz w:val="24"/>
          <w:szCs w:val="24"/>
        </w:rPr>
      </w:pPr>
      <w:r w:rsidDel="00000000" w:rsidR="00000000" w:rsidRPr="00000000">
        <w:rPr>
          <w:b w:val="1"/>
          <w:sz w:val="24"/>
          <w:szCs w:val="24"/>
          <w:rtl w:val="0"/>
        </w:rPr>
        <w:t xml:space="preserve">Improved efficiency:</w:t>
      </w:r>
      <w:r w:rsidDel="00000000" w:rsidR="00000000" w:rsidRPr="00000000">
        <w:rPr>
          <w:sz w:val="24"/>
          <w:szCs w:val="24"/>
          <w:rtl w:val="0"/>
        </w:rPr>
        <w:t xml:space="preserve"> This will be accomplished through optimizing processes to reduce turnaround times and enhance service delivery speed.</w:t>
      </w:r>
    </w:p>
    <w:p w:rsidR="00000000" w:rsidDel="00000000" w:rsidP="00000000" w:rsidRDefault="00000000" w:rsidRPr="00000000" w14:paraId="000002BE">
      <w:pPr>
        <w:numPr>
          <w:ilvl w:val="0"/>
          <w:numId w:val="35"/>
        </w:numPr>
        <w:ind w:left="720" w:hanging="360"/>
        <w:jc w:val="both"/>
        <w:rPr>
          <w:sz w:val="24"/>
          <w:szCs w:val="24"/>
        </w:rPr>
      </w:pPr>
      <w:r w:rsidDel="00000000" w:rsidR="00000000" w:rsidRPr="00000000">
        <w:rPr>
          <w:b w:val="1"/>
          <w:sz w:val="24"/>
          <w:szCs w:val="24"/>
          <w:rtl w:val="0"/>
        </w:rPr>
        <w:t xml:space="preserve">Client feedback integration:</w:t>
      </w:r>
      <w:r w:rsidDel="00000000" w:rsidR="00000000" w:rsidRPr="00000000">
        <w:rPr>
          <w:sz w:val="24"/>
          <w:szCs w:val="24"/>
          <w:rtl w:val="0"/>
        </w:rPr>
        <w:t xml:space="preserve"> The Board will incorporate feedback mechanisms like customer satisfaction surveys to continuously improve services based on client needs.</w:t>
      </w:r>
    </w:p>
    <w:p w:rsidR="00000000" w:rsidDel="00000000" w:rsidP="00000000" w:rsidRDefault="00000000" w:rsidRPr="00000000" w14:paraId="000002BF">
      <w:pPr>
        <w:numPr>
          <w:ilvl w:val="0"/>
          <w:numId w:val="35"/>
        </w:numPr>
        <w:ind w:left="720" w:hanging="360"/>
        <w:jc w:val="both"/>
        <w:rPr>
          <w:sz w:val="24"/>
          <w:szCs w:val="24"/>
        </w:rPr>
      </w:pPr>
      <w:r w:rsidDel="00000000" w:rsidR="00000000" w:rsidRPr="00000000">
        <w:rPr>
          <w:b w:val="1"/>
          <w:sz w:val="24"/>
          <w:szCs w:val="24"/>
          <w:rtl w:val="0"/>
        </w:rPr>
        <w:t xml:space="preserve">Staff development:</w:t>
      </w:r>
      <w:r w:rsidDel="00000000" w:rsidR="00000000" w:rsidRPr="00000000">
        <w:rPr>
          <w:sz w:val="24"/>
          <w:szCs w:val="24"/>
          <w:rtl w:val="0"/>
        </w:rPr>
        <w:t xml:space="preserve"> This will be done by investing in training programs to equip staff with a strong service orientation and foster a client-centric culture within the Board.</w:t>
      </w:r>
    </w:p>
    <w:p w:rsidR="00000000" w:rsidDel="00000000" w:rsidP="00000000" w:rsidRDefault="00000000" w:rsidRPr="00000000" w14:paraId="000002C0">
      <w:pPr>
        <w:numPr>
          <w:ilvl w:val="0"/>
          <w:numId w:val="35"/>
        </w:numPr>
        <w:ind w:left="720" w:hanging="360"/>
        <w:jc w:val="both"/>
        <w:rPr>
          <w:sz w:val="24"/>
          <w:szCs w:val="24"/>
        </w:rPr>
      </w:pPr>
      <w:r w:rsidDel="00000000" w:rsidR="00000000" w:rsidRPr="00000000">
        <w:rPr>
          <w:b w:val="1"/>
          <w:sz w:val="24"/>
          <w:szCs w:val="24"/>
          <w:rtl w:val="0"/>
        </w:rPr>
        <w:t xml:space="preserve">Digital transformation:</w:t>
      </w:r>
      <w:r w:rsidDel="00000000" w:rsidR="00000000" w:rsidRPr="00000000">
        <w:rPr>
          <w:sz w:val="24"/>
          <w:szCs w:val="24"/>
          <w:rtl w:val="0"/>
        </w:rPr>
        <w:t xml:space="preserve"> This will be done by leveraging technology to streamline operations and create a more efficient service delivery model.</w:t>
      </w:r>
    </w:p>
    <w:p w:rsidR="00000000" w:rsidDel="00000000" w:rsidP="00000000" w:rsidRDefault="00000000" w:rsidRPr="00000000" w14:paraId="000002C1">
      <w:pPr>
        <w:jc w:val="both"/>
        <w:rPr>
          <w:sz w:val="24"/>
          <w:szCs w:val="24"/>
        </w:rPr>
      </w:pPr>
      <w:r w:rsidDel="00000000" w:rsidR="00000000" w:rsidRPr="00000000">
        <w:rPr>
          <w:sz w:val="24"/>
          <w:szCs w:val="24"/>
          <w:rtl w:val="0"/>
        </w:rPr>
        <w:t xml:space="preserve">Ultimately, this strategic goal aims to empower and enrich our clients, providing them with the resources and support necessary to address pressing humanitarian, social, and environmental challenges.</w:t>
      </w:r>
    </w:p>
    <w:p w:rsidR="00000000" w:rsidDel="00000000" w:rsidP="00000000" w:rsidRDefault="00000000" w:rsidRPr="00000000" w14:paraId="000002C2">
      <w:pPr>
        <w:rPr>
          <w:b w:val="1"/>
          <w:sz w:val="24"/>
          <w:szCs w:val="24"/>
        </w:rPr>
      </w:pPr>
      <w:r w:rsidDel="00000000" w:rsidR="00000000" w:rsidRPr="00000000">
        <w:rPr>
          <w:b w:val="1"/>
          <w:sz w:val="24"/>
          <w:szCs w:val="24"/>
          <w:rtl w:val="0"/>
        </w:rPr>
        <w:t xml:space="preserve">ii. Good Governance in the NGO Sector</w:t>
      </w:r>
    </w:p>
    <w:p w:rsidR="00000000" w:rsidDel="00000000" w:rsidP="00000000" w:rsidRDefault="00000000" w:rsidRPr="00000000" w14:paraId="000002C3">
      <w:pPr>
        <w:jc w:val="both"/>
        <w:rPr>
          <w:sz w:val="24"/>
          <w:szCs w:val="24"/>
        </w:rPr>
      </w:pPr>
      <w:r w:rsidDel="00000000" w:rsidR="00000000" w:rsidRPr="00000000">
        <w:rPr>
          <w:sz w:val="24"/>
          <w:szCs w:val="24"/>
          <w:rtl w:val="0"/>
        </w:rPr>
        <w:t xml:space="preserve">This goal is about promoting good governance and best practices across the NGO sector through regulatory frameworks and developing appropriate standards. It aims to improve transparency, accountability and organizational integrity.  It is achieved by formulating the right policies, offering training programs, capacity-building initiatives, etc. Good governance helps the Board audit NGOs and develop ethical codes of conduct rooted in good governance principles that better regulate NGO activities in Kenya.</w:t>
      </w:r>
    </w:p>
    <w:p w:rsidR="00000000" w:rsidDel="00000000" w:rsidP="00000000" w:rsidRDefault="00000000" w:rsidRPr="00000000" w14:paraId="000002C4">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C5">
      <w:pPr>
        <w:rPr>
          <w:b w:val="1"/>
          <w:sz w:val="24"/>
          <w:szCs w:val="24"/>
        </w:rPr>
      </w:pPr>
      <w:r w:rsidDel="00000000" w:rsidR="00000000" w:rsidRPr="00000000">
        <w:rPr>
          <w:b w:val="1"/>
          <w:sz w:val="24"/>
          <w:szCs w:val="24"/>
          <w:rtl w:val="0"/>
        </w:rPr>
        <w:t xml:space="preserve">iii. Strategic Partnering and Collaboration</w:t>
      </w:r>
    </w:p>
    <w:p w:rsidR="00000000" w:rsidDel="00000000" w:rsidP="00000000" w:rsidRDefault="00000000" w:rsidRPr="00000000" w14:paraId="000002C6">
      <w:pPr>
        <w:jc w:val="both"/>
        <w:rPr>
          <w:sz w:val="24"/>
          <w:szCs w:val="24"/>
        </w:rPr>
      </w:pPr>
      <w:r w:rsidDel="00000000" w:rsidR="00000000" w:rsidRPr="00000000">
        <w:rPr>
          <w:sz w:val="24"/>
          <w:szCs w:val="24"/>
          <w:rtl w:val="0"/>
        </w:rPr>
        <w:t xml:space="preserve">This goal focuses on the Board developing strategic partnerships. It encompasses mapping collaboration opportunities and building sustainable partnership models based on platforms for knowledge sharing. The purpose is to engage with other key stakeholders who offer unique insight and perspectives.</w:t>
      </w:r>
    </w:p>
    <w:p w:rsidR="00000000" w:rsidDel="00000000" w:rsidP="00000000" w:rsidRDefault="00000000" w:rsidRPr="00000000" w14:paraId="000002C7">
      <w:pPr>
        <w:rPr>
          <w:sz w:val="24"/>
          <w:szCs w:val="24"/>
        </w:rPr>
      </w:pPr>
      <w:r w:rsidDel="00000000" w:rsidR="00000000" w:rsidRPr="00000000">
        <w:rPr>
          <w:rtl w:val="0"/>
        </w:rPr>
      </w:r>
    </w:p>
    <w:p w:rsidR="00000000" w:rsidDel="00000000" w:rsidP="00000000" w:rsidRDefault="00000000" w:rsidRPr="00000000" w14:paraId="000002C8">
      <w:pPr>
        <w:keepNext w:val="1"/>
        <w:keepLines w:val="1"/>
        <w:spacing w:after="0" w:before="40" w:lineRule="auto"/>
        <w:rPr>
          <w:b w:val="1"/>
          <w:sz w:val="24"/>
          <w:szCs w:val="24"/>
        </w:rPr>
      </w:pPr>
      <w:bookmarkStart w:colFirst="0" w:colLast="0" w:name="_heading=h.2n0cfksmm6x8" w:id="40"/>
      <w:bookmarkEnd w:id="40"/>
      <w:r w:rsidDel="00000000" w:rsidR="00000000" w:rsidRPr="00000000">
        <w:rPr>
          <w:b w:val="1"/>
          <w:sz w:val="24"/>
          <w:szCs w:val="24"/>
          <w:rtl w:val="0"/>
        </w:rPr>
        <w:t xml:space="preserve">4.3. Key Result Areas.</w:t>
      </w:r>
    </w:p>
    <w:p w:rsidR="00000000" w:rsidDel="00000000" w:rsidP="00000000" w:rsidRDefault="00000000" w:rsidRPr="00000000" w14:paraId="000002C9">
      <w:pPr>
        <w:keepNext w:val="1"/>
        <w:keepLines w:val="1"/>
        <w:spacing w:after="0" w:before="40" w:lineRule="auto"/>
        <w:rPr>
          <w:sz w:val="24"/>
          <w:szCs w:val="24"/>
        </w:rPr>
      </w:pPr>
      <w:bookmarkStart w:colFirst="0" w:colLast="0" w:name="_heading=h.akcmugydondq" w:id="41"/>
      <w:bookmarkEnd w:id="41"/>
      <w:r w:rsidDel="00000000" w:rsidR="00000000" w:rsidRPr="00000000">
        <w:rPr>
          <w:sz w:val="24"/>
          <w:szCs w:val="24"/>
          <w:rtl w:val="0"/>
        </w:rPr>
        <w:t xml:space="preserve">The Board will focus on 5 key result areas shown below:</w:t>
      </w:r>
    </w:p>
    <w:p w:rsidR="00000000" w:rsidDel="00000000" w:rsidP="00000000" w:rsidRDefault="00000000" w:rsidRPr="00000000" w14:paraId="000002CA">
      <w:pPr>
        <w:keepNext w:val="1"/>
        <w:keepLines w:val="1"/>
        <w:spacing w:after="0" w:before="40" w:lineRule="auto"/>
        <w:rPr>
          <w:sz w:val="24"/>
          <w:szCs w:val="24"/>
        </w:rPr>
      </w:pPr>
      <w:r w:rsidDel="00000000" w:rsidR="00000000" w:rsidRPr="00000000">
        <w:rPr>
          <w:rtl w:val="0"/>
        </w:rPr>
      </w:r>
    </w:p>
    <w:p w:rsidR="00000000" w:rsidDel="00000000" w:rsidP="00000000" w:rsidRDefault="00000000" w:rsidRPr="00000000" w14:paraId="000002CB">
      <w:pPr>
        <w:numPr>
          <w:ilvl w:val="0"/>
          <w:numId w:val="30"/>
        </w:numPr>
        <w:spacing w:after="0" w:lineRule="auto"/>
        <w:ind w:left="720" w:hanging="360"/>
        <w:rPr>
          <w:sz w:val="24"/>
          <w:szCs w:val="24"/>
        </w:rPr>
      </w:pPr>
      <w:bookmarkStart w:colFirst="0" w:colLast="0" w:name="_heading=h.u86lbj2ri04u" w:id="42"/>
      <w:bookmarkEnd w:id="42"/>
      <w:r w:rsidDel="00000000" w:rsidR="00000000" w:rsidRPr="00000000">
        <w:rPr>
          <w:sz w:val="24"/>
          <w:szCs w:val="24"/>
          <w:rtl w:val="0"/>
        </w:rPr>
        <w:t xml:space="preserve">Efficient and Effective Service Delivery </w:t>
      </w:r>
    </w:p>
    <w:p w:rsidR="00000000" w:rsidDel="00000000" w:rsidP="00000000" w:rsidRDefault="00000000" w:rsidRPr="00000000" w14:paraId="000002CC">
      <w:pPr>
        <w:numPr>
          <w:ilvl w:val="0"/>
          <w:numId w:val="30"/>
        </w:numPr>
        <w:spacing w:after="0" w:lineRule="auto"/>
        <w:ind w:left="720" w:hanging="360"/>
        <w:rPr>
          <w:sz w:val="24"/>
          <w:szCs w:val="24"/>
        </w:rPr>
      </w:pPr>
      <w:r w:rsidDel="00000000" w:rsidR="00000000" w:rsidRPr="00000000">
        <w:rPr>
          <w:sz w:val="24"/>
          <w:szCs w:val="24"/>
          <w:rtl w:val="0"/>
        </w:rPr>
        <w:t xml:space="preserve">Enhanced Compliance </w:t>
      </w:r>
    </w:p>
    <w:p w:rsidR="00000000" w:rsidDel="00000000" w:rsidP="00000000" w:rsidRDefault="00000000" w:rsidRPr="00000000" w14:paraId="000002CD">
      <w:pPr>
        <w:numPr>
          <w:ilvl w:val="0"/>
          <w:numId w:val="30"/>
        </w:numPr>
        <w:spacing w:after="0" w:lineRule="auto"/>
        <w:ind w:left="720" w:hanging="360"/>
        <w:rPr>
          <w:sz w:val="24"/>
          <w:szCs w:val="24"/>
        </w:rPr>
      </w:pPr>
      <w:r w:rsidDel="00000000" w:rsidR="00000000" w:rsidRPr="00000000">
        <w:rPr>
          <w:sz w:val="24"/>
          <w:szCs w:val="24"/>
          <w:rtl w:val="0"/>
        </w:rPr>
        <w:t xml:space="preserve">Risk Based targeted Monitoring /Supervisory </w:t>
      </w:r>
    </w:p>
    <w:p w:rsidR="00000000" w:rsidDel="00000000" w:rsidP="00000000" w:rsidRDefault="00000000" w:rsidRPr="00000000" w14:paraId="000002CE">
      <w:pPr>
        <w:numPr>
          <w:ilvl w:val="0"/>
          <w:numId w:val="30"/>
        </w:numPr>
        <w:spacing w:after="0" w:lineRule="auto"/>
        <w:ind w:left="720" w:hanging="360"/>
        <w:rPr>
          <w:sz w:val="24"/>
          <w:szCs w:val="24"/>
        </w:rPr>
      </w:pPr>
      <w:r w:rsidDel="00000000" w:rsidR="00000000" w:rsidRPr="00000000">
        <w:rPr>
          <w:sz w:val="24"/>
          <w:szCs w:val="24"/>
          <w:rtl w:val="0"/>
        </w:rPr>
        <w:t xml:space="preserve">Enhanced Coordinated Institutional capacity /improved productivity</w:t>
      </w:r>
    </w:p>
    <w:p w:rsidR="00000000" w:rsidDel="00000000" w:rsidP="00000000" w:rsidRDefault="00000000" w:rsidRPr="00000000" w14:paraId="000002CF">
      <w:pPr>
        <w:numPr>
          <w:ilvl w:val="0"/>
          <w:numId w:val="30"/>
        </w:numPr>
        <w:spacing w:after="0" w:lineRule="auto"/>
        <w:ind w:left="720" w:hanging="360"/>
        <w:rPr>
          <w:sz w:val="24"/>
          <w:szCs w:val="24"/>
        </w:rPr>
      </w:pPr>
      <w:r w:rsidDel="00000000" w:rsidR="00000000" w:rsidRPr="00000000">
        <w:rPr>
          <w:sz w:val="24"/>
          <w:szCs w:val="24"/>
          <w:rtl w:val="0"/>
        </w:rPr>
        <w:t xml:space="preserve">Enhanced partnerships and collaborations</w:t>
      </w:r>
    </w:p>
    <w:p w:rsidR="00000000" w:rsidDel="00000000" w:rsidP="00000000" w:rsidRDefault="00000000" w:rsidRPr="00000000" w14:paraId="000002D0">
      <w:pPr>
        <w:spacing w:after="0" w:lineRule="auto"/>
        <w:ind w:left="720" w:firstLine="0"/>
        <w:jc w:val="center"/>
        <w:rPr>
          <w:b w:val="1"/>
          <w:sz w:val="24"/>
          <w:szCs w:val="24"/>
        </w:rPr>
      </w:pPr>
      <w:r w:rsidDel="00000000" w:rsidR="00000000" w:rsidRPr="00000000">
        <w:rPr>
          <w:rtl w:val="0"/>
        </w:rPr>
      </w:r>
    </w:p>
    <w:p w:rsidR="00000000" w:rsidDel="00000000" w:rsidP="00000000" w:rsidRDefault="00000000" w:rsidRPr="00000000" w14:paraId="000002D1">
      <w:pPr>
        <w:keepNext w:val="1"/>
        <w:spacing w:after="200" w:line="240" w:lineRule="auto"/>
        <w:jc w:val="center"/>
        <w:rPr>
          <w:b w:val="1"/>
          <w:sz w:val="24"/>
          <w:szCs w:val="24"/>
        </w:rPr>
      </w:pPr>
      <w:bookmarkStart w:colFirst="0" w:colLast="0" w:name="_heading=h.i96peb62ldt5" w:id="43"/>
      <w:bookmarkEnd w:id="43"/>
      <w:r w:rsidDel="00000000" w:rsidR="00000000" w:rsidRPr="00000000">
        <w:rPr>
          <w:b w:val="1"/>
          <w:sz w:val="24"/>
          <w:szCs w:val="24"/>
          <w:rtl w:val="0"/>
        </w:rPr>
        <w:t xml:space="preserve">Table 4.1: Summary of Strategic Goals, Issues and Key Result Areas</w:t>
      </w:r>
    </w:p>
    <w:tbl>
      <w:tblPr>
        <w:tblStyle w:val="Table10"/>
        <w:tblW w:w="98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87"/>
        <w:gridCol w:w="3287"/>
        <w:gridCol w:w="3287"/>
        <w:tblGridChange w:id="0">
          <w:tblGrid>
            <w:gridCol w:w="3287"/>
            <w:gridCol w:w="3287"/>
            <w:gridCol w:w="3287"/>
          </w:tblGrid>
        </w:tblGridChange>
      </w:tblGrid>
      <w:tr>
        <w:trPr>
          <w:cantSplit w:val="0"/>
          <w:trHeight w:val="265" w:hRule="atLeast"/>
          <w:tblHeader w:val="0"/>
        </w:trPr>
        <w:tc>
          <w:tcPr/>
          <w:p w:rsidR="00000000" w:rsidDel="00000000" w:rsidP="00000000" w:rsidRDefault="00000000" w:rsidRPr="00000000" w14:paraId="000002D2">
            <w:pPr>
              <w:rPr>
                <w:b w:val="1"/>
                <w:sz w:val="24"/>
                <w:szCs w:val="24"/>
              </w:rPr>
            </w:pPr>
            <w:bookmarkStart w:colFirst="0" w:colLast="0" w:name="_heading=h.z08tjqntcwom" w:id="44"/>
            <w:bookmarkEnd w:id="44"/>
            <w:r w:rsidDel="00000000" w:rsidR="00000000" w:rsidRPr="00000000">
              <w:rPr>
                <w:b w:val="1"/>
                <w:sz w:val="24"/>
                <w:szCs w:val="24"/>
                <w:rtl w:val="0"/>
              </w:rPr>
              <w:t xml:space="preserve">Strategic Issues </w:t>
            </w:r>
          </w:p>
        </w:tc>
        <w:tc>
          <w:tcPr/>
          <w:p w:rsidR="00000000" w:rsidDel="00000000" w:rsidP="00000000" w:rsidRDefault="00000000" w:rsidRPr="00000000" w14:paraId="000002D3">
            <w:pPr>
              <w:rPr>
                <w:b w:val="1"/>
                <w:sz w:val="24"/>
                <w:szCs w:val="24"/>
              </w:rPr>
            </w:pPr>
            <w:r w:rsidDel="00000000" w:rsidR="00000000" w:rsidRPr="00000000">
              <w:rPr>
                <w:b w:val="1"/>
                <w:sz w:val="24"/>
                <w:szCs w:val="24"/>
                <w:rtl w:val="0"/>
              </w:rPr>
              <w:t xml:space="preserve">Strategic Goals</w:t>
            </w:r>
          </w:p>
        </w:tc>
        <w:tc>
          <w:tcPr/>
          <w:p w:rsidR="00000000" w:rsidDel="00000000" w:rsidP="00000000" w:rsidRDefault="00000000" w:rsidRPr="00000000" w14:paraId="000002D4">
            <w:pPr>
              <w:rPr>
                <w:b w:val="1"/>
                <w:sz w:val="24"/>
                <w:szCs w:val="24"/>
              </w:rPr>
            </w:pPr>
            <w:r w:rsidDel="00000000" w:rsidR="00000000" w:rsidRPr="00000000">
              <w:rPr>
                <w:b w:val="1"/>
                <w:sz w:val="24"/>
                <w:szCs w:val="24"/>
                <w:rtl w:val="0"/>
              </w:rPr>
              <w:t xml:space="preserve">Key Result Area</w:t>
            </w:r>
          </w:p>
        </w:tc>
      </w:tr>
      <w:tr>
        <w:trPr>
          <w:cantSplit w:val="0"/>
          <w:trHeight w:val="345" w:hRule="atLeast"/>
          <w:tblHeader w:val="0"/>
        </w:trPr>
        <w:tc>
          <w:tcPr/>
          <w:p w:rsidR="00000000" w:rsidDel="00000000" w:rsidP="00000000" w:rsidRDefault="00000000" w:rsidRPr="00000000" w14:paraId="000002D5">
            <w:pPr>
              <w:numPr>
                <w:ilvl w:val="0"/>
                <w:numId w:val="33"/>
              </w:numPr>
              <w:ind w:left="360" w:hanging="360"/>
              <w:rPr>
                <w:sz w:val="24"/>
                <w:szCs w:val="24"/>
              </w:rPr>
            </w:pPr>
            <w:r w:rsidDel="00000000" w:rsidR="00000000" w:rsidRPr="00000000">
              <w:rPr>
                <w:sz w:val="24"/>
                <w:szCs w:val="24"/>
                <w:rtl w:val="0"/>
              </w:rPr>
              <w:t xml:space="preserve">Institutional Capacity</w:t>
            </w:r>
          </w:p>
          <w:p w:rsidR="00000000" w:rsidDel="00000000" w:rsidP="00000000" w:rsidRDefault="00000000" w:rsidRPr="00000000" w14:paraId="000002D6">
            <w:pPr>
              <w:numPr>
                <w:ilvl w:val="0"/>
                <w:numId w:val="33"/>
              </w:numPr>
              <w:ind w:left="360" w:hanging="360"/>
              <w:rPr>
                <w:sz w:val="24"/>
                <w:szCs w:val="24"/>
              </w:rPr>
            </w:pPr>
            <w:r w:rsidDel="00000000" w:rsidR="00000000" w:rsidRPr="00000000">
              <w:rPr>
                <w:sz w:val="24"/>
                <w:szCs w:val="24"/>
                <w:rtl w:val="0"/>
              </w:rPr>
              <w:t xml:space="preserve">Adequate and sustainable resources</w:t>
            </w:r>
          </w:p>
          <w:p w:rsidR="00000000" w:rsidDel="00000000" w:rsidP="00000000" w:rsidRDefault="00000000" w:rsidRPr="00000000" w14:paraId="000002D7">
            <w:pPr>
              <w:ind w:left="360" w:firstLine="0"/>
              <w:rPr>
                <w:sz w:val="24"/>
                <w:szCs w:val="24"/>
              </w:rPr>
            </w:pPr>
            <w:r w:rsidDel="00000000" w:rsidR="00000000" w:rsidRPr="00000000">
              <w:rPr>
                <w:rtl w:val="0"/>
              </w:rPr>
            </w:r>
          </w:p>
        </w:tc>
        <w:tc>
          <w:tcPr/>
          <w:p w:rsidR="00000000" w:rsidDel="00000000" w:rsidP="00000000" w:rsidRDefault="00000000" w:rsidRPr="00000000" w14:paraId="000002D8">
            <w:pPr>
              <w:rPr>
                <w:sz w:val="24"/>
                <w:szCs w:val="24"/>
              </w:rPr>
            </w:pPr>
            <w:r w:rsidDel="00000000" w:rsidR="00000000" w:rsidRPr="00000000">
              <w:rPr>
                <w:sz w:val="24"/>
                <w:szCs w:val="24"/>
                <w:rtl w:val="0"/>
              </w:rPr>
              <w:t xml:space="preserve">Citizens service excellence</w:t>
            </w:r>
          </w:p>
        </w:tc>
        <w:tc>
          <w:tcPr/>
          <w:p w:rsidR="00000000" w:rsidDel="00000000" w:rsidP="00000000" w:rsidRDefault="00000000" w:rsidRPr="00000000" w14:paraId="000002D9">
            <w:pPr>
              <w:rPr>
                <w:sz w:val="24"/>
                <w:szCs w:val="24"/>
              </w:rPr>
            </w:pPr>
            <w:r w:rsidDel="00000000" w:rsidR="00000000" w:rsidRPr="00000000">
              <w:rPr>
                <w:sz w:val="24"/>
                <w:szCs w:val="24"/>
                <w:rtl w:val="0"/>
              </w:rPr>
              <w:t xml:space="preserve">Efficient and effective Service Delivery</w:t>
            </w:r>
          </w:p>
        </w:tc>
      </w:tr>
      <w:tr>
        <w:trPr>
          <w:cantSplit w:val="0"/>
          <w:trHeight w:val="318" w:hRule="atLeast"/>
          <w:tblHeader w:val="0"/>
        </w:trPr>
        <w:tc>
          <w:tcPr>
            <w:vMerge w:val="restart"/>
          </w:tcPr>
          <w:p w:rsidR="00000000" w:rsidDel="00000000" w:rsidP="00000000" w:rsidRDefault="00000000" w:rsidRPr="00000000" w14:paraId="000002DA">
            <w:pPr>
              <w:numPr>
                <w:ilvl w:val="0"/>
                <w:numId w:val="31"/>
              </w:numPr>
              <w:ind w:left="360" w:hanging="360"/>
              <w:rPr>
                <w:sz w:val="24"/>
                <w:szCs w:val="24"/>
              </w:rPr>
            </w:pPr>
            <w:r w:rsidDel="00000000" w:rsidR="00000000" w:rsidRPr="00000000">
              <w:rPr>
                <w:sz w:val="24"/>
                <w:szCs w:val="24"/>
                <w:rtl w:val="0"/>
              </w:rPr>
              <w:t xml:space="preserve">NGOs compliance with regulations and standards</w:t>
            </w:r>
          </w:p>
          <w:p w:rsidR="00000000" w:rsidDel="00000000" w:rsidP="00000000" w:rsidRDefault="00000000" w:rsidRPr="00000000" w14:paraId="000002DB">
            <w:pPr>
              <w:numPr>
                <w:ilvl w:val="0"/>
                <w:numId w:val="31"/>
              </w:numPr>
              <w:ind w:left="360" w:hanging="360"/>
              <w:rPr>
                <w:sz w:val="24"/>
                <w:szCs w:val="24"/>
              </w:rPr>
            </w:pPr>
            <w:r w:rsidDel="00000000" w:rsidR="00000000" w:rsidRPr="00000000">
              <w:rPr>
                <w:sz w:val="24"/>
                <w:szCs w:val="24"/>
                <w:rtl w:val="0"/>
              </w:rPr>
              <w:t xml:space="preserve">Policy, legal and institutional regulation </w:t>
            </w:r>
          </w:p>
        </w:tc>
        <w:tc>
          <w:tcPr>
            <w:vMerge w:val="restart"/>
          </w:tcPr>
          <w:p w:rsidR="00000000" w:rsidDel="00000000" w:rsidP="00000000" w:rsidRDefault="00000000" w:rsidRPr="00000000" w14:paraId="000002DC">
            <w:pPr>
              <w:rPr>
                <w:sz w:val="24"/>
                <w:szCs w:val="24"/>
              </w:rPr>
            </w:pPr>
            <w:r w:rsidDel="00000000" w:rsidR="00000000" w:rsidRPr="00000000">
              <w:rPr>
                <w:sz w:val="24"/>
                <w:szCs w:val="24"/>
                <w:rtl w:val="0"/>
              </w:rPr>
              <w:t xml:space="preserve">Good Governance in the NGO Sector</w:t>
            </w:r>
          </w:p>
        </w:tc>
        <w:tc>
          <w:tcPr/>
          <w:p w:rsidR="00000000" w:rsidDel="00000000" w:rsidP="00000000" w:rsidRDefault="00000000" w:rsidRPr="00000000" w14:paraId="000002DD">
            <w:pPr>
              <w:rPr>
                <w:sz w:val="24"/>
                <w:szCs w:val="24"/>
              </w:rPr>
            </w:pPr>
            <w:r w:rsidDel="00000000" w:rsidR="00000000" w:rsidRPr="00000000">
              <w:rPr>
                <w:sz w:val="24"/>
                <w:szCs w:val="24"/>
                <w:rtl w:val="0"/>
              </w:rPr>
              <w:t xml:space="preserve">Enhanced compliance </w:t>
            </w:r>
          </w:p>
        </w:tc>
      </w:tr>
      <w:tr>
        <w:trPr>
          <w:cantSplit w:val="0"/>
          <w:trHeight w:val="318" w:hRule="atLeast"/>
          <w:tblHeader w:val="0"/>
        </w:trPr>
        <w:tc>
          <w:tcPr>
            <w:vMerge w:val="continue"/>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E0">
            <w:pPr>
              <w:rPr>
                <w:sz w:val="24"/>
                <w:szCs w:val="24"/>
              </w:rPr>
            </w:pPr>
            <w:r w:rsidDel="00000000" w:rsidR="00000000" w:rsidRPr="00000000">
              <w:rPr>
                <w:sz w:val="24"/>
                <w:szCs w:val="24"/>
                <w:rtl w:val="0"/>
              </w:rPr>
              <w:t xml:space="preserve">Risk Based on targeted Monitoring /Supervisory</w:t>
            </w:r>
          </w:p>
        </w:tc>
      </w:tr>
      <w:tr>
        <w:trPr>
          <w:cantSplit w:val="0"/>
          <w:trHeight w:val="613" w:hRule="atLeast"/>
          <w:tblHeader w:val="0"/>
        </w:trPr>
        <w:tc>
          <w:tcPr>
            <w:vMerge w:val="continue"/>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2E3">
            <w:pPr>
              <w:rPr>
                <w:sz w:val="24"/>
                <w:szCs w:val="24"/>
              </w:rPr>
            </w:pPr>
            <w:r w:rsidDel="00000000" w:rsidR="00000000" w:rsidRPr="00000000">
              <w:rPr>
                <w:sz w:val="24"/>
                <w:szCs w:val="24"/>
                <w:rtl w:val="0"/>
              </w:rPr>
              <w:t xml:space="preserve">Enhanced Coordinated Institutional capacity /improved productivity</w:t>
            </w:r>
          </w:p>
        </w:tc>
      </w:tr>
      <w:tr>
        <w:trPr>
          <w:cantSplit w:val="0"/>
          <w:trHeight w:val="1077" w:hRule="atLeast"/>
          <w:tblHeader w:val="0"/>
        </w:trPr>
        <w:tc>
          <w:tcPr/>
          <w:p w:rsidR="00000000" w:rsidDel="00000000" w:rsidP="00000000" w:rsidRDefault="00000000" w:rsidRPr="00000000" w14:paraId="000002E4">
            <w:pPr>
              <w:numPr>
                <w:ilvl w:val="0"/>
                <w:numId w:val="31"/>
              </w:numPr>
              <w:ind w:left="360" w:hanging="360"/>
              <w:rPr>
                <w:sz w:val="24"/>
                <w:szCs w:val="24"/>
              </w:rPr>
            </w:pPr>
            <w:r w:rsidDel="00000000" w:rsidR="00000000" w:rsidRPr="00000000">
              <w:rPr>
                <w:sz w:val="24"/>
                <w:szCs w:val="24"/>
                <w:rtl w:val="0"/>
              </w:rPr>
              <w:t xml:space="preserve">Partnerships, collaboration and networking weak partnerships and networks</w:t>
            </w:r>
          </w:p>
        </w:tc>
        <w:tc>
          <w:tcPr/>
          <w:p w:rsidR="00000000" w:rsidDel="00000000" w:rsidP="00000000" w:rsidRDefault="00000000" w:rsidRPr="00000000" w14:paraId="000002E5">
            <w:pPr>
              <w:rPr>
                <w:sz w:val="24"/>
                <w:szCs w:val="24"/>
              </w:rPr>
            </w:pPr>
            <w:r w:rsidDel="00000000" w:rsidR="00000000" w:rsidRPr="00000000">
              <w:rPr>
                <w:sz w:val="24"/>
                <w:szCs w:val="24"/>
                <w:rtl w:val="0"/>
              </w:rPr>
              <w:t xml:space="preserve">Strategic Partnering and collaboration</w:t>
            </w:r>
          </w:p>
        </w:tc>
        <w:tc>
          <w:tcPr/>
          <w:p w:rsidR="00000000" w:rsidDel="00000000" w:rsidP="00000000" w:rsidRDefault="00000000" w:rsidRPr="00000000" w14:paraId="000002E6">
            <w:pPr>
              <w:rPr>
                <w:sz w:val="24"/>
                <w:szCs w:val="24"/>
              </w:rPr>
            </w:pPr>
            <w:r w:rsidDel="00000000" w:rsidR="00000000" w:rsidRPr="00000000">
              <w:rPr>
                <w:sz w:val="24"/>
                <w:szCs w:val="24"/>
                <w:rtl w:val="0"/>
              </w:rPr>
              <w:t xml:space="preserve">Enhanced partnerships and collaborations</w:t>
            </w:r>
          </w:p>
          <w:p w:rsidR="00000000" w:rsidDel="00000000" w:rsidP="00000000" w:rsidRDefault="00000000" w:rsidRPr="00000000" w14:paraId="000002E7">
            <w:pPr>
              <w:rPr>
                <w:sz w:val="24"/>
                <w:szCs w:val="24"/>
              </w:rPr>
            </w:pPr>
            <w:r w:rsidDel="00000000" w:rsidR="00000000" w:rsidRPr="00000000">
              <w:rPr>
                <w:rtl w:val="0"/>
              </w:rPr>
            </w:r>
          </w:p>
        </w:tc>
      </w:tr>
    </w:tbl>
    <w:p w:rsidR="00000000" w:rsidDel="00000000" w:rsidP="00000000" w:rsidRDefault="00000000" w:rsidRPr="00000000" w14:paraId="000002E8">
      <w:pPr>
        <w:keepNext w:val="1"/>
        <w:keepLines w:val="1"/>
        <w:spacing w:after="0" w:before="240" w:lineRule="auto"/>
        <w:jc w:val="center"/>
        <w:rPr>
          <w:b w:val="1"/>
          <w:sz w:val="24"/>
          <w:szCs w:val="24"/>
        </w:rPr>
      </w:pPr>
      <w:r w:rsidDel="00000000" w:rsidR="00000000" w:rsidRPr="00000000">
        <w:rPr>
          <w:rtl w:val="0"/>
        </w:rPr>
      </w:r>
    </w:p>
    <w:p w:rsidR="00000000" w:rsidDel="00000000" w:rsidP="00000000" w:rsidRDefault="00000000" w:rsidRPr="00000000" w14:paraId="000002E9">
      <w:pPr>
        <w:rPr>
          <w:b w:val="1"/>
          <w:sz w:val="24"/>
          <w:szCs w:val="24"/>
        </w:rPr>
      </w:pPr>
      <w:r w:rsidDel="00000000" w:rsidR="00000000" w:rsidRPr="00000000">
        <w:rPr>
          <w:rtl w:val="0"/>
        </w:rPr>
      </w:r>
    </w:p>
    <w:p w:rsidR="00000000" w:rsidDel="00000000" w:rsidP="00000000" w:rsidRDefault="00000000" w:rsidRPr="00000000" w14:paraId="000002EA">
      <w:pPr>
        <w:rPr>
          <w:b w:val="1"/>
          <w:sz w:val="24"/>
          <w:szCs w:val="24"/>
        </w:rPr>
      </w:pPr>
      <w:bookmarkStart w:colFirst="0" w:colLast="0" w:name="_heading=h.aayh6y32vux9" w:id="45"/>
      <w:bookmarkEnd w:id="45"/>
      <w:r w:rsidDel="00000000" w:rsidR="00000000" w:rsidRPr="00000000">
        <w:rPr>
          <w:rtl w:val="0"/>
        </w:rPr>
      </w:r>
    </w:p>
    <w:p w:rsidR="00000000" w:rsidDel="00000000" w:rsidP="00000000" w:rsidRDefault="00000000" w:rsidRPr="00000000" w14:paraId="000002EB">
      <w:pPr>
        <w:rPr>
          <w:sz w:val="24"/>
          <w:szCs w:val="24"/>
        </w:rPr>
      </w:pPr>
      <w:r w:rsidDel="00000000" w:rsidR="00000000" w:rsidRPr="00000000">
        <w:rPr>
          <w:rtl w:val="0"/>
        </w:rPr>
      </w:r>
    </w:p>
    <w:p w:rsidR="00000000" w:rsidDel="00000000" w:rsidP="00000000" w:rsidRDefault="00000000" w:rsidRPr="00000000" w14:paraId="000002EC">
      <w:pPr>
        <w:rPr>
          <w:sz w:val="24"/>
          <w:szCs w:val="24"/>
        </w:rPr>
      </w:pPr>
      <w:r w:rsidDel="00000000" w:rsidR="00000000" w:rsidRPr="00000000">
        <w:rPr>
          <w:rtl w:val="0"/>
        </w:rPr>
      </w:r>
    </w:p>
    <w:p w:rsidR="00000000" w:rsidDel="00000000" w:rsidP="00000000" w:rsidRDefault="00000000" w:rsidRPr="00000000" w14:paraId="000002ED">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2EE">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EF">
      <w:pPr>
        <w:pStyle w:val="Heading1"/>
        <w:rPr>
          <w:b w:val="1"/>
          <w:color w:val="000000"/>
          <w:sz w:val="24"/>
          <w:szCs w:val="24"/>
        </w:rPr>
      </w:pPr>
      <w:bookmarkStart w:colFirst="0" w:colLast="0" w:name="_heading=h.v0bzqf2lb6pd" w:id="46"/>
      <w:bookmarkEnd w:id="46"/>
      <w:r w:rsidDel="00000000" w:rsidR="00000000" w:rsidRPr="00000000">
        <w:rPr>
          <w:b w:val="1"/>
          <w:color w:val="000000"/>
          <w:sz w:val="24"/>
          <w:szCs w:val="24"/>
          <w:rtl w:val="0"/>
        </w:rPr>
        <w:t xml:space="preserve">CHAPTER FIVE: STRATEGIC OBJECTIVES AND STRATEGIES</w:t>
      </w:r>
    </w:p>
    <w:p w:rsidR="00000000" w:rsidDel="00000000" w:rsidP="00000000" w:rsidRDefault="00000000" w:rsidRPr="00000000" w14:paraId="000002F0">
      <w:pPr>
        <w:pStyle w:val="Heading2"/>
        <w:rPr>
          <w:b w:val="1"/>
          <w:color w:val="000000"/>
          <w:sz w:val="24"/>
          <w:szCs w:val="24"/>
        </w:rPr>
      </w:pPr>
      <w:bookmarkStart w:colFirst="0" w:colLast="0" w:name="_heading=h.6ye2o5it7yyo" w:id="47"/>
      <w:bookmarkEnd w:id="47"/>
      <w:r w:rsidDel="00000000" w:rsidR="00000000" w:rsidRPr="00000000">
        <w:rPr>
          <w:b w:val="1"/>
          <w:color w:val="000000"/>
          <w:sz w:val="24"/>
          <w:szCs w:val="24"/>
          <w:rtl w:val="0"/>
        </w:rPr>
        <w:t xml:space="preserve">5.0 Overview</w:t>
      </w:r>
    </w:p>
    <w:p w:rsidR="00000000" w:rsidDel="00000000" w:rsidP="00000000" w:rsidRDefault="00000000" w:rsidRPr="00000000" w14:paraId="000002F1">
      <w:pPr>
        <w:jc w:val="both"/>
        <w:rPr>
          <w:sz w:val="24"/>
          <w:szCs w:val="24"/>
        </w:rPr>
      </w:pPr>
      <w:r w:rsidDel="00000000" w:rsidR="00000000" w:rsidRPr="00000000">
        <w:rPr>
          <w:sz w:val="24"/>
          <w:szCs w:val="24"/>
          <w:rtl w:val="0"/>
        </w:rPr>
        <w:t xml:space="preserve">This chapter outlines themes(goals), objectives and strategies that will deliver the 2023/24-2027/2028 Strategic Plan. The strategic objectives and strategies align with the Vision, Mission and Core Values of the Board.</w:t>
      </w:r>
    </w:p>
    <w:p w:rsidR="00000000" w:rsidDel="00000000" w:rsidP="00000000" w:rsidRDefault="00000000" w:rsidRPr="00000000" w14:paraId="000002F2">
      <w:pPr>
        <w:pStyle w:val="Heading2"/>
        <w:rPr>
          <w:b w:val="1"/>
          <w:color w:val="000000"/>
          <w:sz w:val="24"/>
          <w:szCs w:val="24"/>
        </w:rPr>
      </w:pPr>
      <w:bookmarkStart w:colFirst="0" w:colLast="0" w:name="_heading=h.4254tlxxufvt" w:id="48"/>
      <w:bookmarkEnd w:id="48"/>
      <w:r w:rsidDel="00000000" w:rsidR="00000000" w:rsidRPr="00000000">
        <w:rPr>
          <w:b w:val="1"/>
          <w:color w:val="000000"/>
          <w:sz w:val="24"/>
          <w:szCs w:val="24"/>
          <w:rtl w:val="0"/>
        </w:rPr>
        <w:t xml:space="preserve">5.1 Strategic Objectives</w:t>
      </w:r>
    </w:p>
    <w:p w:rsidR="00000000" w:rsidDel="00000000" w:rsidP="00000000" w:rsidRDefault="00000000" w:rsidRPr="00000000" w14:paraId="000002F3">
      <w:pPr>
        <w:jc w:val="both"/>
        <w:rPr>
          <w:sz w:val="24"/>
          <w:szCs w:val="24"/>
        </w:rPr>
      </w:pPr>
      <w:r w:rsidDel="00000000" w:rsidR="00000000" w:rsidRPr="00000000">
        <w:rPr>
          <w:sz w:val="24"/>
          <w:szCs w:val="24"/>
          <w:rtl w:val="0"/>
        </w:rPr>
        <w:t xml:space="preserve">The Strategic Objectives serve as a roadmap to realize the Board’s mission and vision. The Board will focus on the following strategic objectives:</w:t>
      </w:r>
    </w:p>
    <w:p w:rsidR="00000000" w:rsidDel="00000000" w:rsidP="00000000" w:rsidRDefault="00000000" w:rsidRPr="00000000" w14:paraId="000002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Improve corporate image and visibility</w:t>
      </w:r>
    </w:p>
    <w:p w:rsidR="00000000" w:rsidDel="00000000" w:rsidP="00000000" w:rsidRDefault="00000000" w:rsidRPr="00000000" w14:paraId="000002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Improve customer satisfaction</w:t>
      </w:r>
    </w:p>
    <w:p w:rsidR="00000000" w:rsidDel="00000000" w:rsidP="00000000" w:rsidRDefault="00000000" w:rsidRPr="00000000" w14:paraId="000002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Enhance partnership &amp; collaboration</w:t>
      </w:r>
    </w:p>
    <w:p w:rsidR="00000000" w:rsidDel="00000000" w:rsidP="00000000" w:rsidRDefault="00000000" w:rsidRPr="00000000" w14:paraId="000002F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Improve internal processes</w:t>
      </w:r>
    </w:p>
    <w:p w:rsidR="00000000" w:rsidDel="00000000" w:rsidP="00000000" w:rsidRDefault="00000000" w:rsidRPr="00000000" w14:paraId="000002F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Improve compliance enforcement mechanisms</w:t>
      </w:r>
    </w:p>
    <w:p w:rsidR="00000000" w:rsidDel="00000000" w:rsidP="00000000" w:rsidRDefault="00000000" w:rsidRPr="00000000" w14:paraId="000002F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Strengthen the regulatory framework </w:t>
      </w:r>
    </w:p>
    <w:p w:rsidR="00000000" w:rsidDel="00000000" w:rsidP="00000000" w:rsidRDefault="00000000" w:rsidRPr="00000000" w14:paraId="000002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Strengthen the Monitoring and Evaluation (M&amp;E) System</w:t>
      </w:r>
    </w:p>
    <w:p w:rsidR="00000000" w:rsidDel="00000000" w:rsidP="00000000" w:rsidRDefault="00000000" w:rsidRPr="00000000" w14:paraId="000002F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Improve Human capital</w:t>
      </w:r>
    </w:p>
    <w:p w:rsidR="00000000" w:rsidDel="00000000" w:rsidP="00000000" w:rsidRDefault="00000000" w:rsidRPr="00000000" w14:paraId="000002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Improve infrastructure &amp; systems (both ICT-related and others)</w:t>
      </w:r>
    </w:p>
    <w:p w:rsidR="00000000" w:rsidDel="00000000" w:rsidP="00000000" w:rsidRDefault="00000000" w:rsidRPr="00000000" w14:paraId="000002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sz w:val="24"/>
          <w:szCs w:val="24"/>
          <w:vertAlign w:val="baseline"/>
        </w:rPr>
        <w:sectPr>
          <w:type w:val="continuous"/>
          <w:pgSz w:h="16838" w:w="11906" w:orient="portrait"/>
          <w:pgMar w:bottom="1440" w:top="990" w:left="1440" w:right="1440" w:header="708" w:footer="708"/>
        </w:sectPr>
      </w:pPr>
      <w:r w:rsidDel="00000000" w:rsidR="00000000" w:rsidRPr="00000000">
        <w:rPr>
          <w:rFonts w:ascii="Calibri" w:cs="Calibri" w:eastAsia="Calibri" w:hAnsi="Calibri"/>
          <w:b w:val="0"/>
          <w:i w:val="0"/>
          <w:smallCaps w:val="0"/>
          <w:strike w:val="0"/>
          <w:sz w:val="24"/>
          <w:szCs w:val="24"/>
          <w:u w:val="none"/>
          <w:vertAlign w:val="baseline"/>
          <w:rtl w:val="0"/>
        </w:rPr>
        <w:t xml:space="preserve">Enhance the sustainability of the NGO sector</w:t>
      </w:r>
    </w:p>
    <w:p w:rsidR="00000000" w:rsidDel="00000000" w:rsidP="00000000" w:rsidRDefault="00000000" w:rsidRPr="00000000" w14:paraId="000002FE">
      <w:pPr>
        <w:jc w:val="center"/>
        <w:rPr>
          <w:sz w:val="24"/>
          <w:szCs w:val="24"/>
        </w:rPr>
      </w:pPr>
      <w:r w:rsidDel="00000000" w:rsidR="00000000" w:rsidRPr="00000000">
        <w:rPr>
          <w:rtl w:val="0"/>
        </w:rPr>
      </w:r>
    </w:p>
    <w:p w:rsidR="00000000" w:rsidDel="00000000" w:rsidP="00000000" w:rsidRDefault="00000000" w:rsidRPr="00000000" w14:paraId="000002F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sz w:val="24"/>
          <w:szCs w:val="24"/>
          <w:u w:val="none"/>
          <w:vertAlign w:val="baseline"/>
        </w:rPr>
      </w:pPr>
      <w:bookmarkStart w:colFirst="0" w:colLast="0" w:name="_heading=h.v5uqxdlp7tb" w:id="49"/>
      <w:bookmarkEnd w:id="49"/>
      <w:r w:rsidDel="00000000" w:rsidR="00000000" w:rsidRPr="00000000">
        <w:rPr>
          <w:rFonts w:ascii="Calibri" w:cs="Calibri" w:eastAsia="Calibri" w:hAnsi="Calibri"/>
          <w:b w:val="1"/>
          <w:i w:val="0"/>
          <w:smallCaps w:val="0"/>
          <w:strike w:val="0"/>
          <w:sz w:val="24"/>
          <w:szCs w:val="24"/>
          <w:u w:val="none"/>
          <w:vertAlign w:val="baseline"/>
          <w:rtl w:val="0"/>
        </w:rPr>
        <w:t xml:space="preserve">Table 5.1: Outcomes Annual Projection</w:t>
      </w:r>
    </w:p>
    <w:tbl>
      <w:tblPr>
        <w:tblStyle w:val="Table11"/>
        <w:tblW w:w="14095.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2976"/>
        <w:gridCol w:w="3969"/>
        <w:gridCol w:w="993"/>
        <w:gridCol w:w="992"/>
        <w:gridCol w:w="992"/>
        <w:gridCol w:w="992"/>
        <w:gridCol w:w="912"/>
        <w:tblGridChange w:id="0">
          <w:tblGrid>
            <w:gridCol w:w="2269"/>
            <w:gridCol w:w="2976"/>
            <w:gridCol w:w="3969"/>
            <w:gridCol w:w="993"/>
            <w:gridCol w:w="992"/>
            <w:gridCol w:w="992"/>
            <w:gridCol w:w="992"/>
            <w:gridCol w:w="912"/>
          </w:tblGrid>
        </w:tblGridChange>
      </w:tblGrid>
      <w:tr>
        <w:trPr>
          <w:cantSplit w:val="0"/>
          <w:tblHeader w:val="0"/>
        </w:trPr>
        <w:tc>
          <w:tcPr>
            <w:gridSpan w:val="8"/>
          </w:tcPr>
          <w:p w:rsidR="00000000" w:rsidDel="00000000" w:rsidP="00000000" w:rsidRDefault="00000000" w:rsidRPr="00000000" w14:paraId="00000300">
            <w:pPr>
              <w:jc w:val="center"/>
              <w:rPr>
                <w:sz w:val="24"/>
                <w:szCs w:val="24"/>
              </w:rPr>
            </w:pPr>
            <w:r w:rsidDel="00000000" w:rsidR="00000000" w:rsidRPr="00000000">
              <w:rPr>
                <w:b w:val="1"/>
                <w:sz w:val="24"/>
                <w:szCs w:val="24"/>
                <w:rtl w:val="0"/>
              </w:rPr>
              <w:t xml:space="preserve">KRA 1: Efficient and effective Service Delivery</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308">
            <w:pPr>
              <w:rPr>
                <w:b w:val="1"/>
                <w:sz w:val="24"/>
                <w:szCs w:val="24"/>
              </w:rPr>
            </w:pPr>
            <w:r w:rsidDel="00000000" w:rsidR="00000000" w:rsidRPr="00000000">
              <w:rPr>
                <w:b w:val="1"/>
                <w:sz w:val="24"/>
                <w:szCs w:val="24"/>
                <w:rtl w:val="0"/>
              </w:rPr>
              <w:t xml:space="preserve">Strategic Objective </w:t>
            </w:r>
          </w:p>
        </w:tc>
        <w:tc>
          <w:tcPr>
            <w:vMerge w:val="restart"/>
          </w:tcPr>
          <w:p w:rsidR="00000000" w:rsidDel="00000000" w:rsidP="00000000" w:rsidRDefault="00000000" w:rsidRPr="00000000" w14:paraId="00000309">
            <w:pPr>
              <w:rPr>
                <w:b w:val="1"/>
                <w:sz w:val="24"/>
                <w:szCs w:val="24"/>
              </w:rPr>
            </w:pPr>
            <w:r w:rsidDel="00000000" w:rsidR="00000000" w:rsidRPr="00000000">
              <w:rPr>
                <w:b w:val="1"/>
                <w:sz w:val="24"/>
                <w:szCs w:val="24"/>
                <w:rtl w:val="0"/>
              </w:rPr>
              <w:t xml:space="preserve">Outcome</w:t>
            </w:r>
          </w:p>
        </w:tc>
        <w:tc>
          <w:tcPr>
            <w:vMerge w:val="restart"/>
          </w:tcPr>
          <w:p w:rsidR="00000000" w:rsidDel="00000000" w:rsidP="00000000" w:rsidRDefault="00000000" w:rsidRPr="00000000" w14:paraId="0000030A">
            <w:pPr>
              <w:rPr>
                <w:b w:val="1"/>
                <w:sz w:val="24"/>
                <w:szCs w:val="24"/>
              </w:rPr>
            </w:pPr>
            <w:r w:rsidDel="00000000" w:rsidR="00000000" w:rsidRPr="00000000">
              <w:rPr>
                <w:b w:val="1"/>
                <w:sz w:val="24"/>
                <w:szCs w:val="24"/>
                <w:rtl w:val="0"/>
              </w:rPr>
              <w:t xml:space="preserve">Outcome Indicator</w:t>
            </w:r>
          </w:p>
        </w:tc>
        <w:tc>
          <w:tcPr>
            <w:gridSpan w:val="5"/>
          </w:tcPr>
          <w:p w:rsidR="00000000" w:rsidDel="00000000" w:rsidP="00000000" w:rsidRDefault="00000000" w:rsidRPr="00000000" w14:paraId="0000030B">
            <w:pPr>
              <w:jc w:val="center"/>
              <w:rPr>
                <w:b w:val="1"/>
                <w:sz w:val="24"/>
                <w:szCs w:val="24"/>
              </w:rPr>
            </w:pPr>
            <w:r w:rsidDel="00000000" w:rsidR="00000000" w:rsidRPr="00000000">
              <w:rPr>
                <w:b w:val="1"/>
                <w:sz w:val="24"/>
                <w:szCs w:val="24"/>
                <w:rtl w:val="0"/>
              </w:rPr>
              <w:t xml:space="preserve">Projections</w:t>
            </w:r>
          </w:p>
        </w:tc>
      </w:tr>
      <w:tr>
        <w:trPr>
          <w:cantSplit w:val="0"/>
          <w:tblHeader w:val="0"/>
        </w:trPr>
        <w:tc>
          <w:tcPr>
            <w:vMerge w:val="continue"/>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p w:rsidR="00000000" w:rsidDel="00000000" w:rsidP="00000000" w:rsidRDefault="00000000" w:rsidRPr="00000000" w14:paraId="00000313">
            <w:pPr>
              <w:jc w:val="center"/>
              <w:rPr>
                <w:b w:val="1"/>
                <w:sz w:val="24"/>
                <w:szCs w:val="24"/>
              </w:rPr>
            </w:pPr>
            <w:r w:rsidDel="00000000" w:rsidR="00000000" w:rsidRPr="00000000">
              <w:rPr>
                <w:b w:val="1"/>
                <w:sz w:val="24"/>
                <w:szCs w:val="24"/>
                <w:rtl w:val="0"/>
              </w:rPr>
              <w:t xml:space="preserve">Year 1</w:t>
            </w:r>
          </w:p>
        </w:tc>
        <w:tc>
          <w:tcPr/>
          <w:p w:rsidR="00000000" w:rsidDel="00000000" w:rsidP="00000000" w:rsidRDefault="00000000" w:rsidRPr="00000000" w14:paraId="00000314">
            <w:pPr>
              <w:jc w:val="center"/>
              <w:rPr>
                <w:b w:val="1"/>
                <w:sz w:val="24"/>
                <w:szCs w:val="24"/>
              </w:rPr>
            </w:pPr>
            <w:r w:rsidDel="00000000" w:rsidR="00000000" w:rsidRPr="00000000">
              <w:rPr>
                <w:b w:val="1"/>
                <w:sz w:val="24"/>
                <w:szCs w:val="24"/>
                <w:rtl w:val="0"/>
              </w:rPr>
              <w:t xml:space="preserve">Year 2</w:t>
            </w:r>
          </w:p>
        </w:tc>
        <w:tc>
          <w:tcPr/>
          <w:p w:rsidR="00000000" w:rsidDel="00000000" w:rsidP="00000000" w:rsidRDefault="00000000" w:rsidRPr="00000000" w14:paraId="00000315">
            <w:pPr>
              <w:jc w:val="center"/>
              <w:rPr>
                <w:b w:val="1"/>
                <w:sz w:val="24"/>
                <w:szCs w:val="24"/>
              </w:rPr>
            </w:pPr>
            <w:r w:rsidDel="00000000" w:rsidR="00000000" w:rsidRPr="00000000">
              <w:rPr>
                <w:b w:val="1"/>
                <w:sz w:val="24"/>
                <w:szCs w:val="24"/>
                <w:rtl w:val="0"/>
              </w:rPr>
              <w:t xml:space="preserve">Year 3</w:t>
            </w:r>
          </w:p>
        </w:tc>
        <w:tc>
          <w:tcPr/>
          <w:p w:rsidR="00000000" w:rsidDel="00000000" w:rsidP="00000000" w:rsidRDefault="00000000" w:rsidRPr="00000000" w14:paraId="00000316">
            <w:pPr>
              <w:jc w:val="center"/>
              <w:rPr>
                <w:b w:val="1"/>
                <w:sz w:val="24"/>
                <w:szCs w:val="24"/>
              </w:rPr>
            </w:pPr>
            <w:r w:rsidDel="00000000" w:rsidR="00000000" w:rsidRPr="00000000">
              <w:rPr>
                <w:b w:val="1"/>
                <w:sz w:val="24"/>
                <w:szCs w:val="24"/>
                <w:rtl w:val="0"/>
              </w:rPr>
              <w:t xml:space="preserve">Year 4</w:t>
            </w:r>
          </w:p>
        </w:tc>
        <w:tc>
          <w:tcPr/>
          <w:p w:rsidR="00000000" w:rsidDel="00000000" w:rsidP="00000000" w:rsidRDefault="00000000" w:rsidRPr="00000000" w14:paraId="00000317">
            <w:pPr>
              <w:jc w:val="center"/>
              <w:rPr>
                <w:b w:val="1"/>
                <w:sz w:val="24"/>
                <w:szCs w:val="24"/>
              </w:rPr>
            </w:pPr>
            <w:r w:rsidDel="00000000" w:rsidR="00000000" w:rsidRPr="00000000">
              <w:rPr>
                <w:b w:val="1"/>
                <w:sz w:val="24"/>
                <w:szCs w:val="24"/>
                <w:rtl w:val="0"/>
              </w:rPr>
              <w:t xml:space="preserve">Year 5</w:t>
            </w:r>
          </w:p>
        </w:tc>
      </w:tr>
      <w:tr>
        <w:trPr>
          <w:cantSplit w:val="0"/>
          <w:trHeight w:val="397" w:hRule="atLeast"/>
          <w:tblHeader w:val="0"/>
        </w:trPr>
        <w:tc>
          <w:tcPr>
            <w:vMerge w:val="restart"/>
          </w:tcPr>
          <w:p w:rsidR="00000000" w:rsidDel="00000000" w:rsidP="00000000" w:rsidRDefault="00000000" w:rsidRPr="00000000" w14:paraId="00000318">
            <w:pPr>
              <w:rPr>
                <w:sz w:val="24"/>
                <w:szCs w:val="24"/>
              </w:rPr>
            </w:pPr>
            <w:r w:rsidDel="00000000" w:rsidR="00000000" w:rsidRPr="00000000">
              <w:rPr>
                <w:sz w:val="24"/>
                <w:szCs w:val="24"/>
                <w:rtl w:val="0"/>
              </w:rPr>
              <w:t xml:space="preserve">Improve corporate image and visibility</w:t>
            </w:r>
          </w:p>
        </w:tc>
        <w:tc>
          <w:tcPr>
            <w:vMerge w:val="restart"/>
          </w:tcPr>
          <w:p w:rsidR="00000000" w:rsidDel="00000000" w:rsidP="00000000" w:rsidRDefault="00000000" w:rsidRPr="00000000" w14:paraId="0000031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Visibility (sensitisation, rebranding)</w:t>
            </w:r>
          </w:p>
          <w:p w:rsidR="00000000" w:rsidDel="00000000" w:rsidP="00000000" w:rsidRDefault="00000000" w:rsidRPr="00000000" w14:paraId="0000031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Increased revenue base</w:t>
            </w:r>
          </w:p>
          <w:p w:rsidR="00000000" w:rsidDel="00000000" w:rsidP="00000000" w:rsidRDefault="00000000" w:rsidRPr="00000000" w14:paraId="0000031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Increased appreciation of the sector</w:t>
            </w:r>
          </w:p>
        </w:tc>
        <w:tc>
          <w:tcPr/>
          <w:p w:rsidR="00000000" w:rsidDel="00000000" w:rsidP="00000000" w:rsidRDefault="00000000" w:rsidRPr="00000000" w14:paraId="0000031C">
            <w:pPr>
              <w:rPr>
                <w:sz w:val="24"/>
                <w:szCs w:val="24"/>
              </w:rPr>
            </w:pPr>
            <w:r w:rsidDel="00000000" w:rsidR="00000000" w:rsidRPr="00000000">
              <w:rPr>
                <w:sz w:val="24"/>
                <w:szCs w:val="24"/>
                <w:rtl w:val="0"/>
              </w:rPr>
              <w:t xml:space="preserve">Brand image score/Brand perception Score</w:t>
            </w:r>
          </w:p>
        </w:tc>
        <w:tc>
          <w:tcPr/>
          <w:p w:rsidR="00000000" w:rsidDel="00000000" w:rsidP="00000000" w:rsidRDefault="00000000" w:rsidRPr="00000000" w14:paraId="0000031D">
            <w:pPr>
              <w:jc w:val="center"/>
              <w:rPr>
                <w:sz w:val="24"/>
                <w:szCs w:val="24"/>
              </w:rPr>
            </w:pPr>
            <w:r w:rsidDel="00000000" w:rsidR="00000000" w:rsidRPr="00000000">
              <w:rPr>
                <w:sz w:val="24"/>
                <w:szCs w:val="24"/>
                <w:rtl w:val="0"/>
              </w:rPr>
              <w:t xml:space="preserve">60</w:t>
            </w:r>
          </w:p>
        </w:tc>
        <w:tc>
          <w:tcPr/>
          <w:p w:rsidR="00000000" w:rsidDel="00000000" w:rsidP="00000000" w:rsidRDefault="00000000" w:rsidRPr="00000000" w14:paraId="0000031E">
            <w:pPr>
              <w:jc w:val="center"/>
              <w:rPr>
                <w:sz w:val="24"/>
                <w:szCs w:val="24"/>
              </w:rPr>
            </w:pPr>
            <w:r w:rsidDel="00000000" w:rsidR="00000000" w:rsidRPr="00000000">
              <w:rPr>
                <w:sz w:val="24"/>
                <w:szCs w:val="24"/>
                <w:rtl w:val="0"/>
              </w:rPr>
              <w:t xml:space="preserve">60</w:t>
            </w:r>
          </w:p>
        </w:tc>
        <w:tc>
          <w:tcPr/>
          <w:p w:rsidR="00000000" w:rsidDel="00000000" w:rsidP="00000000" w:rsidRDefault="00000000" w:rsidRPr="00000000" w14:paraId="0000031F">
            <w:pPr>
              <w:jc w:val="center"/>
              <w:rPr>
                <w:sz w:val="24"/>
                <w:szCs w:val="24"/>
              </w:rPr>
            </w:pPr>
            <w:r w:rsidDel="00000000" w:rsidR="00000000" w:rsidRPr="00000000">
              <w:rPr>
                <w:sz w:val="24"/>
                <w:szCs w:val="24"/>
                <w:rtl w:val="0"/>
              </w:rPr>
              <w:t xml:space="preserve">65</w:t>
            </w:r>
          </w:p>
        </w:tc>
        <w:tc>
          <w:tcPr/>
          <w:p w:rsidR="00000000" w:rsidDel="00000000" w:rsidP="00000000" w:rsidRDefault="00000000" w:rsidRPr="00000000" w14:paraId="00000320">
            <w:pPr>
              <w:jc w:val="center"/>
              <w:rPr>
                <w:sz w:val="24"/>
                <w:szCs w:val="24"/>
              </w:rPr>
            </w:pPr>
            <w:r w:rsidDel="00000000" w:rsidR="00000000" w:rsidRPr="00000000">
              <w:rPr>
                <w:sz w:val="24"/>
                <w:szCs w:val="24"/>
                <w:rtl w:val="0"/>
              </w:rPr>
              <w:t xml:space="preserve">65</w:t>
            </w:r>
          </w:p>
        </w:tc>
        <w:tc>
          <w:tcPr/>
          <w:p w:rsidR="00000000" w:rsidDel="00000000" w:rsidP="00000000" w:rsidRDefault="00000000" w:rsidRPr="00000000" w14:paraId="00000321">
            <w:pPr>
              <w:jc w:val="center"/>
              <w:rPr>
                <w:sz w:val="24"/>
                <w:szCs w:val="24"/>
              </w:rPr>
            </w:pPr>
            <w:r w:rsidDel="00000000" w:rsidR="00000000" w:rsidRPr="00000000">
              <w:rPr>
                <w:sz w:val="24"/>
                <w:szCs w:val="24"/>
                <w:rtl w:val="0"/>
              </w:rPr>
              <w:t xml:space="preserve">70</w:t>
            </w:r>
          </w:p>
        </w:tc>
      </w:tr>
      <w:tr>
        <w:trPr>
          <w:cantSplit w:val="0"/>
          <w:trHeight w:val="274" w:hRule="atLeast"/>
          <w:tblHeader w:val="0"/>
        </w:trPr>
        <w:tc>
          <w:tcPr>
            <w:vMerge w:val="continue"/>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24">
            <w:pPr>
              <w:rPr>
                <w:sz w:val="24"/>
                <w:szCs w:val="24"/>
              </w:rPr>
            </w:pPr>
            <w:r w:rsidDel="00000000" w:rsidR="00000000" w:rsidRPr="00000000">
              <w:rPr>
                <w:sz w:val="24"/>
                <w:szCs w:val="24"/>
                <w:rtl w:val="0"/>
              </w:rPr>
              <w:t xml:space="preserve">Corruption perception Index</w:t>
            </w:r>
          </w:p>
        </w:tc>
        <w:tc>
          <w:tcPr/>
          <w:p w:rsidR="00000000" w:rsidDel="00000000" w:rsidP="00000000" w:rsidRDefault="00000000" w:rsidRPr="00000000" w14:paraId="00000325">
            <w:pPr>
              <w:jc w:val="center"/>
              <w:rPr>
                <w:sz w:val="24"/>
                <w:szCs w:val="24"/>
              </w:rPr>
            </w:pPr>
            <w:r w:rsidDel="00000000" w:rsidR="00000000" w:rsidRPr="00000000">
              <w:rPr>
                <w:rtl w:val="0"/>
              </w:rPr>
            </w:r>
          </w:p>
        </w:tc>
        <w:tc>
          <w:tcPr/>
          <w:p w:rsidR="00000000" w:rsidDel="00000000" w:rsidP="00000000" w:rsidRDefault="00000000" w:rsidRPr="00000000" w14:paraId="00000326">
            <w:pPr>
              <w:jc w:val="center"/>
              <w:rPr>
                <w:sz w:val="24"/>
                <w:szCs w:val="24"/>
              </w:rPr>
            </w:pPr>
            <w:r w:rsidDel="00000000" w:rsidR="00000000" w:rsidRPr="00000000">
              <w:rPr>
                <w:rtl w:val="0"/>
              </w:rPr>
            </w:r>
          </w:p>
        </w:tc>
        <w:tc>
          <w:tcPr/>
          <w:p w:rsidR="00000000" w:rsidDel="00000000" w:rsidP="00000000" w:rsidRDefault="00000000" w:rsidRPr="00000000" w14:paraId="00000327">
            <w:pPr>
              <w:jc w:val="center"/>
              <w:rPr>
                <w:sz w:val="24"/>
                <w:szCs w:val="24"/>
              </w:rPr>
            </w:pPr>
            <w:r w:rsidDel="00000000" w:rsidR="00000000" w:rsidRPr="00000000">
              <w:rPr>
                <w:rtl w:val="0"/>
              </w:rPr>
            </w:r>
          </w:p>
        </w:tc>
        <w:tc>
          <w:tcPr/>
          <w:p w:rsidR="00000000" w:rsidDel="00000000" w:rsidP="00000000" w:rsidRDefault="00000000" w:rsidRPr="00000000" w14:paraId="00000328">
            <w:pPr>
              <w:jc w:val="center"/>
              <w:rPr>
                <w:sz w:val="24"/>
                <w:szCs w:val="24"/>
              </w:rPr>
            </w:pPr>
            <w:r w:rsidDel="00000000" w:rsidR="00000000" w:rsidRPr="00000000">
              <w:rPr>
                <w:rtl w:val="0"/>
              </w:rPr>
            </w:r>
          </w:p>
        </w:tc>
        <w:tc>
          <w:tcPr/>
          <w:p w:rsidR="00000000" w:rsidDel="00000000" w:rsidP="00000000" w:rsidRDefault="00000000" w:rsidRPr="00000000" w14:paraId="00000329">
            <w:pPr>
              <w:jc w:val="center"/>
              <w:rPr>
                <w:sz w:val="24"/>
                <w:szCs w:val="24"/>
              </w:rPr>
            </w:pPr>
            <w:r w:rsidDel="00000000" w:rsidR="00000000" w:rsidRPr="00000000">
              <w:rPr>
                <w:rtl w:val="0"/>
              </w:rPr>
            </w:r>
          </w:p>
        </w:tc>
      </w:tr>
      <w:tr>
        <w:trPr>
          <w:cantSplit w:val="0"/>
          <w:trHeight w:val="609" w:hRule="atLeast"/>
          <w:tblHeader w:val="0"/>
        </w:trPr>
        <w:tc>
          <w:tcPr>
            <w:vMerge w:val="continue"/>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2C">
            <w:pPr>
              <w:rPr>
                <w:sz w:val="24"/>
                <w:szCs w:val="24"/>
              </w:rPr>
            </w:pPr>
            <w:r w:rsidDel="00000000" w:rsidR="00000000" w:rsidRPr="00000000">
              <w:rPr>
                <w:sz w:val="24"/>
                <w:szCs w:val="24"/>
                <w:rtl w:val="0"/>
              </w:rPr>
              <w:t xml:space="preserve">Customer survey feedback</w:t>
            </w:r>
          </w:p>
          <w:p w:rsidR="00000000" w:rsidDel="00000000" w:rsidP="00000000" w:rsidRDefault="00000000" w:rsidRPr="00000000" w14:paraId="0000032D">
            <w:pPr>
              <w:rPr>
                <w:sz w:val="24"/>
                <w:szCs w:val="24"/>
              </w:rPr>
            </w:pPr>
            <w:r w:rsidDel="00000000" w:rsidR="00000000" w:rsidRPr="00000000">
              <w:rPr>
                <w:rtl w:val="0"/>
              </w:rPr>
            </w:r>
          </w:p>
        </w:tc>
        <w:tc>
          <w:tcPr/>
          <w:p w:rsidR="00000000" w:rsidDel="00000000" w:rsidP="00000000" w:rsidRDefault="00000000" w:rsidRPr="00000000" w14:paraId="0000032E">
            <w:pPr>
              <w:jc w:val="center"/>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32F">
            <w:pPr>
              <w:jc w:val="center"/>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330">
            <w:pPr>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331">
            <w:pPr>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332">
            <w:pPr>
              <w:jc w:val="center"/>
              <w:rPr>
                <w:sz w:val="24"/>
                <w:szCs w:val="24"/>
              </w:rPr>
            </w:pPr>
            <w:r w:rsidDel="00000000" w:rsidR="00000000" w:rsidRPr="00000000">
              <w:rPr>
                <w:sz w:val="24"/>
                <w:szCs w:val="24"/>
                <w:rtl w:val="0"/>
              </w:rPr>
              <w:t xml:space="preserve">80</w:t>
            </w:r>
          </w:p>
        </w:tc>
      </w:tr>
      <w:tr>
        <w:trPr>
          <w:cantSplit w:val="0"/>
          <w:tblHeader w:val="0"/>
        </w:trPr>
        <w:tc>
          <w:tcPr/>
          <w:p w:rsidR="00000000" w:rsidDel="00000000" w:rsidP="00000000" w:rsidRDefault="00000000" w:rsidRPr="00000000" w14:paraId="00000333">
            <w:pPr>
              <w:rPr>
                <w:sz w:val="24"/>
                <w:szCs w:val="24"/>
              </w:rPr>
            </w:pPr>
            <w:r w:rsidDel="00000000" w:rsidR="00000000" w:rsidRPr="00000000">
              <w:rPr>
                <w:sz w:val="24"/>
                <w:szCs w:val="24"/>
                <w:rtl w:val="0"/>
              </w:rPr>
              <w:t xml:space="preserve">Improve customer satisfaction</w:t>
            </w:r>
          </w:p>
        </w:tc>
        <w:tc>
          <w:tcPr/>
          <w:p w:rsidR="00000000" w:rsidDel="00000000" w:rsidP="00000000" w:rsidRDefault="00000000" w:rsidRPr="00000000" w14:paraId="00000334">
            <w:pPr>
              <w:rPr>
                <w:sz w:val="24"/>
                <w:szCs w:val="24"/>
              </w:rPr>
            </w:pPr>
            <w:r w:rsidDel="00000000" w:rsidR="00000000" w:rsidRPr="00000000">
              <w:rPr>
                <w:sz w:val="24"/>
                <w:szCs w:val="24"/>
                <w:rtl w:val="0"/>
              </w:rPr>
              <w:t xml:space="preserve">Improved customer service delivery </w:t>
            </w:r>
          </w:p>
        </w:tc>
        <w:tc>
          <w:tcPr/>
          <w:p w:rsidR="00000000" w:rsidDel="00000000" w:rsidP="00000000" w:rsidRDefault="00000000" w:rsidRPr="00000000" w14:paraId="00000335">
            <w:pPr>
              <w:rPr>
                <w:sz w:val="24"/>
                <w:szCs w:val="24"/>
              </w:rPr>
            </w:pPr>
            <w:r w:rsidDel="00000000" w:rsidR="00000000" w:rsidRPr="00000000">
              <w:rPr>
                <w:sz w:val="24"/>
                <w:szCs w:val="24"/>
                <w:rtl w:val="0"/>
              </w:rPr>
              <w:t xml:space="preserve">Customer satisfaction Index</w:t>
            </w:r>
          </w:p>
        </w:tc>
        <w:tc>
          <w:tcPr/>
          <w:p w:rsidR="00000000" w:rsidDel="00000000" w:rsidP="00000000" w:rsidRDefault="00000000" w:rsidRPr="00000000" w14:paraId="00000336">
            <w:pPr>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337">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38">
            <w:pPr>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339">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3A">
            <w:pPr>
              <w:jc w:val="center"/>
              <w:rPr>
                <w:sz w:val="24"/>
                <w:szCs w:val="24"/>
              </w:rPr>
            </w:pPr>
            <w:r w:rsidDel="00000000" w:rsidR="00000000" w:rsidRPr="00000000">
              <w:rPr>
                <w:sz w:val="24"/>
                <w:szCs w:val="24"/>
                <w:rtl w:val="0"/>
              </w:rPr>
              <w:t xml:space="preserve">90</w:t>
            </w:r>
          </w:p>
        </w:tc>
      </w:tr>
      <w:tr>
        <w:trPr>
          <w:cantSplit w:val="0"/>
          <w:trHeight w:val="332" w:hRule="atLeast"/>
          <w:tblHeader w:val="0"/>
        </w:trPr>
        <w:tc>
          <w:tcPr>
            <w:gridSpan w:val="8"/>
          </w:tcPr>
          <w:p w:rsidR="00000000" w:rsidDel="00000000" w:rsidP="00000000" w:rsidRDefault="00000000" w:rsidRPr="00000000" w14:paraId="0000033B">
            <w:pPr>
              <w:jc w:val="center"/>
              <w:rPr>
                <w:sz w:val="24"/>
                <w:szCs w:val="24"/>
              </w:rPr>
            </w:pPr>
            <w:r w:rsidDel="00000000" w:rsidR="00000000" w:rsidRPr="00000000">
              <w:rPr>
                <w:sz w:val="24"/>
                <w:szCs w:val="24"/>
                <w:rtl w:val="0"/>
              </w:rPr>
              <w:tab/>
            </w:r>
            <w:r w:rsidDel="00000000" w:rsidR="00000000" w:rsidRPr="00000000">
              <w:rPr>
                <w:b w:val="1"/>
                <w:sz w:val="24"/>
                <w:szCs w:val="24"/>
                <w:rtl w:val="0"/>
              </w:rPr>
              <w:t xml:space="preserve">KRA 2: Enhanced partnerships and</w:t>
            </w:r>
            <w:r w:rsidDel="00000000" w:rsidR="00000000" w:rsidRPr="00000000">
              <w:rPr>
                <w:sz w:val="24"/>
                <w:szCs w:val="24"/>
                <w:rtl w:val="0"/>
              </w:rPr>
              <w:t xml:space="preserve"> </w:t>
            </w:r>
            <w:r w:rsidDel="00000000" w:rsidR="00000000" w:rsidRPr="00000000">
              <w:rPr>
                <w:b w:val="1"/>
                <w:sz w:val="24"/>
                <w:szCs w:val="24"/>
                <w:rtl w:val="0"/>
              </w:rPr>
              <w:t xml:space="preserve">collaborations</w:t>
            </w:r>
            <w:r w:rsidDel="00000000" w:rsidR="00000000" w:rsidRPr="00000000">
              <w:rPr>
                <w:rtl w:val="0"/>
              </w:rPr>
            </w:r>
          </w:p>
          <w:p w:rsidR="00000000" w:rsidDel="00000000" w:rsidP="00000000" w:rsidRDefault="00000000" w:rsidRPr="00000000" w14:paraId="0000033C">
            <w:pPr>
              <w:tabs>
                <w:tab w:val="left" w:leader="none" w:pos="2592"/>
              </w:tabs>
              <w:rPr>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344">
            <w:pPr>
              <w:rPr>
                <w:sz w:val="24"/>
                <w:szCs w:val="24"/>
              </w:rPr>
            </w:pPr>
            <w:r w:rsidDel="00000000" w:rsidR="00000000" w:rsidRPr="00000000">
              <w:rPr>
                <w:sz w:val="24"/>
                <w:szCs w:val="24"/>
                <w:rtl w:val="0"/>
              </w:rPr>
              <w:t xml:space="preserve">Enhance partnership &amp; collaboration/ Improve partnership and collaborations</w:t>
            </w:r>
          </w:p>
        </w:tc>
        <w:tc>
          <w:tcPr>
            <w:vMerge w:val="restart"/>
          </w:tcPr>
          <w:p w:rsidR="00000000" w:rsidDel="00000000" w:rsidP="00000000" w:rsidRDefault="00000000" w:rsidRPr="00000000" w14:paraId="0000034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Strategic Communication </w:t>
            </w:r>
          </w:p>
          <w:p w:rsidR="00000000" w:rsidDel="00000000" w:rsidP="00000000" w:rsidRDefault="00000000" w:rsidRPr="00000000" w14:paraId="0000034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Visibility</w:t>
            </w:r>
          </w:p>
          <w:p w:rsidR="00000000" w:rsidDel="00000000" w:rsidP="00000000" w:rsidRDefault="00000000" w:rsidRPr="00000000" w14:paraId="0000034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increased resources </w:t>
            </w:r>
          </w:p>
          <w:p w:rsidR="00000000" w:rsidDel="00000000" w:rsidP="00000000" w:rsidRDefault="00000000" w:rsidRPr="00000000" w14:paraId="0000034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increased Peer learning</w:t>
            </w:r>
          </w:p>
          <w:p w:rsidR="00000000" w:rsidDel="00000000" w:rsidP="00000000" w:rsidRDefault="00000000" w:rsidRPr="00000000" w14:paraId="0000034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Research and knowledge management </w:t>
            </w:r>
          </w:p>
          <w:p w:rsidR="00000000" w:rsidDel="00000000" w:rsidP="00000000" w:rsidRDefault="00000000" w:rsidRPr="00000000" w14:paraId="0000034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Partnership programmes</w:t>
            </w:r>
          </w:p>
        </w:tc>
        <w:tc>
          <w:tcPr/>
          <w:p w:rsidR="00000000" w:rsidDel="00000000" w:rsidP="00000000" w:rsidRDefault="00000000" w:rsidRPr="00000000" w14:paraId="0000034B">
            <w:pPr>
              <w:rPr>
                <w:sz w:val="24"/>
                <w:szCs w:val="24"/>
              </w:rPr>
            </w:pPr>
            <w:r w:rsidDel="00000000" w:rsidR="00000000" w:rsidRPr="00000000">
              <w:rPr>
                <w:sz w:val="24"/>
                <w:szCs w:val="24"/>
                <w:rtl w:val="0"/>
              </w:rPr>
              <w:t xml:space="preserve">peer learning /Exchange programmes </w:t>
            </w:r>
          </w:p>
        </w:tc>
        <w:tc>
          <w:tcPr/>
          <w:p w:rsidR="00000000" w:rsidDel="00000000" w:rsidP="00000000" w:rsidRDefault="00000000" w:rsidRPr="00000000" w14:paraId="0000034C">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4D">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34E">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34F">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350">
            <w:pPr>
              <w:jc w:val="center"/>
              <w:rPr>
                <w:sz w:val="24"/>
                <w:szCs w:val="24"/>
              </w:rPr>
            </w:pPr>
            <w:r w:rsidDel="00000000" w:rsidR="00000000" w:rsidRPr="00000000">
              <w:rPr>
                <w:sz w:val="24"/>
                <w:szCs w:val="24"/>
                <w:rtl w:val="0"/>
              </w:rPr>
              <w:t xml:space="preserve">2</w:t>
            </w:r>
          </w:p>
        </w:tc>
      </w:tr>
      <w:tr>
        <w:trPr>
          <w:cantSplit w:val="0"/>
          <w:tblHeader w:val="0"/>
        </w:trPr>
        <w:tc>
          <w:tcPr>
            <w:vMerge w:val="continue"/>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53">
            <w:pPr>
              <w:rPr>
                <w:sz w:val="24"/>
                <w:szCs w:val="24"/>
              </w:rPr>
            </w:pPr>
            <w:r w:rsidDel="00000000" w:rsidR="00000000" w:rsidRPr="00000000">
              <w:rPr>
                <w:sz w:val="24"/>
                <w:szCs w:val="24"/>
                <w:rtl w:val="0"/>
              </w:rPr>
              <w:t xml:space="preserve">No. of partnerships</w:t>
            </w:r>
          </w:p>
        </w:tc>
        <w:tc>
          <w:tcPr/>
          <w:p w:rsidR="00000000" w:rsidDel="00000000" w:rsidP="00000000" w:rsidRDefault="00000000" w:rsidRPr="00000000" w14:paraId="00000354">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55">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356">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357">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358">
            <w:pPr>
              <w:jc w:val="center"/>
              <w:rPr>
                <w:sz w:val="24"/>
                <w:szCs w:val="24"/>
              </w:rPr>
            </w:pPr>
            <w:r w:rsidDel="00000000" w:rsidR="00000000" w:rsidRPr="00000000">
              <w:rPr>
                <w:sz w:val="24"/>
                <w:szCs w:val="24"/>
                <w:rtl w:val="0"/>
              </w:rPr>
              <w:t xml:space="preserve">2</w:t>
            </w:r>
          </w:p>
        </w:tc>
      </w:tr>
      <w:tr>
        <w:trPr>
          <w:cantSplit w:val="0"/>
          <w:tblHeader w:val="0"/>
        </w:trPr>
        <w:tc>
          <w:tcPr>
            <w:vMerge w:val="continue"/>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5B">
            <w:pPr>
              <w:rPr>
                <w:sz w:val="24"/>
                <w:szCs w:val="24"/>
              </w:rPr>
            </w:pPr>
            <w:r w:rsidDel="00000000" w:rsidR="00000000" w:rsidRPr="00000000">
              <w:rPr>
                <w:sz w:val="24"/>
                <w:szCs w:val="24"/>
                <w:rtl w:val="0"/>
              </w:rPr>
              <w:t xml:space="preserve">(KES)Funds raised from established partnerships</w:t>
            </w:r>
          </w:p>
        </w:tc>
        <w:tc>
          <w:tcPr/>
          <w:p w:rsidR="00000000" w:rsidDel="00000000" w:rsidP="00000000" w:rsidRDefault="00000000" w:rsidRPr="00000000" w14:paraId="0000035C">
            <w:pPr>
              <w:jc w:val="center"/>
              <w:rPr>
                <w:sz w:val="24"/>
                <w:szCs w:val="24"/>
              </w:rPr>
            </w:pPr>
            <w:r w:rsidDel="00000000" w:rsidR="00000000" w:rsidRPr="00000000">
              <w:rPr>
                <w:sz w:val="24"/>
                <w:szCs w:val="24"/>
                <w:rtl w:val="0"/>
              </w:rPr>
              <w:t xml:space="preserve">1 M</w:t>
            </w:r>
          </w:p>
        </w:tc>
        <w:tc>
          <w:tcPr/>
          <w:p w:rsidR="00000000" w:rsidDel="00000000" w:rsidP="00000000" w:rsidRDefault="00000000" w:rsidRPr="00000000" w14:paraId="0000035D">
            <w:pPr>
              <w:jc w:val="center"/>
              <w:rPr>
                <w:sz w:val="24"/>
                <w:szCs w:val="24"/>
              </w:rPr>
            </w:pPr>
            <w:r w:rsidDel="00000000" w:rsidR="00000000" w:rsidRPr="00000000">
              <w:rPr>
                <w:sz w:val="24"/>
                <w:szCs w:val="24"/>
                <w:rtl w:val="0"/>
              </w:rPr>
              <w:t xml:space="preserve">2M</w:t>
            </w:r>
          </w:p>
        </w:tc>
        <w:tc>
          <w:tcPr/>
          <w:p w:rsidR="00000000" w:rsidDel="00000000" w:rsidP="00000000" w:rsidRDefault="00000000" w:rsidRPr="00000000" w14:paraId="0000035E">
            <w:pPr>
              <w:jc w:val="center"/>
              <w:rPr>
                <w:sz w:val="24"/>
                <w:szCs w:val="24"/>
              </w:rPr>
            </w:pPr>
            <w:r w:rsidDel="00000000" w:rsidR="00000000" w:rsidRPr="00000000">
              <w:rPr>
                <w:sz w:val="24"/>
                <w:szCs w:val="24"/>
                <w:rtl w:val="0"/>
              </w:rPr>
              <w:t xml:space="preserve">3M</w:t>
            </w:r>
          </w:p>
        </w:tc>
        <w:tc>
          <w:tcPr/>
          <w:p w:rsidR="00000000" w:rsidDel="00000000" w:rsidP="00000000" w:rsidRDefault="00000000" w:rsidRPr="00000000" w14:paraId="0000035F">
            <w:pPr>
              <w:jc w:val="center"/>
              <w:rPr>
                <w:sz w:val="24"/>
                <w:szCs w:val="24"/>
              </w:rPr>
            </w:pPr>
            <w:r w:rsidDel="00000000" w:rsidR="00000000" w:rsidRPr="00000000">
              <w:rPr>
                <w:sz w:val="24"/>
                <w:szCs w:val="24"/>
                <w:rtl w:val="0"/>
              </w:rPr>
              <w:t xml:space="preserve">4M</w:t>
            </w:r>
          </w:p>
        </w:tc>
        <w:tc>
          <w:tcPr/>
          <w:p w:rsidR="00000000" w:rsidDel="00000000" w:rsidP="00000000" w:rsidRDefault="00000000" w:rsidRPr="00000000" w14:paraId="00000360">
            <w:pPr>
              <w:jc w:val="center"/>
              <w:rPr>
                <w:sz w:val="24"/>
                <w:szCs w:val="24"/>
              </w:rPr>
            </w:pPr>
            <w:r w:rsidDel="00000000" w:rsidR="00000000" w:rsidRPr="00000000">
              <w:rPr>
                <w:sz w:val="24"/>
                <w:szCs w:val="24"/>
                <w:rtl w:val="0"/>
              </w:rPr>
              <w:t xml:space="preserve">5M</w:t>
            </w:r>
          </w:p>
        </w:tc>
      </w:tr>
      <w:tr>
        <w:trPr>
          <w:cantSplit w:val="0"/>
          <w:tblHeader w:val="0"/>
        </w:trPr>
        <w:tc>
          <w:tcPr>
            <w:vMerge w:val="continue"/>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63">
            <w:pPr>
              <w:rPr>
                <w:sz w:val="24"/>
                <w:szCs w:val="24"/>
              </w:rPr>
            </w:pPr>
            <w:r w:rsidDel="00000000" w:rsidR="00000000" w:rsidRPr="00000000">
              <w:rPr>
                <w:sz w:val="24"/>
                <w:szCs w:val="24"/>
                <w:rtl w:val="0"/>
              </w:rPr>
              <w:t xml:space="preserve">No. of research study/project</w:t>
            </w:r>
          </w:p>
        </w:tc>
        <w:tc>
          <w:tcPr/>
          <w:p w:rsidR="00000000" w:rsidDel="00000000" w:rsidP="00000000" w:rsidRDefault="00000000" w:rsidRPr="00000000" w14:paraId="00000364">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365">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366">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367">
            <w:pPr>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368">
            <w:pPr>
              <w:jc w:val="center"/>
              <w:rPr>
                <w:sz w:val="24"/>
                <w:szCs w:val="24"/>
              </w:rPr>
            </w:pPr>
            <w:r w:rsidDel="00000000" w:rsidR="00000000" w:rsidRPr="00000000">
              <w:rPr>
                <w:sz w:val="24"/>
                <w:szCs w:val="24"/>
                <w:rtl w:val="0"/>
              </w:rPr>
              <w:t xml:space="preserve">2</w:t>
            </w:r>
          </w:p>
        </w:tc>
      </w:tr>
      <w:tr>
        <w:trPr>
          <w:cantSplit w:val="0"/>
          <w:tblHeader w:val="0"/>
        </w:trPr>
        <w:tc>
          <w:tcPr>
            <w:vMerge w:val="continue"/>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6B">
            <w:pPr>
              <w:rPr>
                <w:sz w:val="24"/>
                <w:szCs w:val="24"/>
              </w:rPr>
            </w:pPr>
            <w:r w:rsidDel="00000000" w:rsidR="00000000" w:rsidRPr="00000000">
              <w:rPr>
                <w:sz w:val="24"/>
                <w:szCs w:val="24"/>
                <w:rtl w:val="0"/>
              </w:rPr>
              <w:t xml:space="preserve">Knowledge management repository  </w:t>
            </w:r>
          </w:p>
        </w:tc>
        <w:tc>
          <w:tcPr/>
          <w:p w:rsidR="00000000" w:rsidDel="00000000" w:rsidP="00000000" w:rsidRDefault="00000000" w:rsidRPr="00000000" w14:paraId="0000036C">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6D">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6E">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6F">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70">
            <w:pPr>
              <w:jc w:val="center"/>
              <w:rPr>
                <w:sz w:val="24"/>
                <w:szCs w:val="24"/>
              </w:rPr>
            </w:pPr>
            <w:r w:rsidDel="00000000" w:rsidR="00000000" w:rsidRPr="00000000">
              <w:rPr>
                <w:sz w:val="24"/>
                <w:szCs w:val="24"/>
                <w:rtl w:val="0"/>
              </w:rPr>
              <w:t xml:space="preserve">1</w:t>
            </w:r>
          </w:p>
        </w:tc>
      </w:tr>
      <w:tr>
        <w:trPr>
          <w:cantSplit w:val="0"/>
          <w:trHeight w:val="283" w:hRule="atLeast"/>
          <w:tblHeader w:val="0"/>
        </w:trPr>
        <w:tc>
          <w:tcPr>
            <w:gridSpan w:val="8"/>
          </w:tcPr>
          <w:p w:rsidR="00000000" w:rsidDel="00000000" w:rsidP="00000000" w:rsidRDefault="00000000" w:rsidRPr="00000000" w14:paraId="00000371">
            <w:pPr>
              <w:jc w:val="center"/>
              <w:rPr>
                <w:sz w:val="24"/>
                <w:szCs w:val="24"/>
              </w:rPr>
            </w:pPr>
            <w:r w:rsidDel="00000000" w:rsidR="00000000" w:rsidRPr="00000000">
              <w:rPr>
                <w:b w:val="1"/>
                <w:sz w:val="24"/>
                <w:szCs w:val="24"/>
                <w:rtl w:val="0"/>
              </w:rPr>
              <w:t xml:space="preserve">KRA 3:  Enhanced compliance</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379">
            <w:pPr>
              <w:rPr>
                <w:sz w:val="24"/>
                <w:szCs w:val="24"/>
              </w:rPr>
            </w:pPr>
            <w:r w:rsidDel="00000000" w:rsidR="00000000" w:rsidRPr="00000000">
              <w:rPr>
                <w:sz w:val="24"/>
                <w:szCs w:val="24"/>
                <w:rtl w:val="0"/>
              </w:rPr>
              <w:t xml:space="preserve">Improve internal processes</w:t>
            </w:r>
          </w:p>
        </w:tc>
        <w:tc>
          <w:tcPr>
            <w:vMerge w:val="restart"/>
          </w:tcPr>
          <w:p w:rsidR="00000000" w:rsidDel="00000000" w:rsidP="00000000" w:rsidRDefault="00000000" w:rsidRPr="00000000" w14:paraId="0000037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Reduced turnaround time</w:t>
            </w:r>
          </w:p>
          <w:p w:rsidR="00000000" w:rsidDel="00000000" w:rsidP="00000000" w:rsidRDefault="00000000" w:rsidRPr="00000000" w14:paraId="0000037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Reduced complaints </w:t>
            </w:r>
          </w:p>
          <w:p w:rsidR="00000000" w:rsidDel="00000000" w:rsidP="00000000" w:rsidRDefault="00000000" w:rsidRPr="00000000" w14:paraId="0000037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Improved staff productivity</w:t>
            </w:r>
          </w:p>
          <w:p w:rsidR="00000000" w:rsidDel="00000000" w:rsidP="00000000" w:rsidRDefault="00000000" w:rsidRPr="00000000" w14:paraId="0000037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Increased compliance levels</w:t>
            </w:r>
          </w:p>
          <w:p w:rsidR="00000000" w:rsidDel="00000000" w:rsidP="00000000" w:rsidRDefault="00000000" w:rsidRPr="00000000" w14:paraId="0000037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Integrated processes </w:t>
            </w:r>
          </w:p>
        </w:tc>
        <w:tc>
          <w:tcPr/>
          <w:p w:rsidR="00000000" w:rsidDel="00000000" w:rsidP="00000000" w:rsidRDefault="00000000" w:rsidRPr="00000000" w14:paraId="0000037F">
            <w:pPr>
              <w:rPr>
                <w:sz w:val="24"/>
                <w:szCs w:val="24"/>
              </w:rPr>
            </w:pPr>
            <w:r w:rsidDel="00000000" w:rsidR="00000000" w:rsidRPr="00000000">
              <w:rPr>
                <w:sz w:val="24"/>
                <w:szCs w:val="24"/>
                <w:rtl w:val="0"/>
              </w:rPr>
              <w:t xml:space="preserve">Reduced Turnaround time (days)</w:t>
            </w:r>
          </w:p>
          <w:p w:rsidR="00000000" w:rsidDel="00000000" w:rsidP="00000000" w:rsidRDefault="00000000" w:rsidRPr="00000000" w14:paraId="0000038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37"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Pre-registration Services </w:t>
            </w:r>
          </w:p>
          <w:p w:rsidR="00000000" w:rsidDel="00000000" w:rsidP="00000000" w:rsidRDefault="00000000" w:rsidRPr="00000000" w14:paraId="00000381">
            <w:pPr>
              <w:rPr>
                <w:sz w:val="24"/>
                <w:szCs w:val="24"/>
              </w:rPr>
            </w:pPr>
            <w:r w:rsidDel="00000000" w:rsidR="00000000" w:rsidRPr="00000000">
              <w:rPr>
                <w:sz w:val="24"/>
                <w:szCs w:val="24"/>
                <w:rtl w:val="0"/>
              </w:rPr>
              <w:t xml:space="preserve">Post Registration Services </w:t>
            </w:r>
          </w:p>
        </w:tc>
        <w:tc>
          <w:tcPr/>
          <w:p w:rsidR="00000000" w:rsidDel="00000000" w:rsidP="00000000" w:rsidRDefault="00000000" w:rsidRPr="00000000" w14:paraId="00000382">
            <w:pPr>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383">
            <w:pP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384">
            <w:pPr>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385">
            <w:pPr>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386">
            <w:pPr>
              <w:jc w:val="center"/>
              <w:rPr>
                <w:sz w:val="24"/>
                <w:szCs w:val="24"/>
              </w:rPr>
            </w:pPr>
            <w:r w:rsidDel="00000000" w:rsidR="00000000" w:rsidRPr="00000000">
              <w:rPr>
                <w:sz w:val="24"/>
                <w:szCs w:val="24"/>
                <w:rtl w:val="0"/>
              </w:rPr>
              <w:t xml:space="preserve">14</w:t>
            </w:r>
          </w:p>
        </w:tc>
      </w:tr>
      <w:tr>
        <w:trPr>
          <w:cantSplit w:val="0"/>
          <w:tblHeader w:val="0"/>
        </w:trPr>
        <w:tc>
          <w:tcPr>
            <w:vMerge w:val="continue"/>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89">
            <w:pPr>
              <w:rPr>
                <w:sz w:val="24"/>
                <w:szCs w:val="24"/>
              </w:rPr>
            </w:pPr>
            <w:r w:rsidDel="00000000" w:rsidR="00000000" w:rsidRPr="00000000">
              <w:rPr>
                <w:sz w:val="24"/>
                <w:szCs w:val="24"/>
                <w:rtl w:val="0"/>
              </w:rPr>
              <w:t xml:space="preserve">% of complaints resolved</w:t>
            </w:r>
          </w:p>
        </w:tc>
        <w:tc>
          <w:tcPr/>
          <w:p w:rsidR="00000000" w:rsidDel="00000000" w:rsidP="00000000" w:rsidRDefault="00000000" w:rsidRPr="00000000" w14:paraId="0000038A">
            <w:pPr>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38B">
            <w:pPr>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38C">
            <w:pPr>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38D">
            <w:pPr>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38E">
            <w:pPr>
              <w:jc w:val="center"/>
              <w:rPr>
                <w:sz w:val="24"/>
                <w:szCs w:val="24"/>
              </w:rPr>
            </w:pPr>
            <w:r w:rsidDel="00000000" w:rsidR="00000000" w:rsidRPr="00000000">
              <w:rPr>
                <w:sz w:val="24"/>
                <w:szCs w:val="24"/>
                <w:rtl w:val="0"/>
              </w:rPr>
              <w:t xml:space="preserve">100</w:t>
            </w:r>
          </w:p>
        </w:tc>
      </w:tr>
      <w:tr>
        <w:trPr>
          <w:cantSplit w:val="0"/>
          <w:tblHeader w:val="0"/>
        </w:trPr>
        <w:tc>
          <w:tcPr>
            <w:vMerge w:val="continue"/>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91">
            <w:pPr>
              <w:rPr>
                <w:sz w:val="24"/>
                <w:szCs w:val="24"/>
              </w:rPr>
            </w:pPr>
            <w:r w:rsidDel="00000000" w:rsidR="00000000" w:rsidRPr="00000000">
              <w:rPr>
                <w:sz w:val="24"/>
                <w:szCs w:val="24"/>
                <w:rtl w:val="0"/>
              </w:rPr>
              <w:t xml:space="preserve">Content Analysis report</w:t>
            </w:r>
          </w:p>
        </w:tc>
        <w:tc>
          <w:tcPr/>
          <w:p w:rsidR="00000000" w:rsidDel="00000000" w:rsidP="00000000" w:rsidRDefault="00000000" w:rsidRPr="00000000" w14:paraId="00000392">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93">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94">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95">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96">
            <w:pPr>
              <w:jc w:val="center"/>
              <w:rPr>
                <w:sz w:val="24"/>
                <w:szCs w:val="24"/>
              </w:rPr>
            </w:pPr>
            <w:r w:rsidDel="00000000" w:rsidR="00000000" w:rsidRPr="00000000">
              <w:rPr>
                <w:sz w:val="24"/>
                <w:szCs w:val="24"/>
                <w:rtl w:val="0"/>
              </w:rPr>
              <w:t xml:space="preserve">1</w:t>
            </w:r>
          </w:p>
        </w:tc>
      </w:tr>
      <w:tr>
        <w:trPr>
          <w:cantSplit w:val="0"/>
          <w:tblHeader w:val="0"/>
        </w:trPr>
        <w:tc>
          <w:tcPr>
            <w:vMerge w:val="continue"/>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99">
            <w:pPr>
              <w:rPr>
                <w:sz w:val="24"/>
                <w:szCs w:val="24"/>
              </w:rPr>
            </w:pPr>
            <w:r w:rsidDel="00000000" w:rsidR="00000000" w:rsidRPr="00000000">
              <w:rPr>
                <w:sz w:val="24"/>
                <w:szCs w:val="24"/>
                <w:rtl w:val="0"/>
              </w:rPr>
              <w:t xml:space="preserve">Average days for complaint resolution</w:t>
            </w:r>
          </w:p>
        </w:tc>
        <w:tc>
          <w:tcPr/>
          <w:p w:rsidR="00000000" w:rsidDel="00000000" w:rsidP="00000000" w:rsidRDefault="00000000" w:rsidRPr="00000000" w14:paraId="0000039A">
            <w:pPr>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39B">
            <w:pPr>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39C">
            <w:pPr>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39D">
            <w:pPr>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39E">
            <w:pPr>
              <w:jc w:val="center"/>
              <w:rPr>
                <w:sz w:val="24"/>
                <w:szCs w:val="24"/>
              </w:rPr>
            </w:pPr>
            <w:r w:rsidDel="00000000" w:rsidR="00000000" w:rsidRPr="00000000">
              <w:rPr>
                <w:sz w:val="24"/>
                <w:szCs w:val="24"/>
                <w:rtl w:val="0"/>
              </w:rPr>
              <w:t xml:space="preserve">14</w:t>
            </w:r>
          </w:p>
        </w:tc>
      </w:tr>
      <w:tr>
        <w:trPr>
          <w:cantSplit w:val="0"/>
          <w:tblHeader w:val="0"/>
        </w:trPr>
        <w:tc>
          <w:tcPr>
            <w:vMerge w:val="continue"/>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A1">
            <w:pPr>
              <w:rPr>
                <w:sz w:val="24"/>
                <w:szCs w:val="24"/>
              </w:rPr>
            </w:pPr>
            <w:r w:rsidDel="00000000" w:rsidR="00000000" w:rsidRPr="00000000">
              <w:rPr>
                <w:sz w:val="24"/>
                <w:szCs w:val="24"/>
                <w:rtl w:val="0"/>
              </w:rPr>
              <w:t xml:space="preserve">Productivity index</w:t>
            </w:r>
          </w:p>
        </w:tc>
        <w:tc>
          <w:tcPr/>
          <w:p w:rsidR="00000000" w:rsidDel="00000000" w:rsidP="00000000" w:rsidRDefault="00000000" w:rsidRPr="00000000" w14:paraId="000003A2">
            <w:pPr>
              <w:jc w:val="center"/>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3A3">
            <w:pPr>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3A4">
            <w:pPr>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3A5">
            <w:pPr>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3A6">
            <w:pPr>
              <w:jc w:val="center"/>
              <w:rPr>
                <w:sz w:val="24"/>
                <w:szCs w:val="24"/>
              </w:rPr>
            </w:pPr>
            <w:r w:rsidDel="00000000" w:rsidR="00000000" w:rsidRPr="00000000">
              <w:rPr>
                <w:sz w:val="24"/>
                <w:szCs w:val="24"/>
                <w:rtl w:val="0"/>
              </w:rPr>
              <w:t xml:space="preserve">85</w:t>
            </w:r>
          </w:p>
        </w:tc>
      </w:tr>
      <w:tr>
        <w:trPr>
          <w:cantSplit w:val="0"/>
          <w:tblHeader w:val="0"/>
        </w:trPr>
        <w:tc>
          <w:tcPr>
            <w:vMerge w:val="continue"/>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A9">
            <w:pPr>
              <w:rPr>
                <w:sz w:val="24"/>
                <w:szCs w:val="24"/>
              </w:rPr>
            </w:pPr>
            <w:r w:rsidDel="00000000" w:rsidR="00000000" w:rsidRPr="00000000">
              <w:rPr>
                <w:sz w:val="24"/>
                <w:szCs w:val="24"/>
                <w:rtl w:val="0"/>
              </w:rPr>
              <w:t xml:space="preserve">Service Delivery Index</w:t>
            </w:r>
          </w:p>
        </w:tc>
        <w:tc>
          <w:tcPr/>
          <w:p w:rsidR="00000000" w:rsidDel="00000000" w:rsidP="00000000" w:rsidRDefault="00000000" w:rsidRPr="00000000" w14:paraId="000003AA">
            <w:pPr>
              <w:jc w:val="center"/>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3AB">
            <w:pPr>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3AC">
            <w:pPr>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3AD">
            <w:pPr>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3AE">
            <w:pPr>
              <w:jc w:val="center"/>
              <w:rPr>
                <w:sz w:val="24"/>
                <w:szCs w:val="24"/>
              </w:rPr>
            </w:pPr>
            <w:r w:rsidDel="00000000" w:rsidR="00000000" w:rsidRPr="00000000">
              <w:rPr>
                <w:sz w:val="24"/>
                <w:szCs w:val="24"/>
                <w:rtl w:val="0"/>
              </w:rPr>
              <w:t xml:space="preserve">85</w:t>
            </w:r>
          </w:p>
        </w:tc>
      </w:tr>
      <w:tr>
        <w:trPr>
          <w:cantSplit w:val="0"/>
          <w:trHeight w:val="1106" w:hRule="atLeast"/>
          <w:tblHeader w:val="0"/>
        </w:trPr>
        <w:tc>
          <w:tcPr>
            <w:vMerge w:val="continue"/>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B1">
            <w:pPr>
              <w:rPr>
                <w:sz w:val="24"/>
                <w:szCs w:val="24"/>
              </w:rPr>
            </w:pPr>
            <w:r w:rsidDel="00000000" w:rsidR="00000000" w:rsidRPr="00000000">
              <w:rPr>
                <w:sz w:val="24"/>
                <w:szCs w:val="24"/>
                <w:rtl w:val="0"/>
              </w:rPr>
              <w:t xml:space="preserve">% compliance levels</w:t>
            </w:r>
          </w:p>
          <w:p w:rsidR="00000000" w:rsidDel="00000000" w:rsidP="00000000" w:rsidRDefault="00000000" w:rsidRPr="00000000" w14:paraId="000003B2">
            <w:pPr>
              <w:rPr>
                <w:sz w:val="24"/>
                <w:szCs w:val="24"/>
              </w:rPr>
            </w:pPr>
            <w:r w:rsidDel="00000000" w:rsidR="00000000" w:rsidRPr="00000000">
              <w:rPr>
                <w:sz w:val="24"/>
                <w:szCs w:val="24"/>
                <w:rtl w:val="0"/>
              </w:rPr>
              <w:t xml:space="preserve">Parameters of compliance </w:t>
            </w:r>
          </w:p>
          <w:p w:rsidR="00000000" w:rsidDel="00000000" w:rsidP="00000000" w:rsidRDefault="00000000" w:rsidRPr="00000000" w14:paraId="000003B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59" w:lineRule="auto"/>
              <w:ind w:left="37"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Map out regulatory regime report</w:t>
            </w:r>
          </w:p>
          <w:p w:rsidR="00000000" w:rsidDel="00000000" w:rsidP="00000000" w:rsidRDefault="00000000" w:rsidRPr="00000000" w14:paraId="000003B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60" w:before="0" w:line="259" w:lineRule="auto"/>
              <w:ind w:left="37"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Implementation status</w:t>
            </w:r>
          </w:p>
        </w:tc>
        <w:tc>
          <w:tcPr/>
          <w:p w:rsidR="00000000" w:rsidDel="00000000" w:rsidP="00000000" w:rsidRDefault="00000000" w:rsidRPr="00000000" w14:paraId="000003B5">
            <w:pPr>
              <w:jc w:val="center"/>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03B6">
            <w:pPr>
              <w:jc w:val="center"/>
              <w:rPr>
                <w:sz w:val="24"/>
                <w:szCs w:val="24"/>
              </w:rPr>
            </w:pPr>
            <w:r w:rsidDel="00000000" w:rsidR="00000000" w:rsidRPr="00000000">
              <w:rPr>
                <w:sz w:val="24"/>
                <w:szCs w:val="24"/>
                <w:rtl w:val="0"/>
              </w:rPr>
              <w:t xml:space="preserve">35</w:t>
            </w:r>
          </w:p>
        </w:tc>
        <w:tc>
          <w:tcPr/>
          <w:p w:rsidR="00000000" w:rsidDel="00000000" w:rsidP="00000000" w:rsidRDefault="00000000" w:rsidRPr="00000000" w14:paraId="000003B7">
            <w:pPr>
              <w:jc w:val="center"/>
              <w:rPr>
                <w:sz w:val="24"/>
                <w:szCs w:val="24"/>
              </w:rPr>
            </w:pPr>
            <w:r w:rsidDel="00000000" w:rsidR="00000000" w:rsidRPr="00000000">
              <w:rPr>
                <w:sz w:val="24"/>
                <w:szCs w:val="24"/>
                <w:rtl w:val="0"/>
              </w:rPr>
              <w:t xml:space="preserve">35</w:t>
            </w:r>
          </w:p>
        </w:tc>
        <w:tc>
          <w:tcPr/>
          <w:p w:rsidR="00000000" w:rsidDel="00000000" w:rsidP="00000000" w:rsidRDefault="00000000" w:rsidRPr="00000000" w14:paraId="000003B8">
            <w:pPr>
              <w:jc w:val="center"/>
              <w:rPr>
                <w:sz w:val="24"/>
                <w:szCs w:val="24"/>
              </w:rPr>
            </w:pPr>
            <w:r w:rsidDel="00000000" w:rsidR="00000000" w:rsidRPr="00000000">
              <w:rPr>
                <w:sz w:val="24"/>
                <w:szCs w:val="24"/>
                <w:rtl w:val="0"/>
              </w:rPr>
              <w:t xml:space="preserve">40</w:t>
            </w:r>
          </w:p>
        </w:tc>
        <w:tc>
          <w:tcPr/>
          <w:p w:rsidR="00000000" w:rsidDel="00000000" w:rsidP="00000000" w:rsidRDefault="00000000" w:rsidRPr="00000000" w14:paraId="000003B9">
            <w:pPr>
              <w:jc w:val="center"/>
              <w:rPr>
                <w:sz w:val="24"/>
                <w:szCs w:val="24"/>
              </w:rPr>
            </w:pPr>
            <w:r w:rsidDel="00000000" w:rsidR="00000000" w:rsidRPr="00000000">
              <w:rPr>
                <w:sz w:val="24"/>
                <w:szCs w:val="24"/>
                <w:rtl w:val="0"/>
              </w:rPr>
              <w:t xml:space="preserve">45</w:t>
            </w:r>
          </w:p>
        </w:tc>
      </w:tr>
      <w:tr>
        <w:trPr>
          <w:cantSplit w:val="0"/>
          <w:tblHeader w:val="0"/>
        </w:trPr>
        <w:tc>
          <w:tcPr>
            <w:vMerge w:val="continue"/>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BC">
            <w:pPr>
              <w:rPr>
                <w:sz w:val="24"/>
                <w:szCs w:val="24"/>
              </w:rPr>
            </w:pPr>
            <w:r w:rsidDel="00000000" w:rsidR="00000000" w:rsidRPr="00000000">
              <w:rPr>
                <w:sz w:val="24"/>
                <w:szCs w:val="24"/>
                <w:rtl w:val="0"/>
              </w:rPr>
              <w:t xml:space="preserve">% of automated processes</w:t>
            </w:r>
          </w:p>
        </w:tc>
        <w:tc>
          <w:tcPr/>
          <w:p w:rsidR="00000000" w:rsidDel="00000000" w:rsidP="00000000" w:rsidRDefault="00000000" w:rsidRPr="00000000" w14:paraId="000003BD">
            <w:pPr>
              <w:jc w:val="center"/>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03BE">
            <w:pPr>
              <w:jc w:val="center"/>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03BF">
            <w:pPr>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3C0">
            <w:pPr>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3C1">
            <w:pPr>
              <w:jc w:val="center"/>
              <w:rPr>
                <w:sz w:val="24"/>
                <w:szCs w:val="24"/>
              </w:rPr>
            </w:pPr>
            <w:r w:rsidDel="00000000" w:rsidR="00000000" w:rsidRPr="00000000">
              <w:rPr>
                <w:sz w:val="24"/>
                <w:szCs w:val="24"/>
                <w:rtl w:val="0"/>
              </w:rPr>
              <w:t xml:space="preserve">100</w:t>
            </w:r>
          </w:p>
        </w:tc>
      </w:tr>
      <w:tr>
        <w:trPr>
          <w:cantSplit w:val="0"/>
          <w:tblHeader w:val="0"/>
        </w:trPr>
        <w:tc>
          <w:tcPr>
            <w:vMerge w:val="continue"/>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C4">
            <w:pPr>
              <w:rPr>
                <w:sz w:val="24"/>
                <w:szCs w:val="24"/>
              </w:rPr>
            </w:pPr>
            <w:r w:rsidDel="00000000" w:rsidR="00000000" w:rsidRPr="00000000">
              <w:rPr>
                <w:sz w:val="24"/>
                <w:szCs w:val="24"/>
                <w:rtl w:val="0"/>
              </w:rPr>
              <w:t xml:space="preserve">% of level of integrated processes </w:t>
            </w:r>
          </w:p>
        </w:tc>
        <w:tc>
          <w:tcPr/>
          <w:p w:rsidR="00000000" w:rsidDel="00000000" w:rsidP="00000000" w:rsidRDefault="00000000" w:rsidRPr="00000000" w14:paraId="000003C5">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C6">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C7">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C8">
            <w:pPr>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3C9">
            <w:pPr>
              <w:jc w:val="center"/>
              <w:rPr>
                <w:sz w:val="24"/>
                <w:szCs w:val="24"/>
              </w:rPr>
            </w:pPr>
            <w:r w:rsidDel="00000000" w:rsidR="00000000" w:rsidRPr="00000000">
              <w:rPr>
                <w:sz w:val="24"/>
                <w:szCs w:val="24"/>
                <w:rtl w:val="0"/>
              </w:rPr>
              <w:t xml:space="preserve">100</w:t>
            </w:r>
          </w:p>
        </w:tc>
      </w:tr>
      <w:tr>
        <w:trPr>
          <w:cantSplit w:val="0"/>
          <w:tblHeader w:val="0"/>
        </w:trPr>
        <w:tc>
          <w:tcPr>
            <w:vMerge w:val="restart"/>
          </w:tcPr>
          <w:p w:rsidR="00000000" w:rsidDel="00000000" w:rsidP="00000000" w:rsidRDefault="00000000" w:rsidRPr="00000000" w14:paraId="000003CA">
            <w:pPr>
              <w:rPr>
                <w:sz w:val="24"/>
                <w:szCs w:val="24"/>
              </w:rPr>
            </w:pPr>
            <w:r w:rsidDel="00000000" w:rsidR="00000000" w:rsidRPr="00000000">
              <w:rPr>
                <w:sz w:val="24"/>
                <w:szCs w:val="24"/>
                <w:rtl w:val="0"/>
              </w:rPr>
              <w:t xml:space="preserve">Strengthen the regulatory framework</w:t>
            </w:r>
          </w:p>
        </w:tc>
        <w:tc>
          <w:tcPr>
            <w:vMerge w:val="restart"/>
          </w:tcPr>
          <w:p w:rsidR="00000000" w:rsidDel="00000000" w:rsidP="00000000" w:rsidRDefault="00000000" w:rsidRPr="00000000" w14:paraId="000003CB">
            <w:pPr>
              <w:rPr>
                <w:sz w:val="24"/>
                <w:szCs w:val="24"/>
              </w:rPr>
            </w:pPr>
            <w:r w:rsidDel="00000000" w:rsidR="00000000" w:rsidRPr="00000000">
              <w:rPr>
                <w:sz w:val="24"/>
                <w:szCs w:val="24"/>
                <w:rtl w:val="0"/>
              </w:rPr>
              <w:t xml:space="preserve">Increased level of compliance </w:t>
            </w:r>
          </w:p>
        </w:tc>
        <w:tc>
          <w:tcPr/>
          <w:p w:rsidR="00000000" w:rsidDel="00000000" w:rsidP="00000000" w:rsidRDefault="00000000" w:rsidRPr="00000000" w14:paraId="000003CC">
            <w:pPr>
              <w:rPr>
                <w:sz w:val="24"/>
                <w:szCs w:val="24"/>
              </w:rPr>
            </w:pPr>
            <w:r w:rsidDel="00000000" w:rsidR="00000000" w:rsidRPr="00000000">
              <w:rPr>
                <w:sz w:val="24"/>
                <w:szCs w:val="24"/>
                <w:rtl w:val="0"/>
              </w:rPr>
              <w:t xml:space="preserve">Reduced litigations</w:t>
            </w:r>
          </w:p>
        </w:tc>
        <w:tc>
          <w:tcPr/>
          <w:p w:rsidR="00000000" w:rsidDel="00000000" w:rsidP="00000000" w:rsidRDefault="00000000" w:rsidRPr="00000000" w14:paraId="000003CD">
            <w:pPr>
              <w:jc w:val="center"/>
              <w:rPr>
                <w:sz w:val="24"/>
                <w:szCs w:val="24"/>
              </w:rPr>
            </w:pPr>
            <w:r w:rsidDel="00000000" w:rsidR="00000000" w:rsidRPr="00000000">
              <w:rPr>
                <w:rtl w:val="0"/>
              </w:rPr>
            </w:r>
          </w:p>
        </w:tc>
        <w:tc>
          <w:tcPr/>
          <w:p w:rsidR="00000000" w:rsidDel="00000000" w:rsidP="00000000" w:rsidRDefault="00000000" w:rsidRPr="00000000" w14:paraId="000003CE">
            <w:pPr>
              <w:jc w:val="center"/>
              <w:rPr>
                <w:sz w:val="24"/>
                <w:szCs w:val="24"/>
              </w:rPr>
            </w:pPr>
            <w:r w:rsidDel="00000000" w:rsidR="00000000" w:rsidRPr="00000000">
              <w:rPr>
                <w:rtl w:val="0"/>
              </w:rPr>
            </w:r>
          </w:p>
        </w:tc>
        <w:tc>
          <w:tcPr/>
          <w:p w:rsidR="00000000" w:rsidDel="00000000" w:rsidP="00000000" w:rsidRDefault="00000000" w:rsidRPr="00000000" w14:paraId="000003CF">
            <w:pPr>
              <w:jc w:val="center"/>
              <w:rPr>
                <w:sz w:val="24"/>
                <w:szCs w:val="24"/>
              </w:rPr>
            </w:pPr>
            <w:r w:rsidDel="00000000" w:rsidR="00000000" w:rsidRPr="00000000">
              <w:rPr>
                <w:rtl w:val="0"/>
              </w:rPr>
            </w:r>
          </w:p>
        </w:tc>
        <w:tc>
          <w:tcPr/>
          <w:p w:rsidR="00000000" w:rsidDel="00000000" w:rsidP="00000000" w:rsidRDefault="00000000" w:rsidRPr="00000000" w14:paraId="000003D0">
            <w:pPr>
              <w:jc w:val="center"/>
              <w:rPr>
                <w:sz w:val="24"/>
                <w:szCs w:val="24"/>
              </w:rPr>
            </w:pPr>
            <w:r w:rsidDel="00000000" w:rsidR="00000000" w:rsidRPr="00000000">
              <w:rPr>
                <w:rtl w:val="0"/>
              </w:rPr>
            </w:r>
          </w:p>
        </w:tc>
        <w:tc>
          <w:tcPr/>
          <w:p w:rsidR="00000000" w:rsidDel="00000000" w:rsidP="00000000" w:rsidRDefault="00000000" w:rsidRPr="00000000" w14:paraId="000003D1">
            <w:pPr>
              <w:jc w:val="center"/>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D4">
            <w:pPr>
              <w:rPr>
                <w:sz w:val="24"/>
                <w:szCs w:val="24"/>
              </w:rPr>
            </w:pPr>
            <w:r w:rsidDel="00000000" w:rsidR="00000000" w:rsidRPr="00000000">
              <w:rPr>
                <w:sz w:val="24"/>
                <w:szCs w:val="24"/>
                <w:rtl w:val="0"/>
              </w:rPr>
              <w:t xml:space="preserve">compliance level</w:t>
            </w:r>
          </w:p>
        </w:tc>
        <w:tc>
          <w:tcPr/>
          <w:p w:rsidR="00000000" w:rsidDel="00000000" w:rsidP="00000000" w:rsidRDefault="00000000" w:rsidRPr="00000000" w14:paraId="000003D5">
            <w:pPr>
              <w:jc w:val="center"/>
              <w:rPr>
                <w:sz w:val="24"/>
                <w:szCs w:val="24"/>
              </w:rPr>
            </w:pPr>
            <w:r w:rsidDel="00000000" w:rsidR="00000000" w:rsidRPr="00000000">
              <w:rPr>
                <w:rtl w:val="0"/>
              </w:rPr>
            </w:r>
          </w:p>
        </w:tc>
        <w:tc>
          <w:tcPr/>
          <w:p w:rsidR="00000000" w:rsidDel="00000000" w:rsidP="00000000" w:rsidRDefault="00000000" w:rsidRPr="00000000" w14:paraId="000003D6">
            <w:pPr>
              <w:jc w:val="center"/>
              <w:rPr>
                <w:sz w:val="24"/>
                <w:szCs w:val="24"/>
              </w:rPr>
            </w:pPr>
            <w:r w:rsidDel="00000000" w:rsidR="00000000" w:rsidRPr="00000000">
              <w:rPr>
                <w:rtl w:val="0"/>
              </w:rPr>
            </w:r>
          </w:p>
        </w:tc>
        <w:tc>
          <w:tcPr/>
          <w:p w:rsidR="00000000" w:rsidDel="00000000" w:rsidP="00000000" w:rsidRDefault="00000000" w:rsidRPr="00000000" w14:paraId="000003D7">
            <w:pPr>
              <w:jc w:val="center"/>
              <w:rPr>
                <w:sz w:val="24"/>
                <w:szCs w:val="24"/>
              </w:rPr>
            </w:pPr>
            <w:r w:rsidDel="00000000" w:rsidR="00000000" w:rsidRPr="00000000">
              <w:rPr>
                <w:rtl w:val="0"/>
              </w:rPr>
            </w:r>
          </w:p>
        </w:tc>
        <w:tc>
          <w:tcPr/>
          <w:p w:rsidR="00000000" w:rsidDel="00000000" w:rsidP="00000000" w:rsidRDefault="00000000" w:rsidRPr="00000000" w14:paraId="000003D8">
            <w:pPr>
              <w:jc w:val="center"/>
              <w:rPr>
                <w:sz w:val="24"/>
                <w:szCs w:val="24"/>
              </w:rPr>
            </w:pPr>
            <w:r w:rsidDel="00000000" w:rsidR="00000000" w:rsidRPr="00000000">
              <w:rPr>
                <w:rtl w:val="0"/>
              </w:rPr>
            </w:r>
          </w:p>
        </w:tc>
        <w:tc>
          <w:tcPr/>
          <w:p w:rsidR="00000000" w:rsidDel="00000000" w:rsidP="00000000" w:rsidRDefault="00000000" w:rsidRPr="00000000" w14:paraId="000003D9">
            <w:pPr>
              <w:jc w:val="center"/>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DC">
            <w:pPr>
              <w:rPr>
                <w:sz w:val="24"/>
                <w:szCs w:val="24"/>
              </w:rPr>
            </w:pPr>
            <w:r w:rsidDel="00000000" w:rsidR="00000000" w:rsidRPr="00000000">
              <w:rPr>
                <w:sz w:val="24"/>
                <w:szCs w:val="24"/>
                <w:rtl w:val="0"/>
              </w:rPr>
              <w:t xml:space="preserve">% of laws and regulations amended </w:t>
            </w:r>
          </w:p>
        </w:tc>
        <w:tc>
          <w:tcPr/>
          <w:p w:rsidR="00000000" w:rsidDel="00000000" w:rsidP="00000000" w:rsidRDefault="00000000" w:rsidRPr="00000000" w14:paraId="000003DD">
            <w:pPr>
              <w:jc w:val="center"/>
              <w:rPr>
                <w:sz w:val="24"/>
                <w:szCs w:val="24"/>
              </w:rPr>
            </w:pPr>
            <w:r w:rsidDel="00000000" w:rsidR="00000000" w:rsidRPr="00000000">
              <w:rPr>
                <w:rtl w:val="0"/>
              </w:rPr>
            </w:r>
          </w:p>
        </w:tc>
        <w:tc>
          <w:tcPr/>
          <w:p w:rsidR="00000000" w:rsidDel="00000000" w:rsidP="00000000" w:rsidRDefault="00000000" w:rsidRPr="00000000" w14:paraId="000003DE">
            <w:pPr>
              <w:jc w:val="center"/>
              <w:rPr>
                <w:sz w:val="24"/>
                <w:szCs w:val="24"/>
              </w:rPr>
            </w:pPr>
            <w:r w:rsidDel="00000000" w:rsidR="00000000" w:rsidRPr="00000000">
              <w:rPr>
                <w:rtl w:val="0"/>
              </w:rPr>
            </w:r>
          </w:p>
        </w:tc>
        <w:tc>
          <w:tcPr/>
          <w:p w:rsidR="00000000" w:rsidDel="00000000" w:rsidP="00000000" w:rsidRDefault="00000000" w:rsidRPr="00000000" w14:paraId="000003DF">
            <w:pPr>
              <w:jc w:val="center"/>
              <w:rPr>
                <w:sz w:val="24"/>
                <w:szCs w:val="24"/>
              </w:rPr>
            </w:pPr>
            <w:r w:rsidDel="00000000" w:rsidR="00000000" w:rsidRPr="00000000">
              <w:rPr>
                <w:rtl w:val="0"/>
              </w:rPr>
            </w:r>
          </w:p>
        </w:tc>
        <w:tc>
          <w:tcPr/>
          <w:p w:rsidR="00000000" w:rsidDel="00000000" w:rsidP="00000000" w:rsidRDefault="00000000" w:rsidRPr="00000000" w14:paraId="000003E0">
            <w:pPr>
              <w:jc w:val="center"/>
              <w:rPr>
                <w:sz w:val="24"/>
                <w:szCs w:val="24"/>
              </w:rPr>
            </w:pPr>
            <w:r w:rsidDel="00000000" w:rsidR="00000000" w:rsidRPr="00000000">
              <w:rPr>
                <w:rtl w:val="0"/>
              </w:rPr>
            </w:r>
          </w:p>
        </w:tc>
        <w:tc>
          <w:tcPr/>
          <w:p w:rsidR="00000000" w:rsidDel="00000000" w:rsidP="00000000" w:rsidRDefault="00000000" w:rsidRPr="00000000" w14:paraId="000003E1">
            <w:pPr>
              <w:jc w:val="center"/>
              <w:rPr>
                <w:sz w:val="24"/>
                <w:szCs w:val="24"/>
              </w:rPr>
            </w:pPr>
            <w:r w:rsidDel="00000000" w:rsidR="00000000" w:rsidRPr="00000000">
              <w:rPr>
                <w:rtl w:val="0"/>
              </w:rPr>
            </w:r>
          </w:p>
        </w:tc>
      </w:tr>
      <w:tr>
        <w:trPr>
          <w:cantSplit w:val="0"/>
          <w:trHeight w:val="235" w:hRule="atLeast"/>
          <w:tblHeader w:val="0"/>
        </w:trPr>
        <w:tc>
          <w:tcPr>
            <w:vMerge w:val="restart"/>
          </w:tcPr>
          <w:p w:rsidR="00000000" w:rsidDel="00000000" w:rsidP="00000000" w:rsidRDefault="00000000" w:rsidRPr="00000000" w14:paraId="000003E2">
            <w:pPr>
              <w:rPr>
                <w:sz w:val="24"/>
                <w:szCs w:val="24"/>
              </w:rPr>
            </w:pPr>
            <w:r w:rsidDel="00000000" w:rsidR="00000000" w:rsidRPr="00000000">
              <w:rPr>
                <w:sz w:val="24"/>
                <w:szCs w:val="24"/>
                <w:rtl w:val="0"/>
              </w:rPr>
              <w:t xml:space="preserve">Improve compliance enforcement mechanisms</w:t>
            </w:r>
          </w:p>
        </w:tc>
        <w:tc>
          <w:tcPr>
            <w:vMerge w:val="restart"/>
          </w:tcPr>
          <w:p w:rsidR="00000000" w:rsidDel="00000000" w:rsidP="00000000" w:rsidRDefault="00000000" w:rsidRPr="00000000" w14:paraId="000003E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Active) NGOs</w:t>
            </w:r>
          </w:p>
          <w:p w:rsidR="00000000" w:rsidDel="00000000" w:rsidP="00000000" w:rsidRDefault="00000000" w:rsidRPr="00000000" w14:paraId="000003E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Increased revenue</w:t>
            </w:r>
          </w:p>
          <w:p w:rsidR="00000000" w:rsidDel="00000000" w:rsidP="00000000" w:rsidRDefault="00000000" w:rsidRPr="00000000" w14:paraId="000003E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Reduce violation</w:t>
            </w:r>
          </w:p>
        </w:tc>
        <w:tc>
          <w:tcPr/>
          <w:p w:rsidR="00000000" w:rsidDel="00000000" w:rsidP="00000000" w:rsidRDefault="00000000" w:rsidRPr="00000000" w14:paraId="000003E6">
            <w:pPr>
              <w:rPr>
                <w:sz w:val="24"/>
                <w:szCs w:val="24"/>
              </w:rPr>
            </w:pPr>
            <w:r w:rsidDel="00000000" w:rsidR="00000000" w:rsidRPr="00000000">
              <w:rPr>
                <w:sz w:val="24"/>
                <w:szCs w:val="24"/>
                <w:rtl w:val="0"/>
              </w:rPr>
              <w:t xml:space="preserve"> NGOs operating in Kenya</w:t>
            </w:r>
          </w:p>
        </w:tc>
        <w:tc>
          <w:tcPr/>
          <w:p w:rsidR="00000000" w:rsidDel="00000000" w:rsidP="00000000" w:rsidRDefault="00000000" w:rsidRPr="00000000" w14:paraId="000003E7">
            <w:pPr>
              <w:jc w:val="center"/>
              <w:rPr>
                <w:sz w:val="24"/>
                <w:szCs w:val="24"/>
              </w:rPr>
            </w:pPr>
            <w:r w:rsidDel="00000000" w:rsidR="00000000" w:rsidRPr="00000000">
              <w:rPr>
                <w:rtl w:val="0"/>
              </w:rPr>
            </w:r>
          </w:p>
        </w:tc>
        <w:tc>
          <w:tcPr/>
          <w:p w:rsidR="00000000" w:rsidDel="00000000" w:rsidP="00000000" w:rsidRDefault="00000000" w:rsidRPr="00000000" w14:paraId="000003E8">
            <w:pPr>
              <w:jc w:val="center"/>
              <w:rPr>
                <w:sz w:val="24"/>
                <w:szCs w:val="24"/>
              </w:rPr>
            </w:pPr>
            <w:r w:rsidDel="00000000" w:rsidR="00000000" w:rsidRPr="00000000">
              <w:rPr>
                <w:rtl w:val="0"/>
              </w:rPr>
            </w:r>
          </w:p>
        </w:tc>
        <w:tc>
          <w:tcPr/>
          <w:p w:rsidR="00000000" w:rsidDel="00000000" w:rsidP="00000000" w:rsidRDefault="00000000" w:rsidRPr="00000000" w14:paraId="000003E9">
            <w:pPr>
              <w:jc w:val="center"/>
              <w:rPr>
                <w:sz w:val="24"/>
                <w:szCs w:val="24"/>
              </w:rPr>
            </w:pPr>
            <w:r w:rsidDel="00000000" w:rsidR="00000000" w:rsidRPr="00000000">
              <w:rPr>
                <w:rtl w:val="0"/>
              </w:rPr>
            </w:r>
          </w:p>
        </w:tc>
        <w:tc>
          <w:tcPr/>
          <w:p w:rsidR="00000000" w:rsidDel="00000000" w:rsidP="00000000" w:rsidRDefault="00000000" w:rsidRPr="00000000" w14:paraId="000003EA">
            <w:pPr>
              <w:jc w:val="center"/>
              <w:rPr>
                <w:sz w:val="24"/>
                <w:szCs w:val="24"/>
              </w:rPr>
            </w:pPr>
            <w:r w:rsidDel="00000000" w:rsidR="00000000" w:rsidRPr="00000000">
              <w:rPr>
                <w:rtl w:val="0"/>
              </w:rPr>
            </w:r>
          </w:p>
        </w:tc>
        <w:tc>
          <w:tcPr/>
          <w:p w:rsidR="00000000" w:rsidDel="00000000" w:rsidP="00000000" w:rsidRDefault="00000000" w:rsidRPr="00000000" w14:paraId="000003EB">
            <w:pPr>
              <w:jc w:val="center"/>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EE">
            <w:pPr>
              <w:rPr>
                <w:sz w:val="24"/>
                <w:szCs w:val="24"/>
              </w:rPr>
            </w:pPr>
            <w:r w:rsidDel="00000000" w:rsidR="00000000" w:rsidRPr="00000000">
              <w:rPr>
                <w:sz w:val="24"/>
                <w:szCs w:val="24"/>
                <w:rtl w:val="0"/>
              </w:rPr>
              <w:t xml:space="preserve">NGOs Governance complaints (% Reduction)</w:t>
            </w:r>
          </w:p>
        </w:tc>
        <w:tc>
          <w:tcPr/>
          <w:p w:rsidR="00000000" w:rsidDel="00000000" w:rsidP="00000000" w:rsidRDefault="00000000" w:rsidRPr="00000000" w14:paraId="000003EF">
            <w:pPr>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3F0">
            <w:pPr>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3F1">
            <w:pPr>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3F2">
            <w:pPr>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3F3">
            <w:pPr>
              <w:jc w:val="center"/>
              <w:rPr>
                <w:sz w:val="24"/>
                <w:szCs w:val="24"/>
              </w:rPr>
            </w:pPr>
            <w:r w:rsidDel="00000000" w:rsidR="00000000" w:rsidRPr="00000000">
              <w:rPr>
                <w:sz w:val="24"/>
                <w:szCs w:val="24"/>
                <w:rtl w:val="0"/>
              </w:rPr>
              <w:t xml:space="preserve">10%</w:t>
            </w:r>
          </w:p>
        </w:tc>
      </w:tr>
      <w:tr>
        <w:trPr>
          <w:cantSplit w:val="0"/>
          <w:tblHeader w:val="0"/>
        </w:trPr>
        <w:tc>
          <w:tcPr>
            <w:vMerge w:val="continue"/>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3F6">
            <w:pPr>
              <w:rPr>
                <w:sz w:val="24"/>
                <w:szCs w:val="24"/>
              </w:rPr>
            </w:pPr>
            <w:r w:rsidDel="00000000" w:rsidR="00000000" w:rsidRPr="00000000">
              <w:rPr>
                <w:sz w:val="24"/>
                <w:szCs w:val="24"/>
                <w:rtl w:val="0"/>
              </w:rPr>
              <w:t xml:space="preserve">Risk based supervisory monitoring (case basis) (Annual Report)</w:t>
            </w:r>
          </w:p>
        </w:tc>
        <w:tc>
          <w:tcPr/>
          <w:p w:rsidR="00000000" w:rsidDel="00000000" w:rsidP="00000000" w:rsidRDefault="00000000" w:rsidRPr="00000000" w14:paraId="000003F7">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F8">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F9">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FA">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FB">
            <w:pPr>
              <w:jc w:val="center"/>
              <w:rPr>
                <w:sz w:val="24"/>
                <w:szCs w:val="24"/>
              </w:rPr>
            </w:pPr>
            <w:r w:rsidDel="00000000" w:rsidR="00000000" w:rsidRPr="00000000">
              <w:rPr>
                <w:sz w:val="24"/>
                <w:szCs w:val="24"/>
                <w:rtl w:val="0"/>
              </w:rPr>
              <w:t xml:space="preserve">1</w:t>
            </w:r>
          </w:p>
        </w:tc>
      </w:tr>
      <w:tr>
        <w:trPr>
          <w:cantSplit w:val="0"/>
          <w:tblHeader w:val="0"/>
        </w:trPr>
        <w:tc>
          <w:tcPr>
            <w:gridSpan w:val="8"/>
          </w:tcPr>
          <w:p w:rsidR="00000000" w:rsidDel="00000000" w:rsidP="00000000" w:rsidRDefault="00000000" w:rsidRPr="00000000" w14:paraId="000003FC">
            <w:pPr>
              <w:jc w:val="center"/>
              <w:rPr>
                <w:sz w:val="24"/>
                <w:szCs w:val="24"/>
              </w:rPr>
            </w:pPr>
            <w:r w:rsidDel="00000000" w:rsidR="00000000" w:rsidRPr="00000000">
              <w:rPr>
                <w:b w:val="1"/>
                <w:sz w:val="24"/>
                <w:szCs w:val="24"/>
                <w:rtl w:val="0"/>
              </w:rPr>
              <w:t xml:space="preserve">KRA 4: Risk Based targeted Monitoring /Supervisory</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404">
            <w:pPr>
              <w:rPr>
                <w:sz w:val="24"/>
                <w:szCs w:val="24"/>
              </w:rPr>
            </w:pPr>
            <w:r w:rsidDel="00000000" w:rsidR="00000000" w:rsidRPr="00000000">
              <w:rPr>
                <w:sz w:val="24"/>
                <w:szCs w:val="24"/>
                <w:rtl w:val="0"/>
              </w:rPr>
              <w:t xml:space="preserve">Strengthen Monitoring and Evaluation (M&amp;E) System</w:t>
            </w:r>
          </w:p>
        </w:tc>
        <w:tc>
          <w:tcPr>
            <w:vMerge w:val="restart"/>
          </w:tcPr>
          <w:p w:rsidR="00000000" w:rsidDel="00000000" w:rsidP="00000000" w:rsidRDefault="00000000" w:rsidRPr="00000000" w14:paraId="0000040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Quality data</w:t>
            </w:r>
          </w:p>
          <w:p w:rsidR="00000000" w:rsidDel="00000000" w:rsidP="00000000" w:rsidRDefault="00000000" w:rsidRPr="00000000" w14:paraId="0000040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Integrated M&amp;E tools (framework)</w:t>
            </w:r>
          </w:p>
          <w:p w:rsidR="00000000" w:rsidDel="00000000" w:rsidP="00000000" w:rsidRDefault="00000000" w:rsidRPr="00000000" w14:paraId="0000040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Improved data management</w:t>
            </w:r>
          </w:p>
          <w:p w:rsidR="00000000" w:rsidDel="00000000" w:rsidP="00000000" w:rsidRDefault="00000000" w:rsidRPr="00000000" w14:paraId="0000040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Informs Decision making </w:t>
            </w:r>
          </w:p>
          <w:p w:rsidR="00000000" w:rsidDel="00000000" w:rsidP="00000000" w:rsidRDefault="00000000" w:rsidRPr="00000000" w14:paraId="0000040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Resource management -Efficient utilisation </w:t>
            </w:r>
          </w:p>
        </w:tc>
        <w:tc>
          <w:tcPr/>
          <w:p w:rsidR="00000000" w:rsidDel="00000000" w:rsidP="00000000" w:rsidRDefault="00000000" w:rsidRPr="00000000" w14:paraId="0000040A">
            <w:pPr>
              <w:rPr>
                <w:sz w:val="24"/>
                <w:szCs w:val="24"/>
              </w:rPr>
            </w:pPr>
            <w:r w:rsidDel="00000000" w:rsidR="00000000" w:rsidRPr="00000000">
              <w:rPr>
                <w:sz w:val="24"/>
                <w:szCs w:val="24"/>
                <w:rtl w:val="0"/>
              </w:rPr>
              <w:t xml:space="preserve">% projects/programmes implementation </w:t>
            </w:r>
          </w:p>
        </w:tc>
        <w:tc>
          <w:tcPr/>
          <w:p w:rsidR="00000000" w:rsidDel="00000000" w:rsidP="00000000" w:rsidRDefault="00000000" w:rsidRPr="00000000" w14:paraId="0000040B">
            <w:pPr>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40C">
            <w:pPr>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40D">
            <w:pPr>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40E">
            <w:pPr>
              <w:jc w:val="center"/>
              <w:rPr>
                <w:sz w:val="24"/>
                <w:szCs w:val="24"/>
              </w:rPr>
            </w:pPr>
            <w:r w:rsidDel="00000000" w:rsidR="00000000" w:rsidRPr="00000000">
              <w:rPr>
                <w:sz w:val="24"/>
                <w:szCs w:val="24"/>
                <w:rtl w:val="0"/>
              </w:rPr>
              <w:t xml:space="preserve">85</w:t>
            </w:r>
          </w:p>
        </w:tc>
        <w:tc>
          <w:tcPr/>
          <w:p w:rsidR="00000000" w:rsidDel="00000000" w:rsidP="00000000" w:rsidRDefault="00000000" w:rsidRPr="00000000" w14:paraId="0000040F">
            <w:pPr>
              <w:jc w:val="center"/>
              <w:rPr>
                <w:sz w:val="24"/>
                <w:szCs w:val="24"/>
              </w:rPr>
            </w:pPr>
            <w:r w:rsidDel="00000000" w:rsidR="00000000" w:rsidRPr="00000000">
              <w:rPr>
                <w:sz w:val="24"/>
                <w:szCs w:val="24"/>
                <w:rtl w:val="0"/>
              </w:rPr>
              <w:t xml:space="preserve">85</w:t>
            </w:r>
          </w:p>
        </w:tc>
      </w:tr>
      <w:tr>
        <w:trPr>
          <w:cantSplit w:val="0"/>
          <w:tblHeader w:val="0"/>
        </w:trPr>
        <w:tc>
          <w:tcPr>
            <w:vMerge w:val="continue"/>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12">
            <w:pPr>
              <w:rPr>
                <w:sz w:val="24"/>
                <w:szCs w:val="24"/>
              </w:rPr>
            </w:pPr>
            <w:r w:rsidDel="00000000" w:rsidR="00000000" w:rsidRPr="00000000">
              <w:rPr>
                <w:sz w:val="24"/>
                <w:szCs w:val="24"/>
                <w:rtl w:val="0"/>
              </w:rPr>
              <w:t xml:space="preserve">Adherence to SLAs  </w:t>
            </w:r>
          </w:p>
        </w:tc>
        <w:tc>
          <w:tcPr/>
          <w:p w:rsidR="00000000" w:rsidDel="00000000" w:rsidP="00000000" w:rsidRDefault="00000000" w:rsidRPr="00000000" w14:paraId="00000413">
            <w:pPr>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414">
            <w:pPr>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415">
            <w:pPr>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416">
            <w:pPr>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417">
            <w:pPr>
              <w:jc w:val="center"/>
              <w:rPr>
                <w:sz w:val="24"/>
                <w:szCs w:val="24"/>
              </w:rPr>
            </w:pPr>
            <w:r w:rsidDel="00000000" w:rsidR="00000000" w:rsidRPr="00000000">
              <w:rPr>
                <w:sz w:val="24"/>
                <w:szCs w:val="24"/>
                <w:rtl w:val="0"/>
              </w:rPr>
              <w:t xml:space="preserve">100</w:t>
            </w:r>
          </w:p>
        </w:tc>
      </w:tr>
      <w:tr>
        <w:trPr>
          <w:cantSplit w:val="0"/>
          <w:tblHeader w:val="0"/>
        </w:trPr>
        <w:tc>
          <w:tcPr>
            <w:vMerge w:val="continue"/>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1A">
            <w:pPr>
              <w:rPr>
                <w:sz w:val="24"/>
                <w:szCs w:val="24"/>
              </w:rPr>
            </w:pPr>
            <w:r w:rsidDel="00000000" w:rsidR="00000000" w:rsidRPr="00000000">
              <w:rPr>
                <w:sz w:val="24"/>
                <w:szCs w:val="24"/>
                <w:rtl w:val="0"/>
              </w:rPr>
              <w:t xml:space="preserve">Regular quality reports-</w:t>
            </w:r>
          </w:p>
        </w:tc>
        <w:tc>
          <w:tcPr/>
          <w:p w:rsidR="00000000" w:rsidDel="00000000" w:rsidP="00000000" w:rsidRDefault="00000000" w:rsidRPr="00000000" w14:paraId="0000041B">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41C">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41D">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41E">
            <w:pPr>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41F">
            <w:pPr>
              <w:jc w:val="center"/>
              <w:rPr>
                <w:sz w:val="24"/>
                <w:szCs w:val="24"/>
              </w:rPr>
            </w:pPr>
            <w:r w:rsidDel="00000000" w:rsidR="00000000" w:rsidRPr="00000000">
              <w:rPr>
                <w:sz w:val="24"/>
                <w:szCs w:val="24"/>
                <w:rtl w:val="0"/>
              </w:rPr>
              <w:t xml:space="preserve">4</w:t>
            </w:r>
          </w:p>
        </w:tc>
      </w:tr>
      <w:tr>
        <w:trPr>
          <w:cantSplit w:val="0"/>
          <w:tblHeader w:val="0"/>
        </w:trPr>
        <w:tc>
          <w:tcPr>
            <w:vMerge w:val="continue"/>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22">
            <w:pPr>
              <w:rPr>
                <w:sz w:val="24"/>
                <w:szCs w:val="24"/>
              </w:rPr>
            </w:pPr>
            <w:r w:rsidDel="00000000" w:rsidR="00000000" w:rsidRPr="00000000">
              <w:rPr>
                <w:sz w:val="24"/>
                <w:szCs w:val="24"/>
                <w:rtl w:val="0"/>
              </w:rPr>
              <w:t xml:space="preserve">No. of corrections - Stakeholder review </w:t>
            </w:r>
          </w:p>
        </w:tc>
        <w:tc>
          <w:tcPr/>
          <w:p w:rsidR="00000000" w:rsidDel="00000000" w:rsidP="00000000" w:rsidRDefault="00000000" w:rsidRPr="00000000" w14:paraId="00000423">
            <w:pPr>
              <w:jc w:val="center"/>
              <w:rPr>
                <w:sz w:val="24"/>
                <w:szCs w:val="24"/>
              </w:rPr>
            </w:pPr>
            <w:r w:rsidDel="00000000" w:rsidR="00000000" w:rsidRPr="00000000">
              <w:rPr>
                <w:rtl w:val="0"/>
              </w:rPr>
            </w:r>
          </w:p>
        </w:tc>
        <w:tc>
          <w:tcPr/>
          <w:p w:rsidR="00000000" w:rsidDel="00000000" w:rsidP="00000000" w:rsidRDefault="00000000" w:rsidRPr="00000000" w14:paraId="00000424">
            <w:pPr>
              <w:jc w:val="center"/>
              <w:rPr>
                <w:sz w:val="24"/>
                <w:szCs w:val="24"/>
              </w:rPr>
            </w:pPr>
            <w:r w:rsidDel="00000000" w:rsidR="00000000" w:rsidRPr="00000000">
              <w:rPr>
                <w:rtl w:val="0"/>
              </w:rPr>
            </w:r>
          </w:p>
        </w:tc>
        <w:tc>
          <w:tcPr/>
          <w:p w:rsidR="00000000" w:rsidDel="00000000" w:rsidP="00000000" w:rsidRDefault="00000000" w:rsidRPr="00000000" w14:paraId="00000425">
            <w:pPr>
              <w:jc w:val="center"/>
              <w:rPr>
                <w:sz w:val="24"/>
                <w:szCs w:val="24"/>
              </w:rPr>
            </w:pPr>
            <w:r w:rsidDel="00000000" w:rsidR="00000000" w:rsidRPr="00000000">
              <w:rPr>
                <w:rtl w:val="0"/>
              </w:rPr>
            </w:r>
          </w:p>
        </w:tc>
        <w:tc>
          <w:tcPr/>
          <w:p w:rsidR="00000000" w:rsidDel="00000000" w:rsidP="00000000" w:rsidRDefault="00000000" w:rsidRPr="00000000" w14:paraId="00000426">
            <w:pPr>
              <w:jc w:val="center"/>
              <w:rPr>
                <w:sz w:val="24"/>
                <w:szCs w:val="24"/>
              </w:rPr>
            </w:pPr>
            <w:r w:rsidDel="00000000" w:rsidR="00000000" w:rsidRPr="00000000">
              <w:rPr>
                <w:rtl w:val="0"/>
              </w:rPr>
            </w:r>
          </w:p>
        </w:tc>
        <w:tc>
          <w:tcPr/>
          <w:p w:rsidR="00000000" w:rsidDel="00000000" w:rsidP="00000000" w:rsidRDefault="00000000" w:rsidRPr="00000000" w14:paraId="00000427">
            <w:pPr>
              <w:jc w:val="center"/>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2A">
            <w:pPr>
              <w:rPr>
                <w:sz w:val="24"/>
                <w:szCs w:val="24"/>
              </w:rPr>
            </w:pPr>
            <w:r w:rsidDel="00000000" w:rsidR="00000000" w:rsidRPr="00000000">
              <w:rPr>
                <w:sz w:val="24"/>
                <w:szCs w:val="24"/>
                <w:rtl w:val="0"/>
              </w:rPr>
              <w:t xml:space="preserve">Integrated data base</w:t>
            </w:r>
          </w:p>
        </w:tc>
        <w:tc>
          <w:tcPr/>
          <w:p w:rsidR="00000000" w:rsidDel="00000000" w:rsidP="00000000" w:rsidRDefault="00000000" w:rsidRPr="00000000" w14:paraId="0000042B">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42C">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42D">
            <w:pPr>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42E">
            <w:pPr>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42F">
            <w:pPr>
              <w:jc w:val="center"/>
              <w:rPr>
                <w:sz w:val="24"/>
                <w:szCs w:val="24"/>
              </w:rPr>
            </w:pPr>
            <w:r w:rsidDel="00000000" w:rsidR="00000000" w:rsidRPr="00000000">
              <w:rPr>
                <w:sz w:val="24"/>
                <w:szCs w:val="24"/>
                <w:rtl w:val="0"/>
              </w:rPr>
              <w:t xml:space="preserve">100</w:t>
            </w:r>
          </w:p>
        </w:tc>
      </w:tr>
      <w:tr>
        <w:trPr>
          <w:cantSplit w:val="0"/>
          <w:tblHeader w:val="0"/>
        </w:trPr>
        <w:tc>
          <w:tcPr>
            <w:vMerge w:val="continue"/>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32">
            <w:pPr>
              <w:rPr>
                <w:sz w:val="24"/>
                <w:szCs w:val="24"/>
              </w:rPr>
            </w:pPr>
            <w:r w:rsidDel="00000000" w:rsidR="00000000" w:rsidRPr="00000000">
              <w:rPr>
                <w:sz w:val="24"/>
                <w:szCs w:val="24"/>
                <w:rtl w:val="0"/>
              </w:rPr>
              <w:t xml:space="preserve">Compliance status reports (annual Report)</w:t>
            </w:r>
          </w:p>
        </w:tc>
        <w:tc>
          <w:tcPr/>
          <w:p w:rsidR="00000000" w:rsidDel="00000000" w:rsidP="00000000" w:rsidRDefault="00000000" w:rsidRPr="00000000" w14:paraId="00000433">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34">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35">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36">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37">
            <w:pPr>
              <w:jc w:val="center"/>
              <w:rPr>
                <w:sz w:val="24"/>
                <w:szCs w:val="24"/>
              </w:rPr>
            </w:pPr>
            <w:r w:rsidDel="00000000" w:rsidR="00000000" w:rsidRPr="00000000">
              <w:rPr>
                <w:sz w:val="24"/>
                <w:szCs w:val="24"/>
                <w:rtl w:val="0"/>
              </w:rPr>
              <w:t xml:space="preserve">1</w:t>
            </w:r>
          </w:p>
        </w:tc>
      </w:tr>
      <w:tr>
        <w:trPr>
          <w:cantSplit w:val="0"/>
          <w:tblHeader w:val="0"/>
        </w:trPr>
        <w:tc>
          <w:tcPr>
            <w:gridSpan w:val="8"/>
          </w:tcPr>
          <w:p w:rsidR="00000000" w:rsidDel="00000000" w:rsidP="00000000" w:rsidRDefault="00000000" w:rsidRPr="00000000" w14:paraId="00000438">
            <w:pPr>
              <w:jc w:val="center"/>
              <w:rPr>
                <w:sz w:val="24"/>
                <w:szCs w:val="24"/>
              </w:rPr>
            </w:pPr>
            <w:r w:rsidDel="00000000" w:rsidR="00000000" w:rsidRPr="00000000">
              <w:rPr>
                <w:b w:val="1"/>
                <w:sz w:val="24"/>
                <w:szCs w:val="24"/>
                <w:rtl w:val="0"/>
              </w:rPr>
              <w:t xml:space="preserve">KRA 5: Enhanced Coordinated Institutional</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440">
            <w:pPr>
              <w:rPr>
                <w:sz w:val="24"/>
                <w:szCs w:val="24"/>
              </w:rPr>
            </w:pPr>
            <w:r w:rsidDel="00000000" w:rsidR="00000000" w:rsidRPr="00000000">
              <w:rPr>
                <w:sz w:val="24"/>
                <w:szCs w:val="24"/>
                <w:rtl w:val="0"/>
              </w:rPr>
              <w:t xml:space="preserve">Improve Human capital</w:t>
            </w:r>
          </w:p>
        </w:tc>
        <w:tc>
          <w:tcPr>
            <w:vMerge w:val="restart"/>
          </w:tcPr>
          <w:p w:rsidR="00000000" w:rsidDel="00000000" w:rsidP="00000000" w:rsidRDefault="00000000" w:rsidRPr="00000000" w14:paraId="0000044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Competent and skilled staff</w:t>
            </w:r>
          </w:p>
          <w:p w:rsidR="00000000" w:rsidDel="00000000" w:rsidP="00000000" w:rsidRDefault="00000000" w:rsidRPr="00000000" w14:paraId="0000044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Employee satisfaction </w:t>
            </w:r>
          </w:p>
          <w:p w:rsidR="00000000" w:rsidDel="00000000" w:rsidP="00000000" w:rsidRDefault="00000000" w:rsidRPr="00000000" w14:paraId="0000044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Productivity/ performance</w:t>
            </w:r>
          </w:p>
          <w:p w:rsidR="00000000" w:rsidDel="00000000" w:rsidP="00000000" w:rsidRDefault="00000000" w:rsidRPr="00000000" w14:paraId="0000044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Adequate Staff levels </w:t>
            </w:r>
          </w:p>
          <w:p w:rsidR="00000000" w:rsidDel="00000000" w:rsidP="00000000" w:rsidRDefault="00000000" w:rsidRPr="00000000" w14:paraId="0000044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Improved staff relations</w:t>
            </w:r>
          </w:p>
        </w:tc>
        <w:tc>
          <w:tcPr/>
          <w:p w:rsidR="00000000" w:rsidDel="00000000" w:rsidP="00000000" w:rsidRDefault="00000000" w:rsidRPr="00000000" w14:paraId="00000446">
            <w:pPr>
              <w:rPr>
                <w:sz w:val="24"/>
                <w:szCs w:val="24"/>
              </w:rPr>
            </w:pPr>
            <w:r w:rsidDel="00000000" w:rsidR="00000000" w:rsidRPr="00000000">
              <w:rPr>
                <w:sz w:val="24"/>
                <w:szCs w:val="24"/>
                <w:rtl w:val="0"/>
              </w:rPr>
              <w:t xml:space="preserve">PC Moderated score </w:t>
            </w:r>
          </w:p>
        </w:tc>
        <w:tc>
          <w:tcPr/>
          <w:p w:rsidR="00000000" w:rsidDel="00000000" w:rsidP="00000000" w:rsidRDefault="00000000" w:rsidRPr="00000000" w14:paraId="00000447">
            <w:pPr>
              <w:jc w:val="center"/>
              <w:rPr>
                <w:sz w:val="24"/>
                <w:szCs w:val="24"/>
              </w:rPr>
            </w:pPr>
            <w:r w:rsidDel="00000000" w:rsidR="00000000" w:rsidRPr="00000000">
              <w:rPr>
                <w:sz w:val="24"/>
                <w:szCs w:val="24"/>
                <w:rtl w:val="0"/>
              </w:rPr>
              <w:t xml:space="preserve">2.8</w:t>
            </w:r>
          </w:p>
        </w:tc>
        <w:tc>
          <w:tcPr/>
          <w:p w:rsidR="00000000" w:rsidDel="00000000" w:rsidP="00000000" w:rsidRDefault="00000000" w:rsidRPr="00000000" w14:paraId="00000448">
            <w:pPr>
              <w:jc w:val="center"/>
              <w:rPr>
                <w:sz w:val="24"/>
                <w:szCs w:val="24"/>
              </w:rPr>
            </w:pPr>
            <w:r w:rsidDel="00000000" w:rsidR="00000000" w:rsidRPr="00000000">
              <w:rPr>
                <w:sz w:val="24"/>
                <w:szCs w:val="24"/>
                <w:rtl w:val="0"/>
              </w:rPr>
              <w:t xml:space="preserve">2.7</w:t>
            </w:r>
          </w:p>
        </w:tc>
        <w:tc>
          <w:tcPr/>
          <w:p w:rsidR="00000000" w:rsidDel="00000000" w:rsidP="00000000" w:rsidRDefault="00000000" w:rsidRPr="00000000" w14:paraId="00000449">
            <w:pPr>
              <w:jc w:val="center"/>
              <w:rPr>
                <w:sz w:val="24"/>
                <w:szCs w:val="24"/>
              </w:rPr>
            </w:pPr>
            <w:r w:rsidDel="00000000" w:rsidR="00000000" w:rsidRPr="00000000">
              <w:rPr>
                <w:sz w:val="24"/>
                <w:szCs w:val="24"/>
                <w:rtl w:val="0"/>
              </w:rPr>
              <w:t xml:space="preserve">2.6</w:t>
            </w:r>
          </w:p>
        </w:tc>
        <w:tc>
          <w:tcPr/>
          <w:p w:rsidR="00000000" w:rsidDel="00000000" w:rsidP="00000000" w:rsidRDefault="00000000" w:rsidRPr="00000000" w14:paraId="0000044A">
            <w:pPr>
              <w:jc w:val="center"/>
              <w:rPr>
                <w:sz w:val="24"/>
                <w:szCs w:val="24"/>
              </w:rPr>
            </w:pPr>
            <w:r w:rsidDel="00000000" w:rsidR="00000000" w:rsidRPr="00000000">
              <w:rPr>
                <w:sz w:val="24"/>
                <w:szCs w:val="24"/>
                <w:rtl w:val="0"/>
              </w:rPr>
              <w:t xml:space="preserve">2.5</w:t>
            </w:r>
          </w:p>
        </w:tc>
        <w:tc>
          <w:tcPr/>
          <w:p w:rsidR="00000000" w:rsidDel="00000000" w:rsidP="00000000" w:rsidRDefault="00000000" w:rsidRPr="00000000" w14:paraId="0000044B">
            <w:pPr>
              <w:jc w:val="center"/>
              <w:rPr>
                <w:sz w:val="24"/>
                <w:szCs w:val="24"/>
              </w:rPr>
            </w:pPr>
            <w:r w:rsidDel="00000000" w:rsidR="00000000" w:rsidRPr="00000000">
              <w:rPr>
                <w:sz w:val="24"/>
                <w:szCs w:val="24"/>
                <w:rtl w:val="0"/>
              </w:rPr>
              <w:t xml:space="preserve">2.4</w:t>
            </w:r>
          </w:p>
        </w:tc>
      </w:tr>
      <w:tr>
        <w:trPr>
          <w:cantSplit w:val="0"/>
          <w:tblHeader w:val="0"/>
        </w:trPr>
        <w:tc>
          <w:tcPr>
            <w:vMerge w:val="continue"/>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4E">
            <w:pPr>
              <w:rPr>
                <w:sz w:val="24"/>
                <w:szCs w:val="24"/>
              </w:rPr>
            </w:pPr>
            <w:r w:rsidDel="00000000" w:rsidR="00000000" w:rsidRPr="00000000">
              <w:rPr>
                <w:sz w:val="24"/>
                <w:szCs w:val="24"/>
                <w:rtl w:val="0"/>
              </w:rPr>
              <w:t xml:space="preserve">Employee satisfaction Index</w:t>
            </w:r>
          </w:p>
        </w:tc>
        <w:tc>
          <w:tcPr/>
          <w:p w:rsidR="00000000" w:rsidDel="00000000" w:rsidP="00000000" w:rsidRDefault="00000000" w:rsidRPr="00000000" w14:paraId="0000044F">
            <w:pPr>
              <w:jc w:val="center"/>
              <w:rPr>
                <w:sz w:val="24"/>
                <w:szCs w:val="24"/>
              </w:rPr>
            </w:pPr>
            <w:r w:rsidDel="00000000" w:rsidR="00000000" w:rsidRPr="00000000">
              <w:rPr>
                <w:sz w:val="24"/>
                <w:szCs w:val="24"/>
                <w:rtl w:val="0"/>
              </w:rPr>
              <w:t xml:space="preserve">67</w:t>
            </w:r>
          </w:p>
        </w:tc>
        <w:tc>
          <w:tcPr/>
          <w:p w:rsidR="00000000" w:rsidDel="00000000" w:rsidP="00000000" w:rsidRDefault="00000000" w:rsidRPr="00000000" w14:paraId="00000450">
            <w:pPr>
              <w:jc w:val="center"/>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451">
            <w:pPr>
              <w:jc w:val="center"/>
              <w:rPr>
                <w:sz w:val="24"/>
                <w:szCs w:val="24"/>
              </w:rPr>
            </w:pPr>
            <w:r w:rsidDel="00000000" w:rsidR="00000000" w:rsidRPr="00000000">
              <w:rPr>
                <w:sz w:val="24"/>
                <w:szCs w:val="24"/>
                <w:rtl w:val="0"/>
              </w:rPr>
              <w:t xml:space="preserve">74</w:t>
            </w:r>
          </w:p>
        </w:tc>
        <w:tc>
          <w:tcPr/>
          <w:p w:rsidR="00000000" w:rsidDel="00000000" w:rsidP="00000000" w:rsidRDefault="00000000" w:rsidRPr="00000000" w14:paraId="00000452">
            <w:pPr>
              <w:jc w:val="center"/>
              <w:rPr>
                <w:sz w:val="24"/>
                <w:szCs w:val="24"/>
              </w:rPr>
            </w:pPr>
            <w:r w:rsidDel="00000000" w:rsidR="00000000" w:rsidRPr="00000000">
              <w:rPr>
                <w:sz w:val="24"/>
                <w:szCs w:val="24"/>
                <w:rtl w:val="0"/>
              </w:rPr>
              <w:t xml:space="preserve">78</w:t>
            </w:r>
          </w:p>
        </w:tc>
        <w:tc>
          <w:tcPr/>
          <w:p w:rsidR="00000000" w:rsidDel="00000000" w:rsidP="00000000" w:rsidRDefault="00000000" w:rsidRPr="00000000" w14:paraId="00000453">
            <w:pPr>
              <w:jc w:val="center"/>
              <w:rPr>
                <w:sz w:val="24"/>
                <w:szCs w:val="24"/>
              </w:rPr>
            </w:pPr>
            <w:r w:rsidDel="00000000" w:rsidR="00000000" w:rsidRPr="00000000">
              <w:rPr>
                <w:sz w:val="24"/>
                <w:szCs w:val="24"/>
                <w:rtl w:val="0"/>
              </w:rPr>
              <w:t xml:space="preserve">80</w:t>
            </w:r>
          </w:p>
        </w:tc>
      </w:tr>
      <w:tr>
        <w:trPr>
          <w:cantSplit w:val="0"/>
          <w:tblHeader w:val="0"/>
        </w:trPr>
        <w:tc>
          <w:tcPr>
            <w:vMerge w:val="continue"/>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56">
            <w:pPr>
              <w:rPr>
                <w:sz w:val="24"/>
                <w:szCs w:val="24"/>
              </w:rPr>
            </w:pPr>
            <w:r w:rsidDel="00000000" w:rsidR="00000000" w:rsidRPr="00000000">
              <w:rPr>
                <w:sz w:val="24"/>
                <w:szCs w:val="24"/>
                <w:rtl w:val="0"/>
              </w:rPr>
              <w:t xml:space="preserve">Work environment index</w:t>
            </w:r>
          </w:p>
        </w:tc>
        <w:tc>
          <w:tcPr/>
          <w:p w:rsidR="00000000" w:rsidDel="00000000" w:rsidP="00000000" w:rsidRDefault="00000000" w:rsidRPr="00000000" w14:paraId="00000457">
            <w:pPr>
              <w:jc w:val="center"/>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458">
            <w:pPr>
              <w:jc w:val="center"/>
              <w:rPr>
                <w:sz w:val="24"/>
                <w:szCs w:val="24"/>
              </w:rPr>
            </w:pPr>
            <w:r w:rsidDel="00000000" w:rsidR="00000000" w:rsidRPr="00000000">
              <w:rPr>
                <w:sz w:val="24"/>
                <w:szCs w:val="24"/>
                <w:rtl w:val="0"/>
              </w:rPr>
              <w:t xml:space="preserve">74</w:t>
            </w:r>
          </w:p>
        </w:tc>
        <w:tc>
          <w:tcPr/>
          <w:p w:rsidR="00000000" w:rsidDel="00000000" w:rsidP="00000000" w:rsidRDefault="00000000" w:rsidRPr="00000000" w14:paraId="00000459">
            <w:pPr>
              <w:jc w:val="center"/>
              <w:rPr>
                <w:sz w:val="24"/>
                <w:szCs w:val="24"/>
              </w:rPr>
            </w:pPr>
            <w:r w:rsidDel="00000000" w:rsidR="00000000" w:rsidRPr="00000000">
              <w:rPr>
                <w:sz w:val="24"/>
                <w:szCs w:val="24"/>
                <w:rtl w:val="0"/>
              </w:rPr>
              <w:t xml:space="preserve">78</w:t>
            </w:r>
          </w:p>
        </w:tc>
        <w:tc>
          <w:tcPr/>
          <w:p w:rsidR="00000000" w:rsidDel="00000000" w:rsidP="00000000" w:rsidRDefault="00000000" w:rsidRPr="00000000" w14:paraId="0000045A">
            <w:pPr>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45B">
            <w:pPr>
              <w:jc w:val="center"/>
              <w:rPr>
                <w:sz w:val="24"/>
                <w:szCs w:val="24"/>
              </w:rPr>
            </w:pPr>
            <w:r w:rsidDel="00000000" w:rsidR="00000000" w:rsidRPr="00000000">
              <w:rPr>
                <w:sz w:val="24"/>
                <w:szCs w:val="24"/>
                <w:rtl w:val="0"/>
              </w:rPr>
              <w:t xml:space="preserve">82</w:t>
            </w:r>
          </w:p>
        </w:tc>
      </w:tr>
      <w:tr>
        <w:trPr>
          <w:cantSplit w:val="0"/>
          <w:tblHeader w:val="0"/>
        </w:trPr>
        <w:tc>
          <w:tcPr>
            <w:vMerge w:val="continue"/>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5E">
            <w:pPr>
              <w:rPr>
                <w:sz w:val="24"/>
                <w:szCs w:val="24"/>
              </w:rPr>
            </w:pPr>
            <w:r w:rsidDel="00000000" w:rsidR="00000000" w:rsidRPr="00000000">
              <w:rPr>
                <w:sz w:val="24"/>
                <w:szCs w:val="24"/>
                <w:rtl w:val="0"/>
              </w:rPr>
              <w:t xml:space="preserve">Culture Audit</w:t>
            </w:r>
          </w:p>
        </w:tc>
        <w:tc>
          <w:tcPr/>
          <w:p w:rsidR="00000000" w:rsidDel="00000000" w:rsidP="00000000" w:rsidRDefault="00000000" w:rsidRPr="00000000" w14:paraId="0000045F">
            <w:pPr>
              <w:jc w:val="center"/>
              <w:rPr>
                <w:sz w:val="24"/>
                <w:szCs w:val="24"/>
              </w:rPr>
            </w:pPr>
            <w:r w:rsidDel="00000000" w:rsidR="00000000" w:rsidRPr="00000000">
              <w:rPr>
                <w:rtl w:val="0"/>
              </w:rPr>
            </w:r>
          </w:p>
        </w:tc>
        <w:tc>
          <w:tcPr/>
          <w:p w:rsidR="00000000" w:rsidDel="00000000" w:rsidP="00000000" w:rsidRDefault="00000000" w:rsidRPr="00000000" w14:paraId="00000460">
            <w:pPr>
              <w:jc w:val="center"/>
              <w:rPr>
                <w:sz w:val="24"/>
                <w:szCs w:val="24"/>
              </w:rPr>
            </w:pPr>
            <w:r w:rsidDel="00000000" w:rsidR="00000000" w:rsidRPr="00000000">
              <w:rPr>
                <w:rtl w:val="0"/>
              </w:rPr>
            </w:r>
          </w:p>
        </w:tc>
        <w:tc>
          <w:tcPr/>
          <w:p w:rsidR="00000000" w:rsidDel="00000000" w:rsidP="00000000" w:rsidRDefault="00000000" w:rsidRPr="00000000" w14:paraId="00000461">
            <w:pPr>
              <w:jc w:val="center"/>
              <w:rPr>
                <w:sz w:val="24"/>
                <w:szCs w:val="24"/>
              </w:rPr>
            </w:pPr>
            <w:r w:rsidDel="00000000" w:rsidR="00000000" w:rsidRPr="00000000">
              <w:rPr>
                <w:rtl w:val="0"/>
              </w:rPr>
            </w:r>
          </w:p>
        </w:tc>
        <w:tc>
          <w:tcPr/>
          <w:p w:rsidR="00000000" w:rsidDel="00000000" w:rsidP="00000000" w:rsidRDefault="00000000" w:rsidRPr="00000000" w14:paraId="00000462">
            <w:pPr>
              <w:jc w:val="center"/>
              <w:rPr>
                <w:sz w:val="24"/>
                <w:szCs w:val="24"/>
              </w:rPr>
            </w:pPr>
            <w:r w:rsidDel="00000000" w:rsidR="00000000" w:rsidRPr="00000000">
              <w:rPr>
                <w:rtl w:val="0"/>
              </w:rPr>
            </w:r>
          </w:p>
        </w:tc>
        <w:tc>
          <w:tcPr/>
          <w:p w:rsidR="00000000" w:rsidDel="00000000" w:rsidP="00000000" w:rsidRDefault="00000000" w:rsidRPr="00000000" w14:paraId="00000463">
            <w:pPr>
              <w:jc w:val="center"/>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66">
            <w:pPr>
              <w:rPr>
                <w:sz w:val="24"/>
                <w:szCs w:val="24"/>
              </w:rPr>
            </w:pPr>
            <w:r w:rsidDel="00000000" w:rsidR="00000000" w:rsidRPr="00000000">
              <w:rPr>
                <w:sz w:val="24"/>
                <w:szCs w:val="24"/>
                <w:rtl w:val="0"/>
              </w:rPr>
              <w:t xml:space="preserve">Increased productivity </w:t>
            </w:r>
          </w:p>
        </w:tc>
        <w:tc>
          <w:tcPr/>
          <w:p w:rsidR="00000000" w:rsidDel="00000000" w:rsidP="00000000" w:rsidRDefault="00000000" w:rsidRPr="00000000" w14:paraId="00000467">
            <w:pPr>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468">
            <w:pPr>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469">
            <w:pPr>
              <w:jc w:val="center"/>
              <w:rPr>
                <w:sz w:val="24"/>
                <w:szCs w:val="24"/>
              </w:rPr>
            </w:pPr>
            <w:r w:rsidDel="00000000" w:rsidR="00000000" w:rsidRPr="00000000">
              <w:rPr>
                <w:sz w:val="24"/>
                <w:szCs w:val="24"/>
                <w:rtl w:val="0"/>
              </w:rPr>
              <w:t xml:space="preserve">85</w:t>
            </w:r>
          </w:p>
        </w:tc>
        <w:tc>
          <w:tcPr/>
          <w:p w:rsidR="00000000" w:rsidDel="00000000" w:rsidP="00000000" w:rsidRDefault="00000000" w:rsidRPr="00000000" w14:paraId="0000046A">
            <w:pPr>
              <w:jc w:val="center"/>
              <w:rPr>
                <w:sz w:val="24"/>
                <w:szCs w:val="24"/>
              </w:rPr>
            </w:pPr>
            <w:r w:rsidDel="00000000" w:rsidR="00000000" w:rsidRPr="00000000">
              <w:rPr>
                <w:sz w:val="24"/>
                <w:szCs w:val="24"/>
                <w:rtl w:val="0"/>
              </w:rPr>
              <w:t xml:space="preserve">85</w:t>
            </w:r>
          </w:p>
        </w:tc>
        <w:tc>
          <w:tcPr/>
          <w:p w:rsidR="00000000" w:rsidDel="00000000" w:rsidP="00000000" w:rsidRDefault="00000000" w:rsidRPr="00000000" w14:paraId="0000046B">
            <w:pPr>
              <w:jc w:val="center"/>
              <w:rPr>
                <w:sz w:val="24"/>
                <w:szCs w:val="24"/>
              </w:rPr>
            </w:pPr>
            <w:r w:rsidDel="00000000" w:rsidR="00000000" w:rsidRPr="00000000">
              <w:rPr>
                <w:sz w:val="24"/>
                <w:szCs w:val="24"/>
                <w:rtl w:val="0"/>
              </w:rPr>
              <w:t xml:space="preserve">85</w:t>
            </w:r>
          </w:p>
        </w:tc>
      </w:tr>
      <w:tr>
        <w:trPr>
          <w:cantSplit w:val="0"/>
          <w:tblHeader w:val="0"/>
        </w:trPr>
        <w:tc>
          <w:tcPr>
            <w:vMerge w:val="continue"/>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6E">
            <w:pPr>
              <w:rPr>
                <w:sz w:val="24"/>
                <w:szCs w:val="24"/>
              </w:rPr>
            </w:pPr>
            <w:r w:rsidDel="00000000" w:rsidR="00000000" w:rsidRPr="00000000">
              <w:rPr>
                <w:sz w:val="24"/>
                <w:szCs w:val="24"/>
                <w:rtl w:val="0"/>
              </w:rPr>
              <w:t xml:space="preserve">% implementation of the annual training plan</w:t>
            </w:r>
          </w:p>
        </w:tc>
        <w:tc>
          <w:tcPr/>
          <w:p w:rsidR="00000000" w:rsidDel="00000000" w:rsidP="00000000" w:rsidRDefault="00000000" w:rsidRPr="00000000" w14:paraId="0000046F">
            <w:pPr>
              <w:jc w:val="center"/>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0470">
            <w:pPr>
              <w:jc w:val="center"/>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0471">
            <w:pPr>
              <w:jc w:val="center"/>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0472">
            <w:pPr>
              <w:jc w:val="center"/>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0473">
            <w:pPr>
              <w:jc w:val="center"/>
              <w:rPr>
                <w:sz w:val="24"/>
                <w:szCs w:val="24"/>
              </w:rPr>
            </w:pPr>
            <w:r w:rsidDel="00000000" w:rsidR="00000000" w:rsidRPr="00000000">
              <w:rPr>
                <w:sz w:val="24"/>
                <w:szCs w:val="24"/>
                <w:rtl w:val="0"/>
              </w:rPr>
              <w:t xml:space="preserve">50</w:t>
            </w:r>
          </w:p>
        </w:tc>
      </w:tr>
      <w:tr>
        <w:trPr>
          <w:cantSplit w:val="0"/>
          <w:tblHeader w:val="0"/>
        </w:trPr>
        <w:tc>
          <w:tcPr>
            <w:vMerge w:val="restart"/>
          </w:tcPr>
          <w:p w:rsidR="00000000" w:rsidDel="00000000" w:rsidP="00000000" w:rsidRDefault="00000000" w:rsidRPr="00000000" w14:paraId="00000474">
            <w:pPr>
              <w:rPr>
                <w:sz w:val="24"/>
                <w:szCs w:val="24"/>
              </w:rPr>
            </w:pPr>
            <w:r w:rsidDel="00000000" w:rsidR="00000000" w:rsidRPr="00000000">
              <w:rPr>
                <w:sz w:val="24"/>
                <w:szCs w:val="24"/>
                <w:rtl w:val="0"/>
              </w:rPr>
              <w:t xml:space="preserve">Improve infrastructure &amp; systems (both ICT related and others)</w:t>
            </w:r>
          </w:p>
        </w:tc>
        <w:tc>
          <w:tcPr>
            <w:vMerge w:val="restart"/>
          </w:tcPr>
          <w:p w:rsidR="00000000" w:rsidDel="00000000" w:rsidP="00000000" w:rsidRDefault="00000000" w:rsidRPr="00000000" w14:paraId="00000475">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Reduced operational costs (reduced expenditure)</w:t>
            </w:r>
          </w:p>
          <w:p w:rsidR="00000000" w:rsidDel="00000000" w:rsidP="00000000" w:rsidRDefault="00000000" w:rsidRPr="00000000" w14:paraId="0000047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Reduced system downtime</w:t>
            </w:r>
          </w:p>
          <w:p w:rsidR="00000000" w:rsidDel="00000000" w:rsidP="00000000" w:rsidRDefault="00000000" w:rsidRPr="00000000" w14:paraId="0000047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Improved business continuity </w:t>
            </w:r>
          </w:p>
        </w:tc>
        <w:tc>
          <w:tcPr/>
          <w:p w:rsidR="00000000" w:rsidDel="00000000" w:rsidP="00000000" w:rsidRDefault="00000000" w:rsidRPr="00000000" w14:paraId="00000478">
            <w:pPr>
              <w:rPr>
                <w:sz w:val="24"/>
                <w:szCs w:val="24"/>
              </w:rPr>
            </w:pPr>
            <w:r w:rsidDel="00000000" w:rsidR="00000000" w:rsidRPr="00000000">
              <w:rPr>
                <w:sz w:val="24"/>
                <w:szCs w:val="24"/>
                <w:rtl w:val="0"/>
              </w:rPr>
              <w:t xml:space="preserve">implementation of ICT strategy </w:t>
            </w:r>
          </w:p>
        </w:tc>
        <w:tc>
          <w:tcPr/>
          <w:p w:rsidR="00000000" w:rsidDel="00000000" w:rsidP="00000000" w:rsidRDefault="00000000" w:rsidRPr="00000000" w14:paraId="00000479">
            <w:pPr>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47A">
            <w:pPr>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47B">
            <w:pPr>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47C">
            <w:pPr>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47D">
            <w:pPr>
              <w:jc w:val="center"/>
              <w:rPr>
                <w:sz w:val="24"/>
                <w:szCs w:val="24"/>
              </w:rPr>
            </w:pPr>
            <w:r w:rsidDel="00000000" w:rsidR="00000000" w:rsidRPr="00000000">
              <w:rPr>
                <w:sz w:val="24"/>
                <w:szCs w:val="24"/>
                <w:rtl w:val="0"/>
              </w:rPr>
              <w:t xml:space="preserve">100</w:t>
            </w:r>
          </w:p>
        </w:tc>
      </w:tr>
      <w:tr>
        <w:trPr>
          <w:cantSplit w:val="0"/>
          <w:tblHeader w:val="0"/>
        </w:trPr>
        <w:tc>
          <w:tcPr>
            <w:vMerge w:val="continue"/>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80">
            <w:pPr>
              <w:rPr>
                <w:sz w:val="24"/>
                <w:szCs w:val="24"/>
              </w:rPr>
            </w:pPr>
            <w:r w:rsidDel="00000000" w:rsidR="00000000" w:rsidRPr="00000000">
              <w:rPr>
                <w:sz w:val="24"/>
                <w:szCs w:val="24"/>
                <w:rtl w:val="0"/>
              </w:rPr>
              <w:t xml:space="preserve">Adherence to Maintenance Schedules</w:t>
            </w:r>
          </w:p>
        </w:tc>
        <w:tc>
          <w:tcPr/>
          <w:p w:rsidR="00000000" w:rsidDel="00000000" w:rsidP="00000000" w:rsidRDefault="00000000" w:rsidRPr="00000000" w14:paraId="00000481">
            <w:pPr>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482">
            <w:pPr>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483">
            <w:pPr>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484">
            <w:pPr>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485">
            <w:pPr>
              <w:jc w:val="center"/>
              <w:rPr>
                <w:sz w:val="24"/>
                <w:szCs w:val="24"/>
              </w:rPr>
            </w:pPr>
            <w:r w:rsidDel="00000000" w:rsidR="00000000" w:rsidRPr="00000000">
              <w:rPr>
                <w:sz w:val="24"/>
                <w:szCs w:val="24"/>
                <w:rtl w:val="0"/>
              </w:rPr>
              <w:t xml:space="preserve">100</w:t>
            </w:r>
          </w:p>
        </w:tc>
      </w:tr>
      <w:tr>
        <w:trPr>
          <w:cantSplit w:val="0"/>
          <w:trHeight w:val="1205" w:hRule="atLeast"/>
          <w:tblHeader w:val="0"/>
        </w:trPr>
        <w:tc>
          <w:tcPr>
            <w:vMerge w:val="continue"/>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88">
            <w:pPr>
              <w:rPr>
                <w:sz w:val="24"/>
                <w:szCs w:val="24"/>
              </w:rPr>
            </w:pPr>
            <w:r w:rsidDel="00000000" w:rsidR="00000000" w:rsidRPr="00000000">
              <w:rPr>
                <w:sz w:val="24"/>
                <w:szCs w:val="24"/>
                <w:rtl w:val="0"/>
              </w:rPr>
              <w:t xml:space="preserve">Level of upgraded networks</w:t>
            </w:r>
          </w:p>
        </w:tc>
        <w:tc>
          <w:tcPr/>
          <w:p w:rsidR="00000000" w:rsidDel="00000000" w:rsidP="00000000" w:rsidRDefault="00000000" w:rsidRPr="00000000" w14:paraId="00000489">
            <w:pPr>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48A">
            <w:pPr>
              <w:jc w:val="center"/>
              <w:rPr>
                <w:sz w:val="24"/>
                <w:szCs w:val="24"/>
              </w:rPr>
            </w:pPr>
            <w:r w:rsidDel="00000000" w:rsidR="00000000" w:rsidRPr="00000000">
              <w:rPr>
                <w:sz w:val="24"/>
                <w:szCs w:val="24"/>
                <w:rtl w:val="0"/>
              </w:rPr>
              <w:t xml:space="preserve">20</w:t>
            </w:r>
          </w:p>
        </w:tc>
        <w:tc>
          <w:tcPr/>
          <w:p w:rsidR="00000000" w:rsidDel="00000000" w:rsidP="00000000" w:rsidRDefault="00000000" w:rsidRPr="00000000" w14:paraId="0000048B">
            <w:pPr>
              <w:jc w:val="center"/>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048C">
            <w:pPr>
              <w:jc w:val="center"/>
              <w:rPr>
                <w:sz w:val="24"/>
                <w:szCs w:val="24"/>
              </w:rPr>
            </w:pPr>
            <w:r w:rsidDel="00000000" w:rsidR="00000000" w:rsidRPr="00000000">
              <w:rPr>
                <w:sz w:val="24"/>
                <w:szCs w:val="24"/>
                <w:rtl w:val="0"/>
              </w:rPr>
              <w:t xml:space="preserve">40</w:t>
            </w:r>
          </w:p>
        </w:tc>
        <w:tc>
          <w:tcPr/>
          <w:p w:rsidR="00000000" w:rsidDel="00000000" w:rsidP="00000000" w:rsidRDefault="00000000" w:rsidRPr="00000000" w14:paraId="0000048D">
            <w:pPr>
              <w:jc w:val="center"/>
              <w:rPr>
                <w:sz w:val="24"/>
                <w:szCs w:val="24"/>
              </w:rPr>
            </w:pPr>
            <w:r w:rsidDel="00000000" w:rsidR="00000000" w:rsidRPr="00000000">
              <w:rPr>
                <w:sz w:val="24"/>
                <w:szCs w:val="24"/>
                <w:rtl w:val="0"/>
              </w:rPr>
              <w:t xml:space="preserve">50</w:t>
            </w:r>
          </w:p>
        </w:tc>
      </w:tr>
      <w:tr>
        <w:trPr>
          <w:cantSplit w:val="0"/>
          <w:trHeight w:val="1090" w:hRule="atLeast"/>
          <w:tblHeader w:val="0"/>
        </w:trPr>
        <w:tc>
          <w:tcPr/>
          <w:p w:rsidR="00000000" w:rsidDel="00000000" w:rsidP="00000000" w:rsidRDefault="00000000" w:rsidRPr="00000000" w14:paraId="0000048E">
            <w:pPr>
              <w:rPr>
                <w:sz w:val="24"/>
                <w:szCs w:val="24"/>
              </w:rPr>
            </w:pPr>
            <w:r w:rsidDel="00000000" w:rsidR="00000000" w:rsidRPr="00000000">
              <w:rPr>
                <w:sz w:val="24"/>
                <w:szCs w:val="24"/>
                <w:rtl w:val="0"/>
              </w:rPr>
              <w:t xml:space="preserve">Enhance the sustainability of the NGO sector</w:t>
            </w:r>
          </w:p>
          <w:p w:rsidR="00000000" w:rsidDel="00000000" w:rsidP="00000000" w:rsidRDefault="00000000" w:rsidRPr="00000000" w14:paraId="0000048F">
            <w:pPr>
              <w:rPr>
                <w:sz w:val="24"/>
                <w:szCs w:val="24"/>
              </w:rPr>
            </w:pPr>
            <w:r w:rsidDel="00000000" w:rsidR="00000000" w:rsidRPr="00000000">
              <w:rPr>
                <w:rtl w:val="0"/>
              </w:rPr>
            </w:r>
          </w:p>
        </w:tc>
        <w:tc>
          <w:tcPr/>
          <w:p w:rsidR="00000000" w:rsidDel="00000000" w:rsidP="00000000" w:rsidRDefault="00000000" w:rsidRPr="00000000" w14:paraId="00000490">
            <w:pPr>
              <w:rPr>
                <w:sz w:val="24"/>
                <w:szCs w:val="24"/>
              </w:rPr>
            </w:pPr>
            <w:r w:rsidDel="00000000" w:rsidR="00000000" w:rsidRPr="00000000">
              <w:rPr>
                <w:sz w:val="24"/>
                <w:szCs w:val="24"/>
                <w:rtl w:val="0"/>
              </w:rPr>
              <w:t xml:space="preserve">Improved compliance level</w:t>
            </w:r>
          </w:p>
          <w:p w:rsidR="00000000" w:rsidDel="00000000" w:rsidP="00000000" w:rsidRDefault="00000000" w:rsidRPr="00000000" w14:paraId="00000491">
            <w:pPr>
              <w:rPr>
                <w:sz w:val="24"/>
                <w:szCs w:val="24"/>
              </w:rPr>
            </w:pPr>
            <w:r w:rsidDel="00000000" w:rsidR="00000000" w:rsidRPr="00000000">
              <w:rPr>
                <w:sz w:val="24"/>
                <w:szCs w:val="24"/>
                <w:rtl w:val="0"/>
              </w:rPr>
              <w:t xml:space="preserve">Increased accountability</w:t>
            </w:r>
          </w:p>
          <w:p w:rsidR="00000000" w:rsidDel="00000000" w:rsidP="00000000" w:rsidRDefault="00000000" w:rsidRPr="00000000" w14:paraId="00000492">
            <w:pPr>
              <w:rPr>
                <w:sz w:val="24"/>
                <w:szCs w:val="24"/>
              </w:rPr>
            </w:pPr>
            <w:r w:rsidDel="00000000" w:rsidR="00000000" w:rsidRPr="00000000">
              <w:rPr>
                <w:sz w:val="24"/>
                <w:szCs w:val="24"/>
                <w:rtl w:val="0"/>
              </w:rPr>
              <w:t xml:space="preserve">Improved public confidence</w:t>
            </w:r>
          </w:p>
        </w:tc>
        <w:tc>
          <w:tcPr/>
          <w:p w:rsidR="00000000" w:rsidDel="00000000" w:rsidP="00000000" w:rsidRDefault="00000000" w:rsidRPr="00000000" w14:paraId="00000493">
            <w:pPr>
              <w:rPr>
                <w:sz w:val="24"/>
                <w:szCs w:val="24"/>
              </w:rPr>
            </w:pPr>
            <w:r w:rsidDel="00000000" w:rsidR="00000000" w:rsidRPr="00000000">
              <w:rPr>
                <w:sz w:val="24"/>
                <w:szCs w:val="24"/>
                <w:rtl w:val="0"/>
              </w:rPr>
              <w:t xml:space="preserve">Report</w:t>
            </w:r>
          </w:p>
        </w:tc>
        <w:tc>
          <w:tcPr/>
          <w:p w:rsidR="00000000" w:rsidDel="00000000" w:rsidP="00000000" w:rsidRDefault="00000000" w:rsidRPr="00000000" w14:paraId="00000494">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95">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96">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97">
            <w:pPr>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98">
            <w:pPr>
              <w:jc w:val="center"/>
              <w:rPr>
                <w:sz w:val="24"/>
                <w:szCs w:val="24"/>
              </w:rPr>
            </w:pPr>
            <w:r w:rsidDel="00000000" w:rsidR="00000000" w:rsidRPr="00000000">
              <w:rPr>
                <w:sz w:val="24"/>
                <w:szCs w:val="24"/>
                <w:rtl w:val="0"/>
              </w:rPr>
              <w:t xml:space="preserve">1</w:t>
            </w:r>
          </w:p>
        </w:tc>
      </w:tr>
    </w:tbl>
    <w:p w:rsidR="00000000" w:rsidDel="00000000" w:rsidP="00000000" w:rsidRDefault="00000000" w:rsidRPr="00000000" w14:paraId="00000499">
      <w:pPr>
        <w:rPr>
          <w:sz w:val="24"/>
          <w:szCs w:val="24"/>
        </w:rPr>
        <w:sectPr>
          <w:type w:val="nextPage"/>
          <w:pgSz w:h="11906" w:w="16838" w:orient="landscape"/>
          <w:pgMar w:bottom="1440" w:top="1440" w:left="1440" w:right="1440" w:header="708" w:footer="708"/>
        </w:sectPr>
      </w:pPr>
      <w:r w:rsidDel="00000000" w:rsidR="00000000" w:rsidRPr="00000000">
        <w:rPr>
          <w:rtl w:val="0"/>
        </w:rPr>
      </w:r>
    </w:p>
    <w:p w:rsidR="00000000" w:rsidDel="00000000" w:rsidP="00000000" w:rsidRDefault="00000000" w:rsidRPr="00000000" w14:paraId="0000049A">
      <w:pPr>
        <w:pStyle w:val="Heading2"/>
        <w:rPr>
          <w:b w:val="1"/>
          <w:color w:val="000000"/>
          <w:sz w:val="24"/>
          <w:szCs w:val="24"/>
        </w:rPr>
      </w:pPr>
      <w:bookmarkStart w:colFirst="0" w:colLast="0" w:name="_heading=h.rmt7vwgbua6g" w:id="50"/>
      <w:bookmarkEnd w:id="50"/>
      <w:r w:rsidDel="00000000" w:rsidR="00000000" w:rsidRPr="00000000">
        <w:rPr>
          <w:color w:val="000000"/>
          <w:sz w:val="24"/>
          <w:szCs w:val="24"/>
          <w:rtl w:val="0"/>
        </w:rPr>
        <w:br w:type="textWrapping"/>
      </w:r>
      <w:r w:rsidDel="00000000" w:rsidR="00000000" w:rsidRPr="00000000">
        <w:rPr>
          <w:b w:val="1"/>
          <w:color w:val="000000"/>
          <w:sz w:val="24"/>
          <w:szCs w:val="24"/>
          <w:rtl w:val="0"/>
        </w:rPr>
        <w:t xml:space="preserve">5.2 Strategic Choices</w:t>
      </w:r>
    </w:p>
    <w:p w:rsidR="00000000" w:rsidDel="00000000" w:rsidP="00000000" w:rsidRDefault="00000000" w:rsidRPr="00000000" w14:paraId="0000049B">
      <w:pPr>
        <w:jc w:val="both"/>
        <w:rPr>
          <w:sz w:val="24"/>
          <w:szCs w:val="24"/>
        </w:rPr>
      </w:pPr>
      <w:r w:rsidDel="00000000" w:rsidR="00000000" w:rsidRPr="00000000">
        <w:rPr>
          <w:sz w:val="24"/>
          <w:szCs w:val="24"/>
          <w:rtl w:val="0"/>
        </w:rPr>
        <w:t xml:space="preserve">The Strategic Plan Framework shows how the Key Result Areas (KRAs) are mapped onto the strategic objectives that will operationalise the goals identified in chapter four and expected strategies/ activities that will be implemented for successful achievement of the Strategy. The framework is presented in table 5.2.</w:t>
      </w:r>
    </w:p>
    <w:p w:rsidR="00000000" w:rsidDel="00000000" w:rsidP="00000000" w:rsidRDefault="00000000" w:rsidRPr="00000000" w14:paraId="0000049C">
      <w:pPr>
        <w:rPr>
          <w:b w:val="1"/>
          <w:sz w:val="24"/>
          <w:szCs w:val="24"/>
        </w:rPr>
      </w:pPr>
      <w:r w:rsidDel="00000000" w:rsidR="00000000" w:rsidRPr="00000000">
        <w:rPr>
          <w:b w:val="1"/>
          <w:sz w:val="24"/>
          <w:szCs w:val="24"/>
          <w:rtl w:val="0"/>
        </w:rPr>
        <w:t xml:space="preserve">Table 5.2: Strategic objectives and Strategies </w:t>
      </w:r>
    </w:p>
    <w:tbl>
      <w:tblPr>
        <w:tblStyle w:val="Table12"/>
        <w:tblW w:w="935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3"/>
        <w:gridCol w:w="3701"/>
        <w:gridCol w:w="2977"/>
        <w:tblGridChange w:id="0">
          <w:tblGrid>
            <w:gridCol w:w="2673"/>
            <w:gridCol w:w="3701"/>
            <w:gridCol w:w="2977"/>
          </w:tblGrid>
        </w:tblGridChange>
      </w:tblGrid>
      <w:tr>
        <w:trPr>
          <w:cantSplit w:val="0"/>
          <w:tblHeader w:val="0"/>
        </w:trPr>
        <w:tc>
          <w:tcPr/>
          <w:p w:rsidR="00000000" w:rsidDel="00000000" w:rsidP="00000000" w:rsidRDefault="00000000" w:rsidRPr="00000000" w14:paraId="0000049D">
            <w:pPr>
              <w:rPr>
                <w:b w:val="1"/>
                <w:sz w:val="24"/>
                <w:szCs w:val="24"/>
              </w:rPr>
            </w:pPr>
            <w:r w:rsidDel="00000000" w:rsidR="00000000" w:rsidRPr="00000000">
              <w:rPr>
                <w:b w:val="1"/>
                <w:sz w:val="24"/>
                <w:szCs w:val="24"/>
                <w:rtl w:val="0"/>
              </w:rPr>
              <w:t xml:space="preserve">Key Result Areas</w:t>
            </w:r>
          </w:p>
        </w:tc>
        <w:tc>
          <w:tcPr/>
          <w:p w:rsidR="00000000" w:rsidDel="00000000" w:rsidP="00000000" w:rsidRDefault="00000000" w:rsidRPr="00000000" w14:paraId="0000049E">
            <w:pPr>
              <w:rPr>
                <w:b w:val="1"/>
                <w:sz w:val="24"/>
                <w:szCs w:val="24"/>
              </w:rPr>
            </w:pPr>
            <w:r w:rsidDel="00000000" w:rsidR="00000000" w:rsidRPr="00000000">
              <w:rPr>
                <w:b w:val="1"/>
                <w:sz w:val="24"/>
                <w:szCs w:val="24"/>
                <w:rtl w:val="0"/>
              </w:rPr>
              <w:t xml:space="preserve">Strategic Objectives </w:t>
            </w:r>
          </w:p>
        </w:tc>
        <w:tc>
          <w:tcPr/>
          <w:p w:rsidR="00000000" w:rsidDel="00000000" w:rsidP="00000000" w:rsidRDefault="00000000" w:rsidRPr="00000000" w14:paraId="0000049F">
            <w:pPr>
              <w:rPr>
                <w:b w:val="1"/>
                <w:sz w:val="24"/>
                <w:szCs w:val="24"/>
              </w:rPr>
            </w:pPr>
            <w:r w:rsidDel="00000000" w:rsidR="00000000" w:rsidRPr="00000000">
              <w:rPr>
                <w:b w:val="1"/>
                <w:sz w:val="24"/>
                <w:szCs w:val="24"/>
                <w:rtl w:val="0"/>
              </w:rPr>
              <w:t xml:space="preserve">Strategies </w:t>
            </w:r>
          </w:p>
        </w:tc>
      </w:tr>
      <w:tr>
        <w:trPr>
          <w:cantSplit w:val="0"/>
          <w:tblHeader w:val="0"/>
        </w:trPr>
        <w:tc>
          <w:tcPr>
            <w:vMerge w:val="restart"/>
          </w:tcPr>
          <w:p w:rsidR="00000000" w:rsidDel="00000000" w:rsidP="00000000" w:rsidRDefault="00000000" w:rsidRPr="00000000" w14:paraId="000004A0">
            <w:pPr>
              <w:rPr>
                <w:b w:val="1"/>
                <w:sz w:val="24"/>
                <w:szCs w:val="24"/>
              </w:rPr>
            </w:pPr>
            <w:r w:rsidDel="00000000" w:rsidR="00000000" w:rsidRPr="00000000">
              <w:rPr>
                <w:b w:val="1"/>
                <w:sz w:val="24"/>
                <w:szCs w:val="24"/>
                <w:rtl w:val="0"/>
              </w:rPr>
              <w:t xml:space="preserve">KRA 1: Efficient and effective Service Delivery</w:t>
            </w:r>
          </w:p>
        </w:tc>
        <w:tc>
          <w:tcPr/>
          <w:p w:rsidR="00000000" w:rsidDel="00000000" w:rsidP="00000000" w:rsidRDefault="00000000" w:rsidRPr="00000000" w14:paraId="000004A1">
            <w:pPr>
              <w:rPr>
                <w:b w:val="1"/>
                <w:sz w:val="24"/>
                <w:szCs w:val="24"/>
              </w:rPr>
            </w:pPr>
            <w:r w:rsidDel="00000000" w:rsidR="00000000" w:rsidRPr="00000000">
              <w:rPr>
                <w:sz w:val="24"/>
                <w:szCs w:val="24"/>
                <w:rtl w:val="0"/>
              </w:rPr>
              <w:t xml:space="preserve"> Improve corporate image and visibility</w:t>
            </w:r>
            <w:r w:rsidDel="00000000" w:rsidR="00000000" w:rsidRPr="00000000">
              <w:rPr>
                <w:rtl w:val="0"/>
              </w:rPr>
            </w:r>
          </w:p>
        </w:tc>
        <w:tc>
          <w:tcPr>
            <w:vMerge w:val="restart"/>
          </w:tcPr>
          <w:p w:rsidR="00000000" w:rsidDel="00000000" w:rsidP="00000000" w:rsidRDefault="00000000" w:rsidRPr="00000000" w14:paraId="000004A2">
            <w:pPr>
              <w:ind w:left="-105" w:firstLine="0"/>
              <w:rPr>
                <w:sz w:val="24"/>
                <w:szCs w:val="24"/>
              </w:rPr>
            </w:pPr>
            <w:r w:rsidDel="00000000" w:rsidR="00000000" w:rsidRPr="00000000">
              <w:rPr>
                <w:sz w:val="24"/>
                <w:szCs w:val="24"/>
                <w:rtl w:val="0"/>
              </w:rPr>
              <w:t xml:space="preserve"> NGOCB brand functionality </w:t>
            </w:r>
          </w:p>
          <w:p w:rsidR="00000000" w:rsidDel="00000000" w:rsidP="00000000" w:rsidRDefault="00000000" w:rsidRPr="00000000" w14:paraId="000004A3">
            <w:pPr>
              <w:ind w:left="-105" w:firstLine="0"/>
              <w:rPr>
                <w:sz w:val="24"/>
                <w:szCs w:val="24"/>
              </w:rPr>
            </w:pPr>
            <w:r w:rsidDel="00000000" w:rsidR="00000000" w:rsidRPr="00000000">
              <w:rPr>
                <w:rtl w:val="0"/>
              </w:rPr>
            </w:r>
          </w:p>
          <w:p w:rsidR="00000000" w:rsidDel="00000000" w:rsidP="00000000" w:rsidRDefault="00000000" w:rsidRPr="00000000" w14:paraId="000004A4">
            <w:pPr>
              <w:ind w:left="-105" w:firstLine="0"/>
              <w:rPr>
                <w:b w:val="1"/>
                <w:sz w:val="24"/>
                <w:szCs w:val="24"/>
              </w:rPr>
            </w:pPr>
            <w:r w:rsidDel="00000000" w:rsidR="00000000" w:rsidRPr="00000000">
              <w:rPr>
                <w:sz w:val="24"/>
                <w:szCs w:val="24"/>
                <w:rtl w:val="0"/>
              </w:rPr>
              <w:t xml:space="preserve"> Implement Communication and media strategy</w:t>
            </w:r>
            <w:r w:rsidDel="00000000" w:rsidR="00000000" w:rsidRPr="00000000">
              <w:rPr>
                <w:rtl w:val="0"/>
              </w:rPr>
            </w:r>
          </w:p>
        </w:tc>
      </w:tr>
      <w:tr>
        <w:trPr>
          <w:cantSplit w:val="0"/>
          <w:trHeight w:val="286" w:hRule="atLeast"/>
          <w:tblHeader w:val="0"/>
        </w:trPr>
        <w:tc>
          <w:tcPr>
            <w:vMerge w:val="continue"/>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p w:rsidR="00000000" w:rsidDel="00000000" w:rsidP="00000000" w:rsidRDefault="00000000" w:rsidRPr="00000000" w14:paraId="000004A6">
            <w:pPr>
              <w:rPr>
                <w:b w:val="1"/>
                <w:sz w:val="24"/>
                <w:szCs w:val="24"/>
              </w:rPr>
            </w:pPr>
            <w:r w:rsidDel="00000000" w:rsidR="00000000" w:rsidRPr="00000000">
              <w:rPr>
                <w:sz w:val="24"/>
                <w:szCs w:val="24"/>
                <w:rtl w:val="0"/>
              </w:rPr>
              <w:t xml:space="preserve">Improve customer satisfaction </w:t>
            </w:r>
            <w:r w:rsidDel="00000000" w:rsidR="00000000" w:rsidRPr="00000000">
              <w:rPr>
                <w:rtl w:val="0"/>
              </w:rPr>
            </w:r>
          </w:p>
        </w:tc>
        <w:tc>
          <w:tcPr>
            <w:vMerge w:val="continue"/>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636" w:hRule="atLeast"/>
          <w:tblHeader w:val="0"/>
        </w:trPr>
        <w:tc>
          <w:tcPr/>
          <w:p w:rsidR="00000000" w:rsidDel="00000000" w:rsidP="00000000" w:rsidRDefault="00000000" w:rsidRPr="00000000" w14:paraId="000004A8">
            <w:pPr>
              <w:rPr>
                <w:b w:val="1"/>
                <w:sz w:val="24"/>
                <w:szCs w:val="24"/>
              </w:rPr>
            </w:pPr>
            <w:r w:rsidDel="00000000" w:rsidR="00000000" w:rsidRPr="00000000">
              <w:rPr>
                <w:b w:val="1"/>
                <w:sz w:val="24"/>
                <w:szCs w:val="24"/>
                <w:rtl w:val="0"/>
              </w:rPr>
              <w:t xml:space="preserve">KRA 2: Enhanced partnerships and collaborations</w:t>
            </w:r>
          </w:p>
        </w:tc>
        <w:tc>
          <w:tcPr/>
          <w:p w:rsidR="00000000" w:rsidDel="00000000" w:rsidP="00000000" w:rsidRDefault="00000000" w:rsidRPr="00000000" w14:paraId="000004A9">
            <w:pPr>
              <w:rPr>
                <w:b w:val="1"/>
                <w:sz w:val="24"/>
                <w:szCs w:val="24"/>
              </w:rPr>
            </w:pPr>
            <w:r w:rsidDel="00000000" w:rsidR="00000000" w:rsidRPr="00000000">
              <w:rPr>
                <w:sz w:val="24"/>
                <w:szCs w:val="24"/>
                <w:rtl w:val="0"/>
              </w:rPr>
              <w:t xml:space="preserve">Enhance partnership &amp; collaboration/ Improve partnership and collaborations</w:t>
            </w:r>
            <w:r w:rsidDel="00000000" w:rsidR="00000000" w:rsidRPr="00000000">
              <w:rPr>
                <w:rtl w:val="0"/>
              </w:rPr>
            </w:r>
          </w:p>
        </w:tc>
        <w:tc>
          <w:tcPr/>
          <w:p w:rsidR="00000000" w:rsidDel="00000000" w:rsidP="00000000" w:rsidRDefault="00000000" w:rsidRPr="00000000" w14:paraId="000004AA">
            <w:pPr>
              <w:rPr>
                <w:sz w:val="24"/>
                <w:szCs w:val="24"/>
              </w:rPr>
            </w:pPr>
            <w:r w:rsidDel="00000000" w:rsidR="00000000" w:rsidRPr="00000000">
              <w:rPr>
                <w:sz w:val="24"/>
                <w:szCs w:val="24"/>
                <w:rtl w:val="0"/>
              </w:rPr>
              <w:t xml:space="preserve">Sustained partnership and collaboration programs </w:t>
            </w:r>
          </w:p>
        </w:tc>
      </w:tr>
      <w:tr>
        <w:trPr>
          <w:cantSplit w:val="0"/>
          <w:trHeight w:val="281" w:hRule="atLeast"/>
          <w:tblHeader w:val="0"/>
        </w:trPr>
        <w:tc>
          <w:tcPr>
            <w:vMerge w:val="restart"/>
            <w:tcBorders>
              <w:bottom w:color="000000" w:space="0" w:sz="4" w:val="single"/>
            </w:tcBorders>
          </w:tcPr>
          <w:p w:rsidR="00000000" w:rsidDel="00000000" w:rsidP="00000000" w:rsidRDefault="00000000" w:rsidRPr="00000000" w14:paraId="000004AB">
            <w:pPr>
              <w:rPr>
                <w:b w:val="1"/>
                <w:sz w:val="24"/>
                <w:szCs w:val="24"/>
              </w:rPr>
            </w:pPr>
            <w:r w:rsidDel="00000000" w:rsidR="00000000" w:rsidRPr="00000000">
              <w:rPr>
                <w:b w:val="1"/>
                <w:sz w:val="24"/>
                <w:szCs w:val="24"/>
                <w:rtl w:val="0"/>
              </w:rPr>
              <w:t xml:space="preserve">KRA 3:  Enhanced compliance</w:t>
            </w:r>
          </w:p>
        </w:tc>
        <w:tc>
          <w:tcPr/>
          <w:p w:rsidR="00000000" w:rsidDel="00000000" w:rsidP="00000000" w:rsidRDefault="00000000" w:rsidRPr="00000000" w14:paraId="000004AC">
            <w:pPr>
              <w:rPr>
                <w:b w:val="1"/>
                <w:sz w:val="24"/>
                <w:szCs w:val="24"/>
              </w:rPr>
            </w:pPr>
            <w:r w:rsidDel="00000000" w:rsidR="00000000" w:rsidRPr="00000000">
              <w:rPr>
                <w:sz w:val="24"/>
                <w:szCs w:val="24"/>
                <w:rtl w:val="0"/>
              </w:rPr>
              <w:t xml:space="preserve">Improve internal processes</w:t>
            </w:r>
            <w:r w:rsidDel="00000000" w:rsidR="00000000" w:rsidRPr="00000000">
              <w:rPr>
                <w:rtl w:val="0"/>
              </w:rPr>
            </w:r>
          </w:p>
        </w:tc>
        <w:tc>
          <w:tcPr>
            <w:vMerge w:val="restart"/>
          </w:tcPr>
          <w:p w:rsidR="00000000" w:rsidDel="00000000" w:rsidP="00000000" w:rsidRDefault="00000000" w:rsidRPr="00000000" w14:paraId="000004AD">
            <w:pPr>
              <w:rPr>
                <w:b w:val="1"/>
                <w:sz w:val="24"/>
                <w:szCs w:val="24"/>
              </w:rPr>
            </w:pPr>
            <w:r w:rsidDel="00000000" w:rsidR="00000000" w:rsidRPr="00000000">
              <w:rPr>
                <w:sz w:val="24"/>
                <w:szCs w:val="24"/>
                <w:rtl w:val="0"/>
              </w:rPr>
              <w:t xml:space="preserve">Digitization of the automated processes and Mapping of NGOs</w:t>
            </w:r>
            <w:r w:rsidDel="00000000" w:rsidR="00000000" w:rsidRPr="00000000">
              <w:rPr>
                <w:rtl w:val="0"/>
              </w:rPr>
            </w:r>
          </w:p>
        </w:tc>
      </w:tr>
      <w:tr>
        <w:trPr>
          <w:cantSplit w:val="0"/>
          <w:tblHeader w:val="0"/>
        </w:trPr>
        <w:tc>
          <w:tcPr>
            <w:vMerge w:val="continue"/>
            <w:tcBorders>
              <w:bottom w:color="000000" w:space="0" w:sz="4" w:val="single"/>
            </w:tcBorders>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p w:rsidR="00000000" w:rsidDel="00000000" w:rsidP="00000000" w:rsidRDefault="00000000" w:rsidRPr="00000000" w14:paraId="000004AF">
            <w:pPr>
              <w:rPr>
                <w:b w:val="1"/>
                <w:sz w:val="24"/>
                <w:szCs w:val="24"/>
              </w:rPr>
            </w:pPr>
            <w:r w:rsidDel="00000000" w:rsidR="00000000" w:rsidRPr="00000000">
              <w:rPr>
                <w:sz w:val="24"/>
                <w:szCs w:val="24"/>
                <w:rtl w:val="0"/>
              </w:rPr>
              <w:t xml:space="preserve">Strengthen the regulatory framework </w:t>
            </w:r>
            <w:r w:rsidDel="00000000" w:rsidR="00000000" w:rsidRPr="00000000">
              <w:rPr>
                <w:rtl w:val="0"/>
              </w:rPr>
            </w:r>
          </w:p>
        </w:tc>
        <w:tc>
          <w:tcPr>
            <w:vMerge w:val="continue"/>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93" w:hRule="atLeast"/>
          <w:tblHeader w:val="0"/>
        </w:trPr>
        <w:tc>
          <w:tcPr>
            <w:vMerge w:val="continue"/>
            <w:tcBorders>
              <w:bottom w:color="000000" w:space="0" w:sz="4" w:val="single"/>
            </w:tcBorders>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p w:rsidR="00000000" w:rsidDel="00000000" w:rsidP="00000000" w:rsidRDefault="00000000" w:rsidRPr="00000000" w14:paraId="000004B2">
            <w:pPr>
              <w:rPr>
                <w:sz w:val="24"/>
                <w:szCs w:val="24"/>
              </w:rPr>
            </w:pPr>
            <w:r w:rsidDel="00000000" w:rsidR="00000000" w:rsidRPr="00000000">
              <w:rPr>
                <w:sz w:val="24"/>
                <w:szCs w:val="24"/>
                <w:rtl w:val="0"/>
              </w:rPr>
              <w:t xml:space="preserve">Improve compliance enforcement mechanisms</w:t>
            </w:r>
          </w:p>
        </w:tc>
        <w:tc>
          <w:tcPr>
            <w:vMerge w:val="continue"/>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B4">
            <w:pPr>
              <w:rPr>
                <w:b w:val="1"/>
                <w:sz w:val="24"/>
                <w:szCs w:val="24"/>
              </w:rPr>
            </w:pPr>
            <w:r w:rsidDel="00000000" w:rsidR="00000000" w:rsidRPr="00000000">
              <w:rPr>
                <w:b w:val="1"/>
                <w:sz w:val="24"/>
                <w:szCs w:val="24"/>
                <w:rtl w:val="0"/>
              </w:rPr>
              <w:t xml:space="preserve">KRA4: Risk Based targeted Monitoring /Supervisory</w:t>
            </w:r>
          </w:p>
        </w:tc>
        <w:tc>
          <w:tcPr/>
          <w:p w:rsidR="00000000" w:rsidDel="00000000" w:rsidP="00000000" w:rsidRDefault="00000000" w:rsidRPr="00000000" w14:paraId="000004B5">
            <w:pPr>
              <w:rPr>
                <w:sz w:val="24"/>
                <w:szCs w:val="24"/>
              </w:rPr>
            </w:pPr>
            <w:r w:rsidDel="00000000" w:rsidR="00000000" w:rsidRPr="00000000">
              <w:rPr>
                <w:sz w:val="24"/>
                <w:szCs w:val="24"/>
                <w:rtl w:val="0"/>
              </w:rPr>
              <w:t xml:space="preserve">Strengthen Monitoring and Evaluation (M&amp;E) System</w:t>
            </w:r>
          </w:p>
        </w:tc>
        <w:tc>
          <w:tcPr/>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7" w:right="0" w:firstLine="0"/>
              <w:jc w:val="left"/>
              <w:rPr>
                <w:rFonts w:ascii="Calibri" w:cs="Calibri" w:eastAsia="Calibri" w:hAnsi="Calibri"/>
                <w:b w:val="0"/>
                <w:i w:val="0"/>
                <w:smallCaps w:val="0"/>
                <w:strike w:val="0"/>
                <w:sz w:val="24"/>
                <w:szCs w:val="24"/>
                <w:u w:val="none"/>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Institutionalise Data warehouse and analytics</w:t>
            </w:r>
          </w:p>
        </w:tc>
      </w:tr>
      <w:tr>
        <w:trPr>
          <w:cantSplit w:val="0"/>
          <w:trHeight w:val="575" w:hRule="atLeast"/>
          <w:tblHeader w:val="0"/>
        </w:trPr>
        <w:tc>
          <w:tcPr>
            <w:vMerge w:val="restart"/>
          </w:tcPr>
          <w:p w:rsidR="00000000" w:rsidDel="00000000" w:rsidP="00000000" w:rsidRDefault="00000000" w:rsidRPr="00000000" w14:paraId="000004B7">
            <w:pPr>
              <w:rPr>
                <w:b w:val="1"/>
                <w:sz w:val="24"/>
                <w:szCs w:val="24"/>
              </w:rPr>
            </w:pPr>
            <w:r w:rsidDel="00000000" w:rsidR="00000000" w:rsidRPr="00000000">
              <w:rPr>
                <w:b w:val="1"/>
                <w:sz w:val="24"/>
                <w:szCs w:val="24"/>
                <w:rtl w:val="0"/>
              </w:rPr>
              <w:t xml:space="preserve">KRA 5: Enhanced Coordinated Institutional capacity /improved productivity</w:t>
            </w:r>
          </w:p>
        </w:tc>
        <w:tc>
          <w:tcPr/>
          <w:p w:rsidR="00000000" w:rsidDel="00000000" w:rsidP="00000000" w:rsidRDefault="00000000" w:rsidRPr="00000000" w14:paraId="000004B8">
            <w:pPr>
              <w:rPr>
                <w:sz w:val="24"/>
                <w:szCs w:val="24"/>
              </w:rPr>
            </w:pPr>
            <w:r w:rsidDel="00000000" w:rsidR="00000000" w:rsidRPr="00000000">
              <w:rPr>
                <w:sz w:val="24"/>
                <w:szCs w:val="24"/>
                <w:rtl w:val="0"/>
              </w:rPr>
              <w:t xml:space="preserve">Improve Human capital</w:t>
            </w:r>
          </w:p>
        </w:tc>
        <w:tc>
          <w:tcPr/>
          <w:p w:rsidR="00000000" w:rsidDel="00000000" w:rsidP="00000000" w:rsidRDefault="00000000" w:rsidRPr="00000000" w14:paraId="000004B9">
            <w:pPr>
              <w:rPr>
                <w:sz w:val="24"/>
                <w:szCs w:val="24"/>
              </w:rPr>
            </w:pPr>
            <w:r w:rsidDel="00000000" w:rsidR="00000000" w:rsidRPr="00000000">
              <w:rPr>
                <w:sz w:val="24"/>
                <w:szCs w:val="24"/>
                <w:rtl w:val="0"/>
              </w:rPr>
              <w:t xml:space="preserve">Institutionalise performance enhancement programmes or initiatives</w:t>
            </w:r>
          </w:p>
        </w:tc>
      </w:tr>
      <w:tr>
        <w:trPr>
          <w:cantSplit w:val="0"/>
          <w:tblHeader w:val="0"/>
        </w:trPr>
        <w:tc>
          <w:tcPr>
            <w:vMerge w:val="continue"/>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BB">
            <w:pPr>
              <w:rPr>
                <w:sz w:val="24"/>
                <w:szCs w:val="24"/>
              </w:rPr>
            </w:pPr>
            <w:r w:rsidDel="00000000" w:rsidR="00000000" w:rsidRPr="00000000">
              <w:rPr>
                <w:sz w:val="24"/>
                <w:szCs w:val="24"/>
                <w:rtl w:val="0"/>
              </w:rPr>
              <w:t xml:space="preserve">Improve infrastructure &amp; systems (both ICT related and others)</w:t>
            </w:r>
          </w:p>
        </w:tc>
        <w:tc>
          <w:tcPr/>
          <w:p w:rsidR="00000000" w:rsidDel="00000000" w:rsidP="00000000" w:rsidRDefault="00000000" w:rsidRPr="00000000" w14:paraId="000004BC">
            <w:pPr>
              <w:ind w:left="-105" w:firstLine="0"/>
              <w:rPr>
                <w:sz w:val="24"/>
                <w:szCs w:val="24"/>
              </w:rPr>
            </w:pPr>
            <w:r w:rsidDel="00000000" w:rsidR="00000000" w:rsidRPr="00000000">
              <w:rPr>
                <w:sz w:val="24"/>
                <w:szCs w:val="24"/>
                <w:rtl w:val="0"/>
              </w:rPr>
              <w:t xml:space="preserve"> Implement ICT strategy </w:t>
            </w:r>
          </w:p>
          <w:p w:rsidR="00000000" w:rsidDel="00000000" w:rsidP="00000000" w:rsidRDefault="00000000" w:rsidRPr="00000000" w14:paraId="000004BD">
            <w:pPr>
              <w:ind w:left="-105" w:firstLine="0"/>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4BF">
            <w:pPr>
              <w:rPr>
                <w:sz w:val="24"/>
                <w:szCs w:val="24"/>
              </w:rPr>
            </w:pPr>
            <w:r w:rsidDel="00000000" w:rsidR="00000000" w:rsidRPr="00000000">
              <w:rPr>
                <w:sz w:val="24"/>
                <w:szCs w:val="24"/>
                <w:rtl w:val="0"/>
              </w:rPr>
              <w:t xml:space="preserve">Enhance the sustainability of the NGO sector</w:t>
            </w:r>
          </w:p>
          <w:p w:rsidR="00000000" w:rsidDel="00000000" w:rsidP="00000000" w:rsidRDefault="00000000" w:rsidRPr="00000000" w14:paraId="000004C0">
            <w:pPr>
              <w:rPr>
                <w:sz w:val="24"/>
                <w:szCs w:val="24"/>
              </w:rPr>
            </w:pPr>
            <w:r w:rsidDel="00000000" w:rsidR="00000000" w:rsidRPr="00000000">
              <w:rPr>
                <w:rtl w:val="0"/>
              </w:rPr>
            </w:r>
          </w:p>
        </w:tc>
        <w:tc>
          <w:tcPr/>
          <w:p w:rsidR="00000000" w:rsidDel="00000000" w:rsidP="00000000" w:rsidRDefault="00000000" w:rsidRPr="00000000" w14:paraId="000004C1">
            <w:pPr>
              <w:rPr>
                <w:sz w:val="24"/>
                <w:szCs w:val="24"/>
              </w:rPr>
            </w:pPr>
            <w:r w:rsidDel="00000000" w:rsidR="00000000" w:rsidRPr="00000000">
              <w:rPr>
                <w:sz w:val="24"/>
                <w:szCs w:val="24"/>
                <w:rtl w:val="0"/>
              </w:rPr>
              <w:t xml:space="preserve"> Stakeholders’ engagements and collaborations programmes/initiatives</w:t>
            </w:r>
          </w:p>
          <w:p w:rsidR="00000000" w:rsidDel="00000000" w:rsidP="00000000" w:rsidRDefault="00000000" w:rsidRPr="00000000" w14:paraId="000004C2">
            <w:pPr>
              <w:rPr>
                <w:sz w:val="24"/>
                <w:szCs w:val="24"/>
              </w:rPr>
            </w:pPr>
            <w:r w:rsidDel="00000000" w:rsidR="00000000" w:rsidRPr="00000000">
              <w:rPr>
                <w:rtl w:val="0"/>
              </w:rPr>
            </w:r>
          </w:p>
        </w:tc>
      </w:tr>
    </w:tbl>
    <w:p w:rsidR="00000000" w:rsidDel="00000000" w:rsidP="00000000" w:rsidRDefault="00000000" w:rsidRPr="00000000" w14:paraId="000004C3">
      <w:pPr>
        <w:rPr>
          <w:sz w:val="24"/>
          <w:szCs w:val="24"/>
        </w:rPr>
        <w:sectPr>
          <w:type w:val="nextPage"/>
          <w:pgSz w:h="16838" w:w="11906" w:orient="portrait"/>
          <w:pgMar w:bottom="1440" w:top="1276" w:left="1440" w:right="1440" w:header="708" w:footer="708"/>
        </w:sectPr>
      </w:pPr>
      <w:r w:rsidDel="00000000" w:rsidR="00000000" w:rsidRPr="00000000">
        <w:rPr>
          <w:rtl w:val="0"/>
        </w:rPr>
      </w:r>
    </w:p>
    <w:p w:rsidR="00000000" w:rsidDel="00000000" w:rsidP="00000000" w:rsidRDefault="00000000" w:rsidRPr="00000000" w14:paraId="000004C4">
      <w:pPr>
        <w:pStyle w:val="Heading1"/>
        <w:jc w:val="center"/>
        <w:rPr>
          <w:b w:val="1"/>
          <w:color w:val="000000"/>
          <w:sz w:val="24"/>
          <w:szCs w:val="24"/>
        </w:rPr>
      </w:pPr>
      <w:bookmarkStart w:colFirst="0" w:colLast="0" w:name="_heading=h.pez1bsc87prp" w:id="51"/>
      <w:bookmarkEnd w:id="51"/>
      <w:r w:rsidDel="00000000" w:rsidR="00000000" w:rsidRPr="00000000">
        <w:rPr>
          <w:b w:val="1"/>
          <w:color w:val="000000"/>
          <w:sz w:val="24"/>
          <w:szCs w:val="24"/>
          <w:rtl w:val="0"/>
        </w:rPr>
        <w:t xml:space="preserve">CHAPTER SIX: IMPLEMENTATION AND COORDINATION FRAMEWORK</w:t>
      </w:r>
    </w:p>
    <w:p w:rsidR="00000000" w:rsidDel="00000000" w:rsidP="00000000" w:rsidRDefault="00000000" w:rsidRPr="00000000" w14:paraId="000004C5">
      <w:pPr>
        <w:pStyle w:val="Heading2"/>
        <w:rPr>
          <w:b w:val="1"/>
          <w:color w:val="000000"/>
          <w:sz w:val="24"/>
          <w:szCs w:val="24"/>
        </w:rPr>
      </w:pPr>
      <w:bookmarkStart w:colFirst="0" w:colLast="0" w:name="_heading=h.b8r093g30fiw" w:id="52"/>
      <w:bookmarkEnd w:id="52"/>
      <w:r w:rsidDel="00000000" w:rsidR="00000000" w:rsidRPr="00000000">
        <w:rPr>
          <w:b w:val="1"/>
          <w:color w:val="000000"/>
          <w:sz w:val="24"/>
          <w:szCs w:val="24"/>
          <w:rtl w:val="0"/>
        </w:rPr>
        <w:t xml:space="preserve">6.0 Overview</w:t>
      </w:r>
    </w:p>
    <w:p w:rsidR="00000000" w:rsidDel="00000000" w:rsidP="00000000" w:rsidRDefault="00000000" w:rsidRPr="00000000" w14:paraId="000004C6">
      <w:pPr>
        <w:jc w:val="both"/>
        <w:rPr>
          <w:sz w:val="24"/>
          <w:szCs w:val="24"/>
        </w:rPr>
      </w:pPr>
      <w:r w:rsidDel="00000000" w:rsidR="00000000" w:rsidRPr="00000000">
        <w:rPr>
          <w:sz w:val="24"/>
          <w:szCs w:val="24"/>
          <w:rtl w:val="0"/>
        </w:rPr>
        <w:t xml:space="preserve">This Chapter highlights how the Strategic Plan will be implemented through the operationalisation of the implementation plan, i.e Five-year action plan, annual work plans, budgeting and performance contracting. It also highlights the principles of the organisation structure, staff establishment, business process re-engineering and risk analysis &amp; mitigation measures.</w:t>
      </w:r>
    </w:p>
    <w:p w:rsidR="00000000" w:rsidDel="00000000" w:rsidP="00000000" w:rsidRDefault="00000000" w:rsidRPr="00000000" w14:paraId="000004C7">
      <w:pPr>
        <w:pStyle w:val="Heading2"/>
        <w:rPr>
          <w:b w:val="1"/>
          <w:color w:val="000000"/>
          <w:sz w:val="24"/>
          <w:szCs w:val="24"/>
        </w:rPr>
      </w:pPr>
      <w:bookmarkStart w:colFirst="0" w:colLast="0" w:name="_heading=h.hz1v0mxrz7jw" w:id="53"/>
      <w:bookmarkEnd w:id="53"/>
      <w:r w:rsidDel="00000000" w:rsidR="00000000" w:rsidRPr="00000000">
        <w:rPr>
          <w:b w:val="1"/>
          <w:color w:val="000000"/>
          <w:sz w:val="24"/>
          <w:szCs w:val="24"/>
          <w:rtl w:val="0"/>
        </w:rPr>
        <w:t xml:space="preserve">6.1 Implementation Plan</w:t>
      </w:r>
    </w:p>
    <w:p w:rsidR="00000000" w:rsidDel="00000000" w:rsidP="00000000" w:rsidRDefault="00000000" w:rsidRPr="00000000" w14:paraId="000004C8">
      <w:pPr>
        <w:jc w:val="both"/>
        <w:rPr>
          <w:sz w:val="24"/>
          <w:szCs w:val="24"/>
        </w:rPr>
      </w:pPr>
      <w:r w:rsidDel="00000000" w:rsidR="00000000" w:rsidRPr="00000000">
        <w:rPr>
          <w:sz w:val="24"/>
          <w:szCs w:val="24"/>
          <w:rtl w:val="0"/>
        </w:rPr>
        <w:t xml:space="preserve">The Board will implement the Strategic Plan through the development of an elaborate action plan. The action plan gives the strategic objectives of each Key Result Area with well-defined annual targets, annual budgets and responsibility for execution of the activities. The concept of performance contracting will also be deployed in operationalising of the Strategic Plan.</w:t>
      </w:r>
    </w:p>
    <w:p w:rsidR="00000000" w:rsidDel="00000000" w:rsidP="00000000" w:rsidRDefault="00000000" w:rsidRPr="00000000" w14:paraId="000004C9">
      <w:pPr>
        <w:rPr>
          <w:b w:val="1"/>
          <w:sz w:val="24"/>
          <w:szCs w:val="24"/>
        </w:rPr>
      </w:pPr>
      <w:r w:rsidDel="00000000" w:rsidR="00000000" w:rsidRPr="00000000">
        <w:rPr>
          <w:b w:val="1"/>
          <w:sz w:val="24"/>
          <w:szCs w:val="24"/>
          <w:rtl w:val="0"/>
        </w:rPr>
        <w:t xml:space="preserve">6.1.1 Action Plan</w:t>
      </w:r>
    </w:p>
    <w:p w:rsidR="00000000" w:rsidDel="00000000" w:rsidP="00000000" w:rsidRDefault="00000000" w:rsidRPr="00000000" w14:paraId="000004CA">
      <w:pPr>
        <w:jc w:val="both"/>
        <w:rPr>
          <w:sz w:val="24"/>
          <w:szCs w:val="24"/>
        </w:rPr>
      </w:pPr>
      <w:r w:rsidDel="00000000" w:rsidR="00000000" w:rsidRPr="00000000">
        <w:rPr>
          <w:sz w:val="24"/>
          <w:szCs w:val="24"/>
          <w:rtl w:val="0"/>
        </w:rPr>
        <w:t xml:space="preserve">The Board has developed an action plan as per the revised guidelines of the fifth-generation strategic plan. The action plan has the following variables: Strategic issues, strategic goals, KRA, outcomes, strategic objectives, Strategies, Key Activities, expected outputs, output indicator, annual targets, annual budget and responsibility for execution as outlined in Table 6.1.</w:t>
      </w:r>
    </w:p>
    <w:p w:rsidR="00000000" w:rsidDel="00000000" w:rsidP="00000000" w:rsidRDefault="00000000" w:rsidRPr="00000000" w14:paraId="000004CB">
      <w:pPr>
        <w:jc w:val="both"/>
        <w:rPr>
          <w:sz w:val="24"/>
          <w:szCs w:val="24"/>
        </w:rPr>
      </w:pPr>
      <w:r w:rsidDel="00000000" w:rsidR="00000000" w:rsidRPr="00000000">
        <w:rPr>
          <w:sz w:val="24"/>
          <w:szCs w:val="24"/>
          <w:rtl w:val="0"/>
        </w:rPr>
        <w:tab/>
      </w:r>
    </w:p>
    <w:p w:rsidR="00000000" w:rsidDel="00000000" w:rsidP="00000000" w:rsidRDefault="00000000" w:rsidRPr="00000000" w14:paraId="000004CC">
      <w:pPr>
        <w:rPr>
          <w:b w:val="1"/>
          <w:sz w:val="24"/>
          <w:szCs w:val="24"/>
        </w:rPr>
        <w:sectPr>
          <w:type w:val="nextPage"/>
          <w:pgSz w:h="16838" w:w="11906" w:orient="portrait"/>
          <w:pgMar w:bottom="1440" w:top="1440" w:left="1440" w:right="1440"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4C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sz w:val="24"/>
          <w:szCs w:val="24"/>
          <w:u w:val="none"/>
          <w:vertAlign w:val="baseline"/>
        </w:rPr>
      </w:pPr>
      <w:bookmarkStart w:colFirst="0" w:colLast="0" w:name="_heading=h.5o2obb8o1qo0" w:id="54"/>
      <w:bookmarkEnd w:id="54"/>
      <w:r w:rsidDel="00000000" w:rsidR="00000000" w:rsidRPr="00000000">
        <w:rPr>
          <w:rFonts w:ascii="Calibri" w:cs="Calibri" w:eastAsia="Calibri" w:hAnsi="Calibri"/>
          <w:b w:val="1"/>
          <w:i w:val="0"/>
          <w:smallCaps w:val="0"/>
          <w:strike w:val="0"/>
          <w:sz w:val="24"/>
          <w:szCs w:val="24"/>
          <w:u w:val="none"/>
          <w:vertAlign w:val="baseline"/>
          <w:rtl w:val="0"/>
        </w:rPr>
        <w:t xml:space="preserve">Table 6.1: Implementation Matrix</w:t>
      </w:r>
    </w:p>
    <w:tbl>
      <w:tblPr>
        <w:tblStyle w:val="Table13"/>
        <w:tblW w:w="15452.000000000004" w:type="dxa"/>
        <w:jc w:val="left"/>
        <w:tblInd w:w="-8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2410"/>
        <w:gridCol w:w="1560"/>
        <w:gridCol w:w="1415"/>
        <w:gridCol w:w="711"/>
        <w:gridCol w:w="423"/>
        <w:gridCol w:w="566"/>
        <w:gridCol w:w="569"/>
        <w:gridCol w:w="566"/>
        <w:gridCol w:w="569"/>
        <w:gridCol w:w="572"/>
        <w:gridCol w:w="569"/>
        <w:gridCol w:w="702"/>
        <w:gridCol w:w="569"/>
        <w:gridCol w:w="572"/>
        <w:gridCol w:w="1134"/>
        <w:gridCol w:w="1270"/>
        <w:tblGridChange w:id="0">
          <w:tblGrid>
            <w:gridCol w:w="1275"/>
            <w:gridCol w:w="2410"/>
            <w:gridCol w:w="1560"/>
            <w:gridCol w:w="1415"/>
            <w:gridCol w:w="711"/>
            <w:gridCol w:w="423"/>
            <w:gridCol w:w="566"/>
            <w:gridCol w:w="569"/>
            <w:gridCol w:w="566"/>
            <w:gridCol w:w="569"/>
            <w:gridCol w:w="572"/>
            <w:gridCol w:w="569"/>
            <w:gridCol w:w="702"/>
            <w:gridCol w:w="569"/>
            <w:gridCol w:w="572"/>
            <w:gridCol w:w="1134"/>
            <w:gridCol w:w="1270"/>
          </w:tblGrid>
        </w:tblGridChange>
      </w:tblGrid>
      <w:tr>
        <w:trPr>
          <w:cantSplit w:val="0"/>
          <w:trHeight w:val="366" w:hRule="atLeast"/>
          <w:tblHeader w:val="1"/>
        </w:trPr>
        <w:tc>
          <w:tcPr>
            <w:vMerge w:val="restart"/>
          </w:tcPr>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Strategy</w:t>
            </w:r>
          </w:p>
        </w:tc>
        <w:tc>
          <w:tcPr>
            <w:vMerge w:val="restart"/>
          </w:tcPr>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Key Activity </w:t>
            </w:r>
          </w:p>
        </w:tc>
        <w:tc>
          <w:tcPr>
            <w:vMerge w:val="restart"/>
          </w:tcPr>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Expected Output</w:t>
            </w:r>
          </w:p>
        </w:tc>
        <w:tc>
          <w:tcPr>
            <w:vMerge w:val="restart"/>
          </w:tcPr>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Output Indicator</w:t>
            </w:r>
          </w:p>
        </w:tc>
        <w:tc>
          <w:tcPr>
            <w:vMerge w:val="restart"/>
          </w:tcPr>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Target for 5 years</w:t>
            </w:r>
          </w:p>
        </w:tc>
        <w:tc>
          <w:tcPr>
            <w:gridSpan w:val="5"/>
          </w:tcPr>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Target</w:t>
            </w:r>
          </w:p>
        </w:tc>
        <w:tc>
          <w:tcPr>
            <w:gridSpan w:val="5"/>
          </w:tcPr>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Budget (KSh.Million)</w:t>
            </w:r>
          </w:p>
        </w:tc>
        <w:tc>
          <w:tcPr>
            <w:gridSpan w:val="2"/>
          </w:tcPr>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Responsibility</w:t>
            </w:r>
          </w:p>
        </w:tc>
      </w:tr>
      <w:tr>
        <w:trPr>
          <w:cantSplit w:val="0"/>
          <w:trHeight w:val="413" w:hRule="atLeast"/>
          <w:tblHeader w:val="1"/>
        </w:trPr>
        <w:tc>
          <w:tcPr>
            <w:vMerge w:val="continue"/>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Y1</w:t>
            </w:r>
          </w:p>
        </w:tc>
        <w:tc>
          <w:tcPr/>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Y2</w:t>
            </w:r>
          </w:p>
        </w:tc>
        <w:tc>
          <w:tcPr/>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Y3</w:t>
            </w:r>
          </w:p>
        </w:tc>
        <w:tc>
          <w:tcPr/>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Y4</w:t>
            </w:r>
          </w:p>
        </w:tc>
        <w:tc>
          <w:tcPr/>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Y5</w:t>
            </w:r>
          </w:p>
        </w:tc>
        <w:tc>
          <w:tcPr/>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Y1</w:t>
            </w:r>
          </w:p>
        </w:tc>
        <w:tc>
          <w:tcPr/>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Y2</w:t>
            </w:r>
          </w:p>
        </w:tc>
        <w:tc>
          <w:tcPr/>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Y3</w:t>
            </w:r>
          </w:p>
        </w:tc>
        <w:tc>
          <w:tcPr/>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Y4</w:t>
            </w:r>
          </w:p>
        </w:tc>
        <w:tc>
          <w:tcPr/>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Y5</w:t>
            </w:r>
          </w:p>
        </w:tc>
        <w:tc>
          <w:tcPr/>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Lead</w:t>
            </w:r>
          </w:p>
        </w:tc>
        <w:tc>
          <w:tcPr/>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Support</w:t>
            </w:r>
          </w:p>
        </w:tc>
      </w:tr>
      <w:tr>
        <w:trPr>
          <w:cantSplit w:val="0"/>
          <w:trHeight w:val="281" w:hRule="atLeast"/>
          <w:tblHeader w:val="0"/>
        </w:trPr>
        <w:tc>
          <w:tcPr>
            <w:gridSpan w:val="17"/>
          </w:tcPr>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Issue: Institutional Capacity; Capacity strengthening and sustainability</w:t>
            </w:r>
          </w:p>
        </w:tc>
      </w:tr>
      <w:tr>
        <w:trPr>
          <w:cantSplit w:val="0"/>
          <w:trHeight w:val="145" w:hRule="atLeast"/>
          <w:tblHeader w:val="0"/>
        </w:trPr>
        <w:tc>
          <w:tcPr>
            <w:gridSpan w:val="17"/>
          </w:tcPr>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Goal: Citizens' service excellence</w:t>
            </w:r>
          </w:p>
        </w:tc>
      </w:tr>
      <w:tr>
        <w:trPr>
          <w:cantSplit w:val="0"/>
          <w:tblHeader w:val="0"/>
        </w:trPr>
        <w:tc>
          <w:tcPr>
            <w:gridSpan w:val="17"/>
          </w:tcPr>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KRA: Efficient and effective Service Delivery</w:t>
            </w:r>
          </w:p>
        </w:tc>
      </w:tr>
      <w:tr>
        <w:trPr>
          <w:cantSplit w:val="0"/>
          <w:tblHeader w:val="0"/>
        </w:trPr>
        <w:tc>
          <w:tcPr>
            <w:gridSpan w:val="17"/>
          </w:tcPr>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Outcome: Enhanced brand identity </w:t>
            </w:r>
          </w:p>
        </w:tc>
      </w:tr>
      <w:tr>
        <w:trPr>
          <w:cantSplit w:val="0"/>
          <w:tblHeader w:val="0"/>
        </w:trPr>
        <w:tc>
          <w:tcPr>
            <w:gridSpan w:val="17"/>
          </w:tcPr>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Objective(s): Improve corporate image and visibility</w:t>
            </w:r>
          </w:p>
        </w:tc>
      </w:tr>
      <w:tr>
        <w:trPr>
          <w:cantSplit w:val="0"/>
          <w:tblHeader w:val="0"/>
        </w:trPr>
        <w:tc>
          <w:tcPr>
            <w:vMerge w:val="restart"/>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NGOCB brand functionality </w:t>
              <w:br w:type="textWrapping"/>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Implement Communication strategy</w:t>
            </w:r>
          </w:p>
        </w:tc>
        <w:tc>
          <w:tcPr>
            <w:vMerge w:val="restart"/>
          </w:tcPr>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Brand strategy and guidelines </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Regular updates of the website and social media platforms</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Increase of regional offices.</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Development and dissemination of IEC (information, education and communication) materials</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restart"/>
          </w:tcPr>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Approved stakeholder /branding strategy and guidelines</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Updated website</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Approved framework for regional offices set up </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Benchmark report</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Increase staffing levels </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Training plans</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Approved communication Strategy</w:t>
            </w:r>
          </w:p>
        </w:tc>
        <w:tc>
          <w:tcPr/>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Brand image score/Brand perception Score</w:t>
            </w:r>
          </w:p>
        </w:tc>
        <w:tc>
          <w:tcPr/>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70</w:t>
            </w:r>
          </w:p>
        </w:tc>
        <w:tc>
          <w:tcPr/>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60</w:t>
            </w:r>
          </w:p>
        </w:tc>
        <w:tc>
          <w:tcPr/>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60</w:t>
            </w:r>
          </w:p>
        </w:tc>
        <w:tc>
          <w:tcPr/>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65</w:t>
            </w:r>
          </w:p>
        </w:tc>
        <w:tc>
          <w:tcPr/>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65</w:t>
            </w:r>
          </w:p>
        </w:tc>
        <w:tc>
          <w:tcPr/>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70</w:t>
            </w:r>
          </w:p>
        </w:tc>
        <w:tc>
          <w:tcPr/>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1.9</w:t>
            </w:r>
          </w:p>
        </w:tc>
        <w:tc>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7.6</w:t>
            </w:r>
          </w:p>
        </w:tc>
        <w:tc>
          <w:tcPr/>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6.0</w:t>
            </w:r>
          </w:p>
        </w:tc>
        <w:tc>
          <w:tcPr/>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6.0</w:t>
            </w:r>
          </w:p>
        </w:tc>
        <w:tc>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7.0</w:t>
            </w:r>
          </w:p>
        </w:tc>
        <w:tc>
          <w:tcPr>
            <w:vMerge w:val="restart"/>
          </w:tcPr>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Corporate Communication </w:t>
            </w:r>
          </w:p>
        </w:tc>
        <w:tc>
          <w:tcPr>
            <w:vMerge w:val="restart"/>
          </w:tcPr>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Research and Policy </w:t>
            </w:r>
          </w:p>
        </w:tc>
      </w:tr>
      <w:tr>
        <w:trPr>
          <w:cantSplit w:val="0"/>
          <w:trHeight w:val="708" w:hRule="atLeast"/>
          <w:tblHeader w:val="0"/>
        </w:trPr>
        <w:tc>
          <w:tcPr>
            <w:vMerge w:val="continue"/>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Corruption perception Index</w:t>
            </w:r>
          </w:p>
        </w:tc>
        <w:tc>
          <w:tcPr/>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w:t>
            </w:r>
          </w:p>
        </w:tc>
        <w:tc>
          <w:tcPr/>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w:t>
            </w:r>
          </w:p>
        </w:tc>
        <w:tc>
          <w:tcPr/>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w:t>
            </w:r>
          </w:p>
        </w:tc>
        <w:tc>
          <w:tcPr/>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w:t>
            </w:r>
          </w:p>
        </w:tc>
        <w:tc>
          <w:tcPr/>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w:t>
            </w:r>
          </w:p>
        </w:tc>
        <w:tc>
          <w:tcPr/>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w:t>
            </w:r>
          </w:p>
        </w:tc>
        <w:tc>
          <w:tcPr/>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0.5</w:t>
            </w:r>
          </w:p>
        </w:tc>
        <w:tc>
          <w:tcPr/>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0.5</w:t>
            </w:r>
          </w:p>
        </w:tc>
        <w:tc>
          <w:tcPr/>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0.7</w:t>
            </w:r>
          </w:p>
        </w:tc>
        <w:tc>
          <w:tcPr/>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0.7</w:t>
            </w:r>
          </w:p>
        </w:tc>
        <w:tc>
          <w:tcPr/>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0.7</w:t>
            </w:r>
          </w:p>
        </w:tc>
        <w:tc>
          <w:tcPr>
            <w:vMerge w:val="continue"/>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Objective 2: Improve customer satisfaction</w:t>
            </w:r>
          </w:p>
        </w:tc>
      </w:tr>
      <w:tr>
        <w:trPr>
          <w:cantSplit w:val="0"/>
          <w:tblHeader w:val="0"/>
        </w:trPr>
        <w:tc>
          <w:tcPr>
            <w:vMerge w:val="restart"/>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Conduct Bi-annual Customer Satisfaction </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Stakeholder engagement strategies </w:t>
            </w:r>
          </w:p>
        </w:tc>
        <w:tc>
          <w:tcPr>
            <w:vMerge w:val="restart"/>
          </w:tcPr>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Capacity building (additional staff training)</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Adequate office space</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CSR activities</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Bench Marking with existing registration regimes in the world</w:t>
            </w:r>
          </w:p>
        </w:tc>
        <w:tc>
          <w:tcPr>
            <w:vMerge w:val="restart"/>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Customer satisfaction survey report</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Approved stakeholder /branding strategy and guidelines</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Customer survey feedback</w:t>
            </w:r>
          </w:p>
        </w:tc>
        <w:tc>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70</w:t>
            </w:r>
          </w:p>
        </w:tc>
        <w:tc>
          <w:tcPr/>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70</w:t>
            </w:r>
          </w:p>
        </w:tc>
        <w:tc>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75</w:t>
            </w:r>
          </w:p>
        </w:tc>
        <w:tc>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0.5</w:t>
            </w:r>
          </w:p>
        </w:tc>
        <w:tc>
          <w:tcPr/>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1.95</w:t>
            </w:r>
          </w:p>
        </w:tc>
        <w:tc>
          <w:tcPr/>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7.65</w:t>
            </w:r>
          </w:p>
        </w:tc>
        <w:tc>
          <w:tcPr/>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6.7</w:t>
            </w:r>
          </w:p>
        </w:tc>
        <w:tc>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6.7</w:t>
            </w:r>
          </w:p>
        </w:tc>
        <w:tc>
          <w:tcPr/>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7.7</w:t>
            </w:r>
          </w:p>
        </w:tc>
        <w:tc>
          <w:tcPr>
            <w:vMerge w:val="restart"/>
          </w:tcPr>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Corporate Communication </w:t>
            </w:r>
          </w:p>
        </w:tc>
        <w:tc>
          <w:tcPr>
            <w:vMerge w:val="restart"/>
          </w:tcPr>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Research and Policy </w:t>
            </w:r>
          </w:p>
        </w:tc>
      </w:tr>
      <w:tr>
        <w:trPr>
          <w:cantSplit w:val="0"/>
          <w:tblHeader w:val="0"/>
        </w:trPr>
        <w:tc>
          <w:tcPr>
            <w:vMerge w:val="continue"/>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Customer satisfaction Index</w:t>
            </w:r>
          </w:p>
        </w:tc>
        <w:tc>
          <w:tcPr/>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90</w:t>
            </w:r>
          </w:p>
        </w:tc>
        <w:tc>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90</w:t>
            </w:r>
          </w:p>
        </w:tc>
        <w:tc>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0.8</w:t>
            </w:r>
          </w:p>
        </w:tc>
        <w:tc>
          <w:tcPr/>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6.8</w:t>
            </w:r>
          </w:p>
        </w:tc>
        <w:tc>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0.8</w:t>
            </w:r>
          </w:p>
        </w:tc>
        <w:tc>
          <w:tcPr/>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6.8</w:t>
            </w:r>
          </w:p>
        </w:tc>
        <w:tc>
          <w:tcPr/>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0.8</w:t>
            </w:r>
          </w:p>
        </w:tc>
        <w:tc>
          <w:tcPr>
            <w:vMerge w:val="continue"/>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Issue: Partnerships, collaboration and networking weak partnerships and networks</w:t>
            </w:r>
          </w:p>
        </w:tc>
      </w:tr>
      <w:tr>
        <w:trPr>
          <w:cantSplit w:val="0"/>
          <w:tblHeader w:val="0"/>
        </w:trPr>
        <w:tc>
          <w:tcPr>
            <w:gridSpan w:val="17"/>
          </w:tcPr>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Goal: Strategic Partnering and collaboration</w:t>
            </w:r>
          </w:p>
        </w:tc>
      </w:tr>
      <w:tr>
        <w:trPr>
          <w:cantSplit w:val="0"/>
          <w:tblHeader w:val="0"/>
        </w:trPr>
        <w:tc>
          <w:tcPr>
            <w:gridSpan w:val="17"/>
          </w:tcPr>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KRA: Enhanced Partnerships and Collaborations</w:t>
            </w:r>
          </w:p>
        </w:tc>
      </w:tr>
      <w:tr>
        <w:trPr>
          <w:cantSplit w:val="0"/>
          <w:tblHeader w:val="0"/>
        </w:trPr>
        <w:tc>
          <w:tcPr>
            <w:gridSpan w:val="17"/>
          </w:tcPr>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Outcome: Sustained Partnership and programmes </w:t>
            </w:r>
          </w:p>
        </w:tc>
      </w:tr>
      <w:tr>
        <w:trPr>
          <w:cantSplit w:val="0"/>
          <w:tblHeader w:val="0"/>
        </w:trPr>
        <w:tc>
          <w:tcPr>
            <w:gridSpan w:val="17"/>
          </w:tcPr>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Objective: Enhance partnership &amp; collaboration</w:t>
            </w:r>
          </w:p>
        </w:tc>
      </w:tr>
      <w:tr>
        <w:trPr>
          <w:cantSplit w:val="0"/>
          <w:tblHeader w:val="0"/>
        </w:trPr>
        <w:tc>
          <w:tcPr>
            <w:vMerge w:val="restart"/>
          </w:tcPr>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Sustained partnership and collaboration programmes</w:t>
            </w:r>
          </w:p>
        </w:tc>
        <w:tc>
          <w:tcPr>
            <w:vMerge w:val="restart"/>
          </w:tcPr>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ICM-certification of the curriculum (relevant institute)</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Peer Learning /benchmarking strategy </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Collaborating with MDAs, and county governments.</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Private sector partnership</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Knowledge Management Strategy </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Scientific conference-East Africa Regulators Conference</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Annual NGOs week</w:t>
            </w:r>
          </w:p>
        </w:tc>
        <w:tc>
          <w:tcPr>
            <w:vMerge w:val="restart"/>
          </w:tcPr>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Certified curriculum</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Approved benchmarking strategy </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Scientific conference schedule and report</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Annual Partnership and collaboration report</w:t>
            </w:r>
          </w:p>
        </w:tc>
        <w:tc>
          <w:tcPr/>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peer learning /Exchange programmes </w:t>
            </w:r>
          </w:p>
        </w:tc>
        <w:tc>
          <w:tcPr/>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9</w:t>
            </w:r>
          </w:p>
        </w:tc>
        <w:tc>
          <w:tcPr/>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w:t>
            </w:r>
          </w:p>
        </w:tc>
        <w:tc>
          <w:tcPr/>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w:t>
            </w:r>
          </w:p>
        </w:tc>
        <w:tc>
          <w:tcPr/>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w:t>
            </w:r>
          </w:p>
        </w:tc>
        <w:tc>
          <w:tcPr/>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w:t>
            </w:r>
          </w:p>
        </w:tc>
        <w:tc>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4.8</w:t>
            </w:r>
          </w:p>
        </w:tc>
        <w:tc>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9.4</w:t>
            </w:r>
          </w:p>
        </w:tc>
        <w:tc>
          <w:tcPr/>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7.4</w:t>
            </w:r>
          </w:p>
        </w:tc>
        <w:tc>
          <w:tcPr/>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7.4</w:t>
            </w:r>
          </w:p>
        </w:tc>
        <w:tc>
          <w:tcPr/>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7.4</w:t>
            </w:r>
          </w:p>
        </w:tc>
        <w:tc>
          <w:tcPr>
            <w:vMerge w:val="restart"/>
          </w:tcPr>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Partnership and Resource Mobilisation</w:t>
            </w:r>
          </w:p>
        </w:tc>
        <w:tc>
          <w:tcPr>
            <w:vMerge w:val="restart"/>
          </w:tcPr>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Finance and Account,</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Corporate Comm’</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Research &amp;Policy </w:t>
            </w:r>
          </w:p>
        </w:tc>
      </w:tr>
      <w:tr>
        <w:trPr>
          <w:cantSplit w:val="0"/>
          <w:tblHeader w:val="0"/>
        </w:trPr>
        <w:tc>
          <w:tcPr>
            <w:vMerge w:val="continue"/>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No. of partnerships</w:t>
            </w:r>
          </w:p>
        </w:tc>
        <w:tc>
          <w:tcPr/>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9</w:t>
            </w:r>
          </w:p>
        </w:tc>
        <w:tc>
          <w:tcPr/>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w:t>
            </w:r>
          </w:p>
        </w:tc>
        <w:tc>
          <w:tcPr/>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w:t>
            </w:r>
          </w:p>
        </w:tc>
        <w:tc>
          <w:tcPr/>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w:t>
            </w:r>
          </w:p>
        </w:tc>
        <w:tc>
          <w:tcPr/>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w:t>
            </w:r>
          </w:p>
        </w:tc>
        <w:tc>
          <w:tcPr/>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2.8</w:t>
            </w:r>
          </w:p>
        </w:tc>
        <w:tc>
          <w:tcPr/>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9.4</w:t>
            </w:r>
          </w:p>
        </w:tc>
        <w:tc>
          <w:tcPr/>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7.4</w:t>
            </w:r>
          </w:p>
        </w:tc>
        <w:tc>
          <w:tcPr/>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7.4</w:t>
            </w:r>
          </w:p>
        </w:tc>
        <w:tc>
          <w:tcPr/>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7.4</w:t>
            </w:r>
          </w:p>
        </w:tc>
        <w:tc>
          <w:tcPr>
            <w:vMerge w:val="continue"/>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(KES)Funds raised from established partnerships</w:t>
            </w:r>
          </w:p>
        </w:tc>
        <w:tc>
          <w:tcPr/>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15 Million</w:t>
            </w:r>
          </w:p>
        </w:tc>
        <w:tc>
          <w:tcPr/>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1M</w:t>
            </w:r>
          </w:p>
        </w:tc>
        <w:tc>
          <w:tcPr/>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2M</w:t>
            </w:r>
          </w:p>
        </w:tc>
        <w:tc>
          <w:tcPr/>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3M</w:t>
            </w:r>
          </w:p>
        </w:tc>
        <w:tc>
          <w:tcPr/>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4M</w:t>
            </w:r>
          </w:p>
        </w:tc>
        <w:tc>
          <w:tcPr/>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5M</w:t>
            </w:r>
          </w:p>
        </w:tc>
        <w:tc>
          <w:tcPr/>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3.8</w:t>
            </w:r>
          </w:p>
        </w:tc>
        <w:tc>
          <w:tcPr/>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9.4</w:t>
            </w:r>
          </w:p>
        </w:tc>
        <w:tc>
          <w:tcPr/>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7.4</w:t>
            </w:r>
          </w:p>
        </w:tc>
        <w:tc>
          <w:tcPr/>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7.4</w:t>
            </w:r>
          </w:p>
        </w:tc>
        <w:tc>
          <w:tcPr/>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7.4</w:t>
            </w:r>
          </w:p>
        </w:tc>
        <w:tc>
          <w:tcPr>
            <w:vMerge w:val="continue"/>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No. of research study/project</w:t>
            </w:r>
          </w:p>
        </w:tc>
        <w:tc>
          <w:tcPr/>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w:t>
            </w:r>
          </w:p>
        </w:tc>
        <w:tc>
          <w:tcPr/>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w:t>
            </w:r>
          </w:p>
        </w:tc>
        <w:tc>
          <w:tcPr/>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w:t>
            </w:r>
          </w:p>
        </w:tc>
        <w:tc>
          <w:tcPr/>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w:t>
            </w:r>
          </w:p>
        </w:tc>
        <w:tc>
          <w:tcPr/>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w:t>
            </w:r>
          </w:p>
        </w:tc>
        <w:tc>
          <w:tcPr/>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w:t>
            </w:r>
          </w:p>
        </w:tc>
        <w:tc>
          <w:tcPr/>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2.8</w:t>
            </w:r>
          </w:p>
        </w:tc>
        <w:tc>
          <w:tcPr/>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9.4</w:t>
            </w:r>
          </w:p>
        </w:tc>
        <w:tc>
          <w:tcPr/>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7.4</w:t>
            </w:r>
          </w:p>
        </w:tc>
        <w:tc>
          <w:tcPr/>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7.4</w:t>
            </w:r>
          </w:p>
        </w:tc>
        <w:tc>
          <w:tcPr/>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7.4</w:t>
            </w:r>
          </w:p>
        </w:tc>
        <w:tc>
          <w:tcPr>
            <w:vMerge w:val="continue"/>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Knowledge management repository  </w:t>
            </w:r>
          </w:p>
        </w:tc>
        <w:tc>
          <w:tcPr/>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2.8</w:t>
            </w:r>
          </w:p>
        </w:tc>
        <w:tc>
          <w:tcPr/>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4.4</w:t>
            </w:r>
          </w:p>
        </w:tc>
        <w:tc>
          <w:tcPr/>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7.4</w:t>
            </w:r>
          </w:p>
        </w:tc>
        <w:tc>
          <w:tcPr/>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7.4</w:t>
            </w:r>
          </w:p>
        </w:tc>
        <w:tc>
          <w:tcPr/>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9.4</w:t>
            </w:r>
          </w:p>
        </w:tc>
        <w:tc>
          <w:tcPr>
            <w:vMerge w:val="continue"/>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Issue: NGOs compliance to regulations and standards; Policy, legal and institutional regulation</w:t>
            </w:r>
          </w:p>
        </w:tc>
      </w:tr>
      <w:tr>
        <w:trPr>
          <w:cantSplit w:val="0"/>
          <w:tblHeader w:val="0"/>
        </w:trPr>
        <w:tc>
          <w:tcPr>
            <w:gridSpan w:val="17"/>
          </w:tcPr>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Goal: Good Governance in the NGO Sector</w:t>
            </w:r>
          </w:p>
        </w:tc>
      </w:tr>
      <w:tr>
        <w:trPr>
          <w:cantSplit w:val="0"/>
          <w:tblHeader w:val="0"/>
        </w:trPr>
        <w:tc>
          <w:tcPr>
            <w:gridSpan w:val="17"/>
          </w:tcPr>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KRA: Enhanced compliance</w:t>
            </w:r>
          </w:p>
        </w:tc>
      </w:tr>
      <w:tr>
        <w:trPr>
          <w:cantSplit w:val="0"/>
          <w:tblHeader w:val="0"/>
        </w:trPr>
        <w:tc>
          <w:tcPr>
            <w:gridSpan w:val="17"/>
          </w:tcPr>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Outcome: Sustained active register of NGOs </w:t>
            </w:r>
          </w:p>
        </w:tc>
      </w:tr>
      <w:tr>
        <w:trPr>
          <w:cantSplit w:val="0"/>
          <w:tblHeader w:val="0"/>
        </w:trPr>
        <w:tc>
          <w:tcPr>
            <w:gridSpan w:val="17"/>
          </w:tcPr>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Objective(s): Improve internal processes</w:t>
            </w:r>
          </w:p>
        </w:tc>
      </w:tr>
      <w:tr>
        <w:trPr>
          <w:cantSplit w:val="0"/>
          <w:tblHeader w:val="0"/>
        </w:trPr>
        <w:tc>
          <w:tcPr>
            <w:vMerge w:val="restart"/>
          </w:tcPr>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Digitization of the automated processes</w:t>
            </w:r>
          </w:p>
        </w:tc>
        <w:tc>
          <w:tcPr>
            <w:vMerge w:val="restart"/>
          </w:tcPr>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Complaint content analysis</w:t>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Develop and implement a Feedback management mechanism  </w:t>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Performance management system</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Monkey survey – </w:t>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Bench Marking with existing registration regimes in the region </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M&amp;E framework</w:t>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Develop and implement a Plan on the Act and regulations on the compliance parameters </w:t>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ICM – Needs assessment</w:t>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Stakeholder sensitization forums (plan)</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Automation (Rolling out of ERP)</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Capacity Building -Training report</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Process flow Mapping </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restart"/>
          </w:tcPr>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Approved feedback management system</w:t>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Performance appraisal report </w:t>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Service delivery reports  </w:t>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Reduced Turnaround time (days)</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Pre-registration Services </w: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Post Registration Services </w:t>
            </w:r>
          </w:p>
        </w:tc>
        <w:tc>
          <w:tcPr/>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14 </w:t>
            </w:r>
          </w:p>
        </w:tc>
        <w:tc>
          <w:tcPr/>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14 </w:t>
            </w:r>
          </w:p>
        </w:tc>
        <w:tc>
          <w:tcPr/>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14 </w:t>
            </w:r>
          </w:p>
        </w:tc>
        <w:tc>
          <w:tcPr/>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14 </w:t>
            </w:r>
          </w:p>
        </w:tc>
        <w:tc>
          <w:tcPr/>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14 </w:t>
            </w:r>
          </w:p>
        </w:tc>
        <w:tc>
          <w:tcPr/>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14 </w:t>
            </w:r>
          </w:p>
        </w:tc>
        <w:tc>
          <w:tcPr/>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3</w:t>
            </w:r>
          </w:p>
        </w:tc>
        <w:tc>
          <w:tcPr/>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w:t>
            </w:r>
          </w:p>
        </w:tc>
        <w:tc>
          <w:tcPr/>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w:t>
            </w:r>
          </w:p>
        </w:tc>
        <w:tc>
          <w:tcPr/>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w:t>
            </w:r>
          </w:p>
        </w:tc>
        <w:tc>
          <w:tcPr/>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w:t>
            </w:r>
          </w:p>
        </w:tc>
        <w:tc>
          <w:tcPr/>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Operations and Compliance </w:t>
            </w:r>
          </w:p>
        </w:tc>
        <w:tc>
          <w:tcPr/>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 of complaints resolved</w:t>
            </w:r>
          </w:p>
        </w:tc>
        <w:tc>
          <w:tcPr/>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vMerge w:val="restart"/>
          </w:tcPr>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Corporate Communication</w:t>
            </w:r>
          </w:p>
        </w:tc>
        <w:tc>
          <w:tcPr>
            <w:vMerge w:val="restart"/>
          </w:tcPr>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All</w:t>
            </w:r>
          </w:p>
        </w:tc>
      </w:tr>
      <w:tr>
        <w:trPr>
          <w:cantSplit w:val="0"/>
          <w:tblHeader w:val="0"/>
        </w:trPr>
        <w:tc>
          <w:tcPr>
            <w:vMerge w:val="continue"/>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Content Analysis report</w:t>
            </w:r>
          </w:p>
        </w:tc>
        <w:tc>
          <w:tcPr/>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w:t>
            </w:r>
          </w:p>
        </w:tc>
        <w:tc>
          <w:tcPr/>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vMerge w:val="continue"/>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Average days for complaint resolution</w:t>
            </w:r>
          </w:p>
        </w:tc>
        <w:tc>
          <w:tcPr/>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14</w:t>
            </w:r>
          </w:p>
        </w:tc>
        <w:tc>
          <w:tcPr/>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14</w:t>
            </w:r>
          </w:p>
        </w:tc>
        <w:tc>
          <w:tcPr/>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14</w:t>
            </w:r>
          </w:p>
        </w:tc>
        <w:tc>
          <w:tcPr/>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14</w:t>
            </w:r>
          </w:p>
        </w:tc>
        <w:tc>
          <w:tcPr/>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14</w:t>
            </w:r>
          </w:p>
        </w:tc>
        <w:tc>
          <w:tcPr/>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14</w:t>
            </w:r>
          </w:p>
        </w:tc>
        <w:tc>
          <w:tcPr/>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vMerge w:val="continue"/>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Productivity index</w:t>
            </w:r>
          </w:p>
        </w:tc>
        <w:tc>
          <w:tcPr/>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85</w:t>
            </w:r>
          </w:p>
        </w:tc>
        <w:tc>
          <w:tcPr/>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70</w:t>
            </w:r>
          </w:p>
        </w:tc>
        <w:tc>
          <w:tcPr/>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75</w:t>
            </w:r>
          </w:p>
        </w:tc>
        <w:tc>
          <w:tcPr/>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85</w:t>
            </w:r>
          </w:p>
        </w:tc>
        <w:tc>
          <w:tcPr/>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0.5</w:t>
            </w:r>
          </w:p>
        </w:tc>
        <w:tc>
          <w:tcPr/>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0.5</w:t>
            </w:r>
          </w:p>
        </w:tc>
        <w:tc>
          <w:tcPr/>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0.5</w:t>
            </w:r>
          </w:p>
        </w:tc>
        <w:tc>
          <w:tcPr/>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0.5</w:t>
            </w:r>
          </w:p>
        </w:tc>
        <w:tc>
          <w:tcPr/>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0.5</w:t>
            </w:r>
          </w:p>
        </w:tc>
        <w:tc>
          <w:tcPr/>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Corporate Support</w:t>
            </w:r>
          </w:p>
        </w:tc>
        <w:tc>
          <w:tcPr/>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All</w:t>
            </w:r>
          </w:p>
        </w:tc>
      </w:tr>
      <w:tr>
        <w:trPr>
          <w:cantSplit w:val="0"/>
          <w:tblHeader w:val="0"/>
        </w:trPr>
        <w:tc>
          <w:tcPr>
            <w:vMerge w:val="continue"/>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Service Delivery Index</w:t>
            </w:r>
          </w:p>
        </w:tc>
        <w:tc>
          <w:tcPr/>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85</w:t>
            </w:r>
          </w:p>
        </w:tc>
        <w:tc>
          <w:tcPr/>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70</w:t>
            </w:r>
          </w:p>
        </w:tc>
        <w:tc>
          <w:tcPr/>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75</w:t>
            </w:r>
          </w:p>
        </w:tc>
        <w:tc>
          <w:tcPr/>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85</w:t>
            </w:r>
          </w:p>
        </w:tc>
        <w:tc>
          <w:tcPr/>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0.6</w:t>
            </w:r>
          </w:p>
        </w:tc>
        <w:tc>
          <w:tcPr/>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0.6</w:t>
            </w:r>
          </w:p>
        </w:tc>
        <w:tc>
          <w:tcPr/>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0.6</w:t>
            </w:r>
          </w:p>
        </w:tc>
        <w:tc>
          <w:tcPr>
            <w:vMerge w:val="restart"/>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Operations and Compliance</w:t>
            </w:r>
          </w:p>
        </w:tc>
        <w:tc>
          <w:tcPr>
            <w:vMerge w:val="restart"/>
          </w:tcPr>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 compliance levels</w:t>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45</w:t>
            </w:r>
          </w:p>
        </w:tc>
        <w:tc>
          <w:tcPr/>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30</w:t>
            </w:r>
          </w:p>
        </w:tc>
        <w:tc>
          <w:tcPr/>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35</w:t>
            </w:r>
          </w:p>
        </w:tc>
        <w:tc>
          <w:tcPr/>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35</w:t>
            </w:r>
          </w:p>
        </w:tc>
        <w:tc>
          <w:tcPr/>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40</w:t>
            </w:r>
          </w:p>
        </w:tc>
        <w:tc>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45</w:t>
            </w:r>
          </w:p>
        </w:tc>
        <w:tc>
          <w:tcPr/>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vMerge w:val="continue"/>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 of automated processes</w:t>
            </w:r>
          </w:p>
        </w:tc>
        <w:tc>
          <w:tcPr/>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30</w:t>
            </w:r>
          </w:p>
        </w:tc>
        <w:tc>
          <w:tcPr/>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50</w:t>
            </w:r>
          </w:p>
        </w:tc>
        <w:tc>
          <w:tcPr/>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75</w:t>
            </w:r>
          </w:p>
        </w:tc>
        <w:tc>
          <w:tcPr/>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vMerge w:val="continue"/>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 of level of integrated processes </w:t>
            </w:r>
          </w:p>
        </w:tc>
        <w:tc>
          <w:tcPr/>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vMerge w:val="continue"/>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Objective: Strengthen the regulatory framework</w:t>
            </w:r>
          </w:p>
        </w:tc>
      </w:tr>
      <w:tr>
        <w:trPr>
          <w:cantSplit w:val="0"/>
          <w:trHeight w:val="368" w:hRule="atLeast"/>
          <w:tblHeader w:val="0"/>
        </w:trPr>
        <w:tc>
          <w:tcPr>
            <w:vMerge w:val="restart"/>
          </w:tcPr>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Review adequacy of existing legal and regulatory framework</w:t>
            </w:r>
          </w:p>
        </w:tc>
        <w:tc>
          <w:tcPr>
            <w:vMerge w:val="restart"/>
          </w:tcPr>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Develop Regulations and policies on the regulatory framework</w:t>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Regulation developed for the NPOs sector in line with NPOs risk assessment findings</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Review Code of conduct (NGO Board enforcement)</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Develop and disseminate of the policy</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Sensitization workshops on the legal and regulatory framework</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Establishment of multiagency committee for NPOs</w:t>
            </w:r>
          </w:p>
        </w:tc>
        <w:tc>
          <w:tcPr>
            <w:vMerge w:val="restart"/>
          </w:tcPr>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Annual report on NGOs Legal reviews/ policy advise brief(s)</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ADR Mechanism </w:t>
            </w:r>
          </w:p>
        </w:tc>
        <w:tc>
          <w:tcPr/>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Reduced litigations</w:t>
            </w:r>
          </w:p>
        </w:tc>
        <w:tc>
          <w:tcPr/>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vMerge w:val="restart"/>
          </w:tcPr>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Legal</w:t>
            </w:r>
          </w:p>
        </w:tc>
        <w:tc>
          <w:tcPr>
            <w:vMerge w:val="restart"/>
          </w:tcPr>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compliance level</w:t>
            </w:r>
          </w:p>
        </w:tc>
        <w:tc>
          <w:tcPr/>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vMerge w:val="continue"/>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rHeight w:val="1007" w:hRule="atLeast"/>
          <w:tblHeader w:val="0"/>
        </w:trPr>
        <w:tc>
          <w:tcPr>
            <w:vMerge w:val="continue"/>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 of laws and regulations amended </w:t>
            </w:r>
          </w:p>
        </w:tc>
        <w:tc>
          <w:tcPr/>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vMerge w:val="continue"/>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Objective: Improve compliance enforcement mechanisms</w:t>
            </w:r>
          </w:p>
        </w:tc>
      </w:tr>
      <w:tr>
        <w:trPr>
          <w:cantSplit w:val="0"/>
          <w:tblHeader w:val="0"/>
        </w:trPr>
        <w:tc>
          <w:tcPr>
            <w:vMerge w:val="restart"/>
          </w:tcPr>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Mapping of NGOs</w:t>
            </w:r>
          </w:p>
        </w:tc>
        <w:tc>
          <w:tcPr>
            <w:vMerge w:val="restart"/>
          </w:tcPr>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NGOs Mapping </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Multi agency team formation </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Mapping Proposal </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Partnership with the NGAO and other development Partners </w:t>
            </w:r>
          </w:p>
        </w:tc>
        <w:tc>
          <w:tcPr>
            <w:vMerge w:val="restart"/>
          </w:tcPr>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Mapping of NGOs report</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Stakeholder sensitization forums (plan)</w:t>
            </w:r>
          </w:p>
        </w:tc>
        <w:tc>
          <w:tcPr/>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 NGOs operating in Kenya</w:t>
            </w:r>
          </w:p>
        </w:tc>
        <w:tc>
          <w:tcPr/>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50</w:t>
            </w:r>
          </w:p>
        </w:tc>
        <w:tc>
          <w:tcPr/>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20</w:t>
            </w:r>
          </w:p>
        </w:tc>
        <w:tc>
          <w:tcPr/>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vMerge w:val="restart"/>
          </w:tcPr>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Research and Policy </w:t>
            </w:r>
          </w:p>
        </w:tc>
        <w:tc>
          <w:tcPr>
            <w:vMerge w:val="restart"/>
          </w:tcPr>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Operations and Compliance </w:t>
            </w:r>
          </w:p>
        </w:tc>
      </w:tr>
      <w:tr>
        <w:trPr>
          <w:cantSplit w:val="0"/>
          <w:tblHeader w:val="0"/>
        </w:trPr>
        <w:tc>
          <w:tcPr>
            <w:vMerge w:val="continue"/>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NGOs Governance complaints (% Reduction)</w:t>
            </w:r>
          </w:p>
        </w:tc>
        <w:tc>
          <w:tcPr/>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w:t>
            </w:r>
          </w:p>
        </w:tc>
        <w:tc>
          <w:tcPr/>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w:t>
            </w:r>
          </w:p>
        </w:tc>
        <w:tc>
          <w:tcPr/>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w:t>
            </w:r>
          </w:p>
        </w:tc>
        <w:tc>
          <w:tcPr/>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w:t>
            </w:r>
          </w:p>
        </w:tc>
        <w:tc>
          <w:tcPr/>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w:t>
            </w:r>
          </w:p>
        </w:tc>
        <w:tc>
          <w:tcPr/>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vMerge w:val="continue"/>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Risk based supervisory monitoring report</w:t>
            </w:r>
          </w:p>
        </w:tc>
        <w:tc>
          <w:tcPr/>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vMerge w:val="continue"/>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Issue: NGOs compliance to regulations and standards; Policy, legal and institutional regulation</w:t>
            </w:r>
          </w:p>
        </w:tc>
      </w:tr>
      <w:tr>
        <w:trPr>
          <w:cantSplit w:val="0"/>
          <w:tblHeader w:val="0"/>
        </w:trPr>
        <w:tc>
          <w:tcPr>
            <w:gridSpan w:val="17"/>
          </w:tcPr>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Goal: Good Governance in the NGO Sector</w:t>
            </w:r>
          </w:p>
        </w:tc>
      </w:tr>
      <w:tr>
        <w:trPr>
          <w:cantSplit w:val="0"/>
          <w:tblHeader w:val="0"/>
        </w:trPr>
        <w:tc>
          <w:tcPr>
            <w:gridSpan w:val="17"/>
          </w:tcPr>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KRA: Risk Based targeted Monitoring /Supervisory</w:t>
            </w:r>
          </w:p>
        </w:tc>
      </w:tr>
      <w:tr>
        <w:trPr>
          <w:cantSplit w:val="0"/>
          <w:tblHeader w:val="0"/>
        </w:trPr>
        <w:tc>
          <w:tcPr>
            <w:gridSpan w:val="17"/>
          </w:tcPr>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Outcome: Sustained active register of NGOs </w:t>
            </w:r>
          </w:p>
        </w:tc>
      </w:tr>
      <w:tr>
        <w:trPr>
          <w:cantSplit w:val="0"/>
          <w:tblHeader w:val="0"/>
        </w:trPr>
        <w:tc>
          <w:tcPr>
            <w:gridSpan w:val="17"/>
          </w:tcPr>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Objective(s): Strengthen Monitoring and Evaluation (M&amp;E) System</w:t>
            </w:r>
          </w:p>
        </w:tc>
      </w:tr>
      <w:tr>
        <w:trPr>
          <w:cantSplit w:val="0"/>
          <w:tblHeader w:val="0"/>
        </w:trPr>
        <w:tc>
          <w:tcPr>
            <w:vMerge w:val="restart"/>
          </w:tcPr>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instutionalise Data warehouse and analytics</w:t>
            </w:r>
          </w:p>
        </w:tc>
        <w:tc>
          <w:tcPr>
            <w:vMerge w:val="restart"/>
          </w:tcPr>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Strengthen M&amp;E unit</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Develop and implement corporate monitoring and evaluation framework (all departments)</w:t>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Capacity Building (training; tools…) Performance evaluation review recommendation report</w:t>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Establish/instutionalise/use/develop Data warehouse and analytics </w:t>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Data verification mechanism</w:t>
            </w:r>
          </w:p>
        </w:tc>
        <w:tc>
          <w:tcPr>
            <w:vMerge w:val="restart"/>
          </w:tcPr>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Monitoring and evaluation framework</w:t>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Operational Data warehouse </w:t>
            </w:r>
          </w:p>
        </w:tc>
        <w:tc>
          <w:tcPr/>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 projects/programmes implementation </w:t>
            </w:r>
          </w:p>
        </w:tc>
        <w:tc>
          <w:tcPr/>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85</w:t>
            </w:r>
          </w:p>
        </w:tc>
        <w:tc>
          <w:tcPr/>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85</w:t>
            </w:r>
          </w:p>
        </w:tc>
        <w:tc>
          <w:tcPr/>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85</w:t>
            </w:r>
          </w:p>
        </w:tc>
        <w:tc>
          <w:tcPr/>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vMerge w:val="restart"/>
          </w:tcPr>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Research and Policy </w:t>
            </w:r>
          </w:p>
        </w:tc>
        <w:tc>
          <w:tcPr>
            <w:vMerge w:val="restart"/>
          </w:tcPr>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Operations and compliance </w:t>
            </w:r>
          </w:p>
        </w:tc>
      </w:tr>
      <w:tr>
        <w:trPr>
          <w:cantSplit w:val="0"/>
          <w:tblHeader w:val="0"/>
        </w:trPr>
        <w:tc>
          <w:tcPr>
            <w:vMerge w:val="continue"/>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Adherence to SLAs  </w:t>
            </w:r>
          </w:p>
        </w:tc>
        <w:tc>
          <w:tcPr/>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vMerge w:val="continue"/>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Regular quality reports-</w:t>
            </w:r>
          </w:p>
        </w:tc>
        <w:tc>
          <w:tcPr/>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w:t>
            </w:r>
          </w:p>
        </w:tc>
        <w:tc>
          <w:tcPr/>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w:t>
            </w:r>
          </w:p>
        </w:tc>
        <w:tc>
          <w:tcPr/>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w:t>
            </w:r>
          </w:p>
        </w:tc>
        <w:tc>
          <w:tcPr/>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w:t>
            </w:r>
          </w:p>
        </w:tc>
        <w:tc>
          <w:tcPr/>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w:t>
            </w:r>
          </w:p>
        </w:tc>
        <w:tc>
          <w:tcPr/>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w:t>
            </w:r>
          </w:p>
        </w:tc>
        <w:tc>
          <w:tcPr/>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vMerge w:val="continue"/>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No. of corrections-Stakeholder review </w:t>
            </w:r>
          </w:p>
        </w:tc>
        <w:tc>
          <w:tcPr/>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vMerge w:val="continue"/>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Integrated data base</w:t>
            </w:r>
          </w:p>
        </w:tc>
        <w:tc>
          <w:tcPr/>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3</w:t>
            </w:r>
          </w:p>
        </w:tc>
        <w:tc>
          <w:tcPr/>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w:t>
            </w:r>
          </w:p>
        </w:tc>
        <w:tc>
          <w:tcPr/>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w:t>
            </w:r>
          </w:p>
        </w:tc>
        <w:tc>
          <w:tcPr>
            <w:vMerge w:val="continue"/>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Compliance status reports (annual Report)</w:t>
            </w:r>
          </w:p>
        </w:tc>
        <w:tc>
          <w:tcPr/>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w:t>
            </w:r>
          </w:p>
        </w:tc>
        <w:tc>
          <w:tcPr/>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1.5</w:t>
            </w:r>
          </w:p>
        </w:tc>
        <w:tc>
          <w:tcPr/>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1.5</w:t>
            </w:r>
          </w:p>
        </w:tc>
        <w:tc>
          <w:tcPr/>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2.2</w:t>
            </w:r>
          </w:p>
        </w:tc>
        <w:tc>
          <w:tcPr/>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2.5</w:t>
            </w:r>
          </w:p>
        </w:tc>
        <w:tc>
          <w:tcPr/>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3.0</w:t>
            </w:r>
          </w:p>
        </w:tc>
        <w:tc>
          <w:tcPr>
            <w:vMerge w:val="continue"/>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Issue: NGOs compliance to regulations and standards; Policy, legal and institutional regulation</w:t>
            </w:r>
          </w:p>
        </w:tc>
      </w:tr>
      <w:tr>
        <w:trPr>
          <w:cantSplit w:val="0"/>
          <w:tblHeader w:val="0"/>
        </w:trPr>
        <w:tc>
          <w:tcPr>
            <w:gridSpan w:val="17"/>
          </w:tcPr>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Goal: Good Governance in the NGO Sector</w:t>
            </w:r>
          </w:p>
        </w:tc>
      </w:tr>
      <w:tr>
        <w:trPr>
          <w:cantSplit w:val="0"/>
          <w:tblHeader w:val="0"/>
        </w:trPr>
        <w:tc>
          <w:tcPr>
            <w:gridSpan w:val="17"/>
          </w:tcPr>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KRA: Enhanced Coordinated Institutional</w:t>
            </w:r>
          </w:p>
        </w:tc>
      </w:tr>
      <w:tr>
        <w:trPr>
          <w:cantSplit w:val="0"/>
          <w:tblHeader w:val="0"/>
        </w:trPr>
        <w:tc>
          <w:tcPr>
            <w:gridSpan w:val="17"/>
          </w:tcPr>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Outcome: Active and engaged work force, customer centric motivated workforce </w:t>
            </w:r>
          </w:p>
        </w:tc>
      </w:tr>
      <w:tr>
        <w:trPr>
          <w:cantSplit w:val="0"/>
          <w:tblHeader w:val="0"/>
        </w:trPr>
        <w:tc>
          <w:tcPr>
            <w:gridSpan w:val="17"/>
          </w:tcPr>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Objective(s): Improve Human capital, </w:t>
            </w:r>
          </w:p>
        </w:tc>
      </w:tr>
      <w:tr>
        <w:trPr>
          <w:cantSplit w:val="0"/>
          <w:tblHeader w:val="0"/>
        </w:trPr>
        <w:tc>
          <w:tcPr>
            <w:vMerge w:val="restart"/>
          </w:tcPr>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Instutionalise performance enhancement programmes or initiatives </w:t>
            </w:r>
          </w:p>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restart"/>
          </w:tcPr>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Employee satisfaction survey</w:t>
            </w:r>
          </w:p>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Implementation of staff relations warfare</w:t>
            </w:r>
          </w:p>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Incentives initiatives</w:t>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Succession planning and career progression</w:t>
            </w:r>
          </w:p>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Implementation of ICT strategy</w:t>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restart"/>
          </w:tcPr>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Competent and skilled staff</w:t>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Productivity/ performance</w:t>
            </w:r>
          </w:p>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PC Moderated score </w:t>
            </w:r>
          </w:p>
        </w:tc>
        <w:tc>
          <w:tcPr/>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2.4</w:t>
            </w:r>
          </w:p>
        </w:tc>
        <w:tc>
          <w:tcPr/>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2.8</w:t>
            </w:r>
          </w:p>
        </w:tc>
        <w:tc>
          <w:tcPr/>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2.7</w:t>
            </w:r>
          </w:p>
        </w:tc>
        <w:tc>
          <w:tcPr/>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2.6</w:t>
            </w:r>
          </w:p>
        </w:tc>
        <w:tc>
          <w:tcPr/>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2.5</w:t>
            </w:r>
          </w:p>
        </w:tc>
        <w:tc>
          <w:tcPr/>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2.4</w:t>
            </w:r>
          </w:p>
        </w:tc>
        <w:tc>
          <w:tcPr/>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0.5</w:t>
            </w:r>
          </w:p>
        </w:tc>
        <w:tc>
          <w:tcPr/>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0.5</w:t>
            </w:r>
          </w:p>
        </w:tc>
        <w:tc>
          <w:tcPr/>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0.5</w:t>
            </w:r>
          </w:p>
        </w:tc>
        <w:tc>
          <w:tcPr/>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0.5</w:t>
            </w:r>
          </w:p>
        </w:tc>
        <w:tc>
          <w:tcPr>
            <w:vMerge w:val="restart"/>
          </w:tcPr>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HR&amp;A</w:t>
            </w:r>
          </w:p>
        </w:tc>
        <w:tc>
          <w:tcPr>
            <w:vMerge w:val="restart"/>
          </w:tcPr>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Employee satisfaction Index</w:t>
            </w:r>
          </w:p>
        </w:tc>
        <w:tc>
          <w:tcPr/>
          <w:p w:rsidR="00000000" w:rsidDel="00000000" w:rsidP="00000000" w:rsidRDefault="00000000" w:rsidRPr="00000000" w14:paraId="000009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67</w:t>
            </w:r>
          </w:p>
        </w:tc>
        <w:tc>
          <w:tcPr/>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70</w:t>
            </w:r>
          </w:p>
        </w:tc>
        <w:tc>
          <w:tcPr/>
          <w:p w:rsidR="00000000" w:rsidDel="00000000" w:rsidP="00000000" w:rsidRDefault="00000000" w:rsidRPr="00000000" w14:paraId="000009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74</w:t>
            </w:r>
          </w:p>
        </w:tc>
        <w:tc>
          <w:tcPr/>
          <w:p w:rsidR="00000000" w:rsidDel="00000000" w:rsidP="00000000" w:rsidRDefault="00000000" w:rsidRPr="00000000" w14:paraId="000009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78</w:t>
            </w:r>
          </w:p>
        </w:tc>
        <w:tc>
          <w:tcPr/>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vMerge w:val="continue"/>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Work environment index</w:t>
            </w:r>
          </w:p>
        </w:tc>
        <w:tc>
          <w:tcPr/>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82</w:t>
            </w:r>
          </w:p>
        </w:tc>
        <w:tc>
          <w:tcPr/>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70</w:t>
            </w:r>
          </w:p>
        </w:tc>
        <w:tc>
          <w:tcPr/>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74</w:t>
            </w:r>
          </w:p>
        </w:tc>
        <w:tc>
          <w:tcPr/>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78</w:t>
            </w:r>
          </w:p>
        </w:tc>
        <w:tc>
          <w:tcPr/>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82</w:t>
            </w:r>
          </w:p>
        </w:tc>
        <w:tc>
          <w:tcPr/>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vMerge w:val="continue"/>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Culture Audit</w:t>
            </w:r>
          </w:p>
        </w:tc>
        <w:tc>
          <w:tcPr/>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0.2</w:t>
            </w:r>
          </w:p>
        </w:tc>
        <w:tc>
          <w:tcPr>
            <w:vMerge w:val="continue"/>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Increased productivity </w:t>
            </w:r>
          </w:p>
        </w:tc>
        <w:tc>
          <w:tcPr/>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85</w:t>
            </w:r>
          </w:p>
        </w:tc>
        <w:tc>
          <w:tcPr/>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80</w:t>
            </w:r>
          </w:p>
        </w:tc>
        <w:tc>
          <w:tcPr/>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85</w:t>
            </w:r>
          </w:p>
        </w:tc>
        <w:tc>
          <w:tcPr/>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85</w:t>
            </w:r>
          </w:p>
        </w:tc>
        <w:tc>
          <w:tcPr/>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85</w:t>
            </w:r>
          </w:p>
        </w:tc>
        <w:tc>
          <w:tcPr/>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vMerge w:val="continue"/>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 implementation of the annual training plan</w:t>
            </w:r>
          </w:p>
        </w:tc>
        <w:tc>
          <w:tcPr/>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50</w:t>
            </w:r>
          </w:p>
        </w:tc>
        <w:tc>
          <w:tcPr/>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50</w:t>
            </w:r>
          </w:p>
        </w:tc>
        <w:tc>
          <w:tcPr/>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50</w:t>
            </w:r>
          </w:p>
        </w:tc>
        <w:tc>
          <w:tcPr/>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50</w:t>
            </w:r>
          </w:p>
        </w:tc>
        <w:tc>
          <w:tcPr/>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50</w:t>
            </w:r>
          </w:p>
        </w:tc>
        <w:tc>
          <w:tcPr/>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50</w:t>
            </w:r>
          </w:p>
        </w:tc>
        <w:tc>
          <w:tcPr/>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15</w:t>
            </w:r>
          </w:p>
        </w:tc>
        <w:tc>
          <w:tcPr/>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25</w:t>
            </w:r>
          </w:p>
        </w:tc>
        <w:tc>
          <w:tcPr/>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35</w:t>
            </w:r>
          </w:p>
        </w:tc>
        <w:tc>
          <w:tcPr/>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45</w:t>
            </w:r>
          </w:p>
        </w:tc>
        <w:tc>
          <w:tcPr/>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55</w:t>
            </w:r>
          </w:p>
        </w:tc>
        <w:tc>
          <w:tcPr>
            <w:vMerge w:val="continue"/>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implementation of ICT strategy </w:t>
            </w:r>
          </w:p>
        </w:tc>
        <w:tc>
          <w:tcPr/>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20</w:t>
            </w:r>
          </w:p>
        </w:tc>
        <w:tc>
          <w:tcPr/>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30</w:t>
            </w:r>
          </w:p>
        </w:tc>
        <w:tc>
          <w:tcPr/>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40</w:t>
            </w:r>
          </w:p>
        </w:tc>
        <w:tc>
          <w:tcPr/>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60</w:t>
            </w:r>
          </w:p>
        </w:tc>
        <w:tc>
          <w:tcPr/>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ICT</w:t>
            </w:r>
          </w:p>
        </w:tc>
        <w:tc>
          <w:tcPr/>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Adherence to Maintenance Schedules</w:t>
            </w:r>
          </w:p>
        </w:tc>
        <w:tc>
          <w:tcPr/>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20</w:t>
            </w:r>
          </w:p>
        </w:tc>
        <w:tc>
          <w:tcPr/>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20</w:t>
            </w:r>
          </w:p>
        </w:tc>
        <w:tc>
          <w:tcPr/>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20</w:t>
            </w:r>
          </w:p>
        </w:tc>
        <w:tc>
          <w:tcPr/>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20</w:t>
            </w:r>
          </w:p>
        </w:tc>
        <w:tc>
          <w:tcPr/>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20</w:t>
            </w:r>
          </w:p>
        </w:tc>
        <w:tc>
          <w:tcPr/>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HR&amp;A</w:t>
            </w:r>
          </w:p>
        </w:tc>
        <w:tc>
          <w:tcPr/>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Level of upgraded networks</w:t>
            </w:r>
          </w:p>
        </w:tc>
        <w:tc>
          <w:tcPr/>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50</w:t>
            </w:r>
          </w:p>
        </w:tc>
        <w:tc>
          <w:tcPr/>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w:t>
            </w:r>
          </w:p>
        </w:tc>
        <w:tc>
          <w:tcPr/>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20</w:t>
            </w:r>
          </w:p>
        </w:tc>
        <w:tc>
          <w:tcPr/>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30</w:t>
            </w:r>
          </w:p>
        </w:tc>
        <w:tc>
          <w:tcPr/>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40</w:t>
            </w:r>
          </w:p>
        </w:tc>
        <w:tc>
          <w:tcPr/>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50</w:t>
            </w:r>
          </w:p>
        </w:tc>
        <w:tc>
          <w:tcPr/>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ICT</w:t>
            </w:r>
          </w:p>
        </w:tc>
        <w:tc>
          <w:tcPr/>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NGOs Sustainability Report</w:t>
            </w:r>
          </w:p>
        </w:tc>
        <w:tc>
          <w:tcPr/>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w:t>
            </w:r>
          </w:p>
        </w:tc>
        <w:tc>
          <w:tcPr/>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1.5</w:t>
            </w:r>
          </w:p>
        </w:tc>
        <w:tc>
          <w:tcPr/>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1.5</w:t>
            </w:r>
          </w:p>
        </w:tc>
        <w:tc>
          <w:tcPr/>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1.5</w:t>
            </w:r>
          </w:p>
        </w:tc>
        <w:tc>
          <w:tcPr/>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1.5</w:t>
            </w:r>
          </w:p>
        </w:tc>
        <w:tc>
          <w:tcPr/>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Partnership and Resource Mobilisation</w:t>
            </w:r>
          </w:p>
        </w:tc>
        <w:tc>
          <w:tcPr/>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Research and Policy </w:t>
            </w:r>
          </w:p>
        </w:tc>
      </w:tr>
      <w:tr>
        <w:trPr>
          <w:cantSplit w:val="0"/>
          <w:tblHeader w:val="0"/>
        </w:trPr>
        <w:tc>
          <w:tcPr>
            <w:gridSpan w:val="17"/>
          </w:tcPr>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Objective: Improve infrastructure &amp; systems (both ICT related and others),</w:t>
            </w:r>
          </w:p>
        </w:tc>
      </w:tr>
      <w:tr>
        <w:trPr>
          <w:cantSplit w:val="0"/>
          <w:tblHeader w:val="0"/>
        </w:trPr>
        <w:tc>
          <w:tcPr>
            <w:vMerge w:val="restart"/>
          </w:tcPr>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Enhance system availability </w:t>
            </w:r>
          </w:p>
        </w:tc>
        <w:tc>
          <w:tcPr>
            <w:vMerge w:val="restart"/>
          </w:tcPr>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Implementation of ICT strategy</w:t>
            </w:r>
          </w:p>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Equipment investment and Replacement plan </w:t>
            </w:r>
          </w:p>
        </w:tc>
        <w:tc>
          <w:tcPr>
            <w:vMerge w:val="restart"/>
          </w:tcPr>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Improved business continuity</w:t>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Reduced operational costs (reduced</w:t>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implementation of ICT strategy </w:t>
            </w:r>
          </w:p>
        </w:tc>
        <w:tc>
          <w:tcPr/>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20</w:t>
            </w:r>
          </w:p>
        </w:tc>
        <w:tc>
          <w:tcPr/>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30</w:t>
            </w:r>
          </w:p>
        </w:tc>
        <w:tc>
          <w:tcPr/>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40</w:t>
            </w:r>
          </w:p>
        </w:tc>
        <w:tc>
          <w:tcPr/>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60</w:t>
            </w:r>
          </w:p>
        </w:tc>
        <w:tc>
          <w:tcPr/>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ICT</w:t>
            </w:r>
          </w:p>
        </w:tc>
        <w:tc>
          <w:tcPr/>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Adherence to Maintenance Schedules</w:t>
            </w:r>
          </w:p>
        </w:tc>
        <w:tc>
          <w:tcPr/>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100</w:t>
            </w:r>
          </w:p>
        </w:tc>
        <w:tc>
          <w:tcPr/>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20</w:t>
            </w:r>
          </w:p>
        </w:tc>
        <w:tc>
          <w:tcPr/>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20</w:t>
            </w:r>
          </w:p>
        </w:tc>
        <w:tc>
          <w:tcPr/>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20</w:t>
            </w:r>
          </w:p>
        </w:tc>
        <w:tc>
          <w:tcPr/>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20</w:t>
            </w:r>
          </w:p>
        </w:tc>
        <w:tc>
          <w:tcPr/>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20</w:t>
            </w:r>
          </w:p>
        </w:tc>
        <w:tc>
          <w:tcPr/>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HR&amp;A</w:t>
            </w:r>
          </w:p>
        </w:tc>
        <w:tc>
          <w:tcPr/>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vMerge w:val="continue"/>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Level of upgraded networks</w:t>
            </w:r>
          </w:p>
        </w:tc>
        <w:tc>
          <w:tcPr/>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50</w:t>
            </w:r>
          </w:p>
        </w:tc>
        <w:tc>
          <w:tcPr/>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10</w:t>
            </w:r>
          </w:p>
        </w:tc>
        <w:tc>
          <w:tcPr/>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20</w:t>
            </w:r>
          </w:p>
        </w:tc>
        <w:tc>
          <w:tcPr/>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30</w:t>
            </w:r>
          </w:p>
        </w:tc>
        <w:tc>
          <w:tcPr/>
          <w:p w:rsidR="00000000" w:rsidDel="00000000" w:rsidP="00000000" w:rsidRDefault="00000000" w:rsidRPr="00000000" w14:paraId="00000A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40</w:t>
            </w:r>
          </w:p>
        </w:tc>
        <w:tc>
          <w:tcPr/>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50</w:t>
            </w:r>
          </w:p>
        </w:tc>
        <w:tc>
          <w:tcPr/>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ICT</w:t>
            </w:r>
          </w:p>
        </w:tc>
        <w:tc>
          <w:tcPr/>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r>
      <w:tr>
        <w:trPr>
          <w:cantSplit w:val="0"/>
          <w:tblHeader w:val="0"/>
        </w:trPr>
        <w:tc>
          <w:tcPr>
            <w:gridSpan w:val="17"/>
          </w:tcPr>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Strategic Objective: Enhance the sustainability of the NGO sector</w:t>
            </w:r>
          </w:p>
        </w:tc>
      </w:tr>
      <w:tr>
        <w:trPr>
          <w:cantSplit w:val="0"/>
          <w:tblHeader w:val="0"/>
        </w:trPr>
        <w:tc>
          <w:tcPr/>
          <w:p w:rsidR="00000000" w:rsidDel="00000000" w:rsidP="00000000" w:rsidRDefault="00000000" w:rsidRPr="00000000" w14:paraId="00000A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Stakeholder engagement strategy and mapping </w:t>
            </w:r>
          </w:p>
        </w:tc>
        <w:tc>
          <w:tcPr/>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NGOs Sustainability feasibility study</w:t>
            </w:r>
          </w:p>
        </w:tc>
        <w:tc>
          <w:tcPr/>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NGO sustainability research </w:t>
            </w:r>
          </w:p>
        </w:tc>
        <w:tc>
          <w:tcPr/>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NGOs Sustainability Report</w:t>
            </w:r>
          </w:p>
        </w:tc>
        <w:tc>
          <w:tcPr/>
          <w:p w:rsidR="00000000" w:rsidDel="00000000" w:rsidP="00000000" w:rsidRDefault="00000000" w:rsidRPr="00000000" w14:paraId="00000A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A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tl w:val="0"/>
              </w:rPr>
            </w:r>
          </w:p>
        </w:tc>
        <w:tc>
          <w:tcPr/>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w:t>
            </w:r>
          </w:p>
        </w:tc>
        <w:tc>
          <w:tcPr/>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w:t>
            </w:r>
          </w:p>
        </w:tc>
        <w:tc>
          <w:tcPr/>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1.5</w:t>
            </w:r>
          </w:p>
        </w:tc>
        <w:tc>
          <w:tcPr/>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1.5</w:t>
            </w:r>
          </w:p>
        </w:tc>
        <w:tc>
          <w:tcPr/>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1.5</w:t>
            </w:r>
          </w:p>
        </w:tc>
        <w:tc>
          <w:tcPr/>
          <w:p w:rsidR="00000000" w:rsidDel="00000000" w:rsidP="00000000" w:rsidRDefault="00000000" w:rsidRPr="00000000" w14:paraId="00000A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1.5</w:t>
            </w:r>
          </w:p>
        </w:tc>
        <w:tc>
          <w:tcPr/>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Partnership and Resource Mobilisation</w:t>
            </w:r>
          </w:p>
        </w:tc>
        <w:tc>
          <w:tcPr/>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sz w:val="22"/>
                <w:szCs w:val="22"/>
                <w:u w:val="none"/>
                <w:vertAlign w:val="baseline"/>
              </w:rPr>
            </w:pPr>
            <w:r w:rsidDel="00000000" w:rsidR="00000000" w:rsidRPr="00000000">
              <w:rPr>
                <w:rFonts w:ascii="Arial Narrow" w:cs="Arial Narrow" w:eastAsia="Arial Narrow" w:hAnsi="Arial Narrow"/>
                <w:b w:val="0"/>
                <w:i w:val="0"/>
                <w:smallCaps w:val="0"/>
                <w:strike w:val="0"/>
                <w:sz w:val="22"/>
                <w:szCs w:val="22"/>
                <w:u w:val="none"/>
                <w:vertAlign w:val="baseline"/>
                <w:rtl w:val="0"/>
              </w:rPr>
              <w:t xml:space="preserve">Research and Policy </w:t>
            </w:r>
          </w:p>
        </w:tc>
      </w:tr>
    </w:tbl>
    <w:p w:rsidR="00000000" w:rsidDel="00000000" w:rsidP="00000000" w:rsidRDefault="00000000" w:rsidRPr="00000000" w14:paraId="00000A33">
      <w:pPr>
        <w:rPr>
          <w:b w:val="1"/>
          <w:sz w:val="24"/>
          <w:szCs w:val="24"/>
        </w:rPr>
        <w:sectPr>
          <w:type w:val="nextPage"/>
          <w:pgSz w:h="11906" w:w="16838" w:orient="landscape"/>
          <w:pgMar w:bottom="1440" w:top="1440" w:left="1440" w:right="1440" w:header="708" w:footer="708"/>
        </w:sectPr>
      </w:pPr>
      <w:r w:rsidDel="00000000" w:rsidR="00000000" w:rsidRPr="00000000">
        <w:rPr>
          <w:rtl w:val="0"/>
        </w:rPr>
      </w:r>
    </w:p>
    <w:p w:rsidR="00000000" w:rsidDel="00000000" w:rsidP="00000000" w:rsidRDefault="00000000" w:rsidRPr="00000000" w14:paraId="00000A34">
      <w:pPr>
        <w:rPr>
          <w:b w:val="1"/>
          <w:sz w:val="24"/>
          <w:szCs w:val="24"/>
        </w:rPr>
      </w:pPr>
      <w:r w:rsidDel="00000000" w:rsidR="00000000" w:rsidRPr="00000000">
        <w:rPr>
          <w:b w:val="1"/>
          <w:sz w:val="24"/>
          <w:szCs w:val="24"/>
          <w:rtl w:val="0"/>
        </w:rPr>
        <w:t xml:space="preserve">6.1.2 Annual Workplan and Budget</w:t>
      </w:r>
    </w:p>
    <w:p w:rsidR="00000000" w:rsidDel="00000000" w:rsidP="00000000" w:rsidRDefault="00000000" w:rsidRPr="00000000" w14:paraId="00000A35">
      <w:pPr>
        <w:jc w:val="both"/>
        <w:rPr>
          <w:sz w:val="24"/>
          <w:szCs w:val="24"/>
        </w:rPr>
      </w:pPr>
      <w:r w:rsidDel="00000000" w:rsidR="00000000" w:rsidRPr="00000000">
        <w:rPr>
          <w:sz w:val="24"/>
          <w:szCs w:val="24"/>
          <w:rtl w:val="0"/>
        </w:rPr>
        <w:t xml:space="preserve">The Board has developed annual work plan for FY 2023/24 and will develop annual work plans for each financial year of the plan period. It will further be cascaded to departmental and individual work plans. The Board will cost the work plans based on corresponding activities and available resource allocation (Annex I).</w:t>
      </w:r>
    </w:p>
    <w:p w:rsidR="00000000" w:rsidDel="00000000" w:rsidP="00000000" w:rsidRDefault="00000000" w:rsidRPr="00000000" w14:paraId="00000A36">
      <w:pPr>
        <w:rPr>
          <w:b w:val="1"/>
          <w:sz w:val="24"/>
          <w:szCs w:val="24"/>
        </w:rPr>
      </w:pPr>
      <w:r w:rsidDel="00000000" w:rsidR="00000000" w:rsidRPr="00000000">
        <w:rPr>
          <w:b w:val="1"/>
          <w:sz w:val="24"/>
          <w:szCs w:val="24"/>
          <w:rtl w:val="0"/>
        </w:rPr>
        <w:t xml:space="preserve">6.1.3 Performance Contracting</w:t>
      </w:r>
    </w:p>
    <w:p w:rsidR="00000000" w:rsidDel="00000000" w:rsidP="00000000" w:rsidRDefault="00000000" w:rsidRPr="00000000" w14:paraId="00000A37">
      <w:pPr>
        <w:jc w:val="both"/>
        <w:rPr>
          <w:sz w:val="24"/>
          <w:szCs w:val="24"/>
        </w:rPr>
      </w:pPr>
      <w:r w:rsidDel="00000000" w:rsidR="00000000" w:rsidRPr="00000000">
        <w:rPr>
          <w:sz w:val="24"/>
          <w:szCs w:val="24"/>
          <w:rtl w:val="0"/>
        </w:rPr>
        <w:t xml:space="preserve">The Board will develop performance contracts as per the performance contracting guidelines for the respective performance cycle of the plan period as a key accountability tool to ensure efficient service delivery. The performance contracts will then be cascaded to departmental and individual work plans (Annex I)</w:t>
      </w:r>
    </w:p>
    <w:p w:rsidR="00000000" w:rsidDel="00000000" w:rsidP="00000000" w:rsidRDefault="00000000" w:rsidRPr="00000000" w14:paraId="00000A38">
      <w:pPr>
        <w:rPr>
          <w:sz w:val="24"/>
          <w:szCs w:val="24"/>
        </w:rPr>
      </w:pPr>
      <w:r w:rsidDel="00000000" w:rsidR="00000000" w:rsidRPr="00000000">
        <w:rPr>
          <w:rtl w:val="0"/>
        </w:rPr>
      </w:r>
    </w:p>
    <w:p w:rsidR="00000000" w:rsidDel="00000000" w:rsidP="00000000" w:rsidRDefault="00000000" w:rsidRPr="00000000" w14:paraId="00000A39">
      <w:pPr>
        <w:pStyle w:val="Heading2"/>
        <w:rPr>
          <w:b w:val="1"/>
          <w:color w:val="000000"/>
          <w:sz w:val="24"/>
          <w:szCs w:val="24"/>
        </w:rPr>
      </w:pPr>
      <w:bookmarkStart w:colFirst="0" w:colLast="0" w:name="_heading=h.t7d2vkax4p6b" w:id="55"/>
      <w:bookmarkEnd w:id="55"/>
      <w:r w:rsidDel="00000000" w:rsidR="00000000" w:rsidRPr="00000000">
        <w:rPr>
          <w:b w:val="1"/>
          <w:color w:val="000000"/>
          <w:sz w:val="24"/>
          <w:szCs w:val="24"/>
          <w:rtl w:val="0"/>
        </w:rPr>
        <w:t xml:space="preserve">6.2 Coordination Framework</w:t>
      </w:r>
    </w:p>
    <w:p w:rsidR="00000000" w:rsidDel="00000000" w:rsidP="00000000" w:rsidRDefault="00000000" w:rsidRPr="00000000" w14:paraId="00000A3A">
      <w:pPr>
        <w:jc w:val="both"/>
        <w:rPr>
          <w:b w:val="1"/>
          <w:sz w:val="24"/>
          <w:szCs w:val="24"/>
        </w:rPr>
      </w:pPr>
      <w:r w:rsidDel="00000000" w:rsidR="00000000" w:rsidRPr="00000000">
        <w:rPr>
          <w:b w:val="1"/>
          <w:sz w:val="24"/>
          <w:szCs w:val="24"/>
          <w:rtl w:val="0"/>
        </w:rPr>
        <w:t xml:space="preserve">6.2.1 Institutional Framework</w:t>
      </w:r>
    </w:p>
    <w:p w:rsidR="00000000" w:rsidDel="00000000" w:rsidP="00000000" w:rsidRDefault="00000000" w:rsidRPr="00000000" w14:paraId="00000A3B">
      <w:pPr>
        <w:jc w:val="both"/>
        <w:rPr>
          <w:b w:val="1"/>
          <w:sz w:val="24"/>
          <w:szCs w:val="24"/>
        </w:rPr>
      </w:pPr>
      <w:r w:rsidDel="00000000" w:rsidR="00000000" w:rsidRPr="00000000">
        <w:rPr>
          <w:b w:val="1"/>
          <w:sz w:val="24"/>
          <w:szCs w:val="24"/>
          <w:rtl w:val="0"/>
        </w:rPr>
        <w:t xml:space="preserve">The Board of Management</w:t>
      </w:r>
    </w:p>
    <w:p w:rsidR="00000000" w:rsidDel="00000000" w:rsidP="00000000" w:rsidRDefault="00000000" w:rsidRPr="00000000" w14:paraId="00000A3C">
      <w:pPr>
        <w:spacing w:line="276" w:lineRule="auto"/>
        <w:jc w:val="both"/>
        <w:rPr>
          <w:sz w:val="24"/>
          <w:szCs w:val="24"/>
        </w:rPr>
      </w:pPr>
      <w:r w:rsidDel="00000000" w:rsidR="00000000" w:rsidRPr="00000000">
        <w:rPr>
          <w:sz w:val="24"/>
          <w:szCs w:val="24"/>
          <w:rtl w:val="0"/>
        </w:rPr>
        <w:t xml:space="preserve">The Board of Management consists of 18 members and the Executive Director (ED) who is the Board Secretary. The Board is responsible for overseeing the management of the organization and provides guidance and direction to attain corporate objectives. To achieve these objectives the Board has constituted five committees, namely:  Human Capital, Finance and Administration; Risk and Audit, Operations Research &amp; Compliance (OPRC) and Work Permit. Specifically, the Board is mandated to undertake the following:</w:t>
      </w:r>
    </w:p>
    <w:p w:rsidR="00000000" w:rsidDel="00000000" w:rsidP="00000000" w:rsidRDefault="00000000" w:rsidRPr="00000000" w14:paraId="00000A3D">
      <w:pPr>
        <w:numPr>
          <w:ilvl w:val="0"/>
          <w:numId w:val="4"/>
        </w:numPr>
        <w:spacing w:after="0" w:line="276" w:lineRule="auto"/>
        <w:ind w:left="770" w:hanging="720"/>
        <w:jc w:val="both"/>
        <w:rPr>
          <w:sz w:val="24"/>
          <w:szCs w:val="24"/>
        </w:rPr>
      </w:pPr>
      <w:r w:rsidDel="00000000" w:rsidR="00000000" w:rsidRPr="00000000">
        <w:rPr>
          <w:sz w:val="24"/>
          <w:szCs w:val="24"/>
          <w:rtl w:val="0"/>
        </w:rPr>
        <w:t xml:space="preserve">Provide leadership in the management of the organisation by articulating the goals of the Board and planning how the goals will be achieved</w:t>
      </w:r>
    </w:p>
    <w:p w:rsidR="00000000" w:rsidDel="00000000" w:rsidP="00000000" w:rsidRDefault="00000000" w:rsidRPr="00000000" w14:paraId="00000A3E">
      <w:pPr>
        <w:numPr>
          <w:ilvl w:val="0"/>
          <w:numId w:val="4"/>
        </w:numPr>
        <w:spacing w:after="0" w:line="276" w:lineRule="auto"/>
        <w:ind w:left="770" w:hanging="720"/>
        <w:jc w:val="both"/>
        <w:rPr>
          <w:sz w:val="24"/>
          <w:szCs w:val="24"/>
        </w:rPr>
      </w:pPr>
      <w:r w:rsidDel="00000000" w:rsidR="00000000" w:rsidRPr="00000000">
        <w:rPr>
          <w:sz w:val="24"/>
          <w:szCs w:val="24"/>
          <w:rtl w:val="0"/>
        </w:rPr>
        <w:t xml:space="preserve">Ensure that good corporate governance is integrated at all levels of the organisation</w:t>
      </w:r>
    </w:p>
    <w:p w:rsidR="00000000" w:rsidDel="00000000" w:rsidP="00000000" w:rsidRDefault="00000000" w:rsidRPr="00000000" w14:paraId="00000A3F">
      <w:pPr>
        <w:numPr>
          <w:ilvl w:val="0"/>
          <w:numId w:val="4"/>
        </w:numPr>
        <w:spacing w:after="0" w:line="276" w:lineRule="auto"/>
        <w:ind w:left="770" w:hanging="720"/>
        <w:jc w:val="both"/>
        <w:rPr>
          <w:sz w:val="24"/>
          <w:szCs w:val="24"/>
        </w:rPr>
      </w:pPr>
      <w:r w:rsidDel="00000000" w:rsidR="00000000" w:rsidRPr="00000000">
        <w:rPr>
          <w:sz w:val="24"/>
          <w:szCs w:val="24"/>
          <w:rtl w:val="0"/>
        </w:rPr>
        <w:t xml:space="preserve">Approving policy and ensuring management compliance to approved policy</w:t>
      </w:r>
    </w:p>
    <w:p w:rsidR="00000000" w:rsidDel="00000000" w:rsidP="00000000" w:rsidRDefault="00000000" w:rsidRPr="00000000" w14:paraId="00000A40">
      <w:pPr>
        <w:numPr>
          <w:ilvl w:val="0"/>
          <w:numId w:val="4"/>
        </w:numPr>
        <w:spacing w:after="0" w:line="276" w:lineRule="auto"/>
        <w:ind w:left="770" w:hanging="720"/>
        <w:jc w:val="both"/>
        <w:rPr>
          <w:sz w:val="24"/>
          <w:szCs w:val="24"/>
        </w:rPr>
      </w:pPr>
      <w:r w:rsidDel="00000000" w:rsidR="00000000" w:rsidRPr="00000000">
        <w:rPr>
          <w:sz w:val="24"/>
          <w:szCs w:val="24"/>
          <w:rtl w:val="0"/>
        </w:rPr>
        <w:t xml:space="preserve">Monitor management and corporate performance against the Strategic Plan and approved budgets. </w:t>
      </w:r>
    </w:p>
    <w:p w:rsidR="00000000" w:rsidDel="00000000" w:rsidP="00000000" w:rsidRDefault="00000000" w:rsidRPr="00000000" w14:paraId="00000A41">
      <w:pPr>
        <w:numPr>
          <w:ilvl w:val="0"/>
          <w:numId w:val="4"/>
        </w:numPr>
        <w:spacing w:after="0" w:line="276" w:lineRule="auto"/>
        <w:ind w:left="770" w:hanging="720"/>
        <w:jc w:val="both"/>
        <w:rPr>
          <w:sz w:val="24"/>
          <w:szCs w:val="24"/>
        </w:rPr>
      </w:pPr>
      <w:r w:rsidDel="00000000" w:rsidR="00000000" w:rsidRPr="00000000">
        <w:rPr>
          <w:sz w:val="24"/>
          <w:szCs w:val="24"/>
          <w:rtl w:val="0"/>
        </w:rPr>
        <w:t xml:space="preserve">Oversee compliance to statutory and regulatory frameworks of the organisation</w:t>
      </w:r>
    </w:p>
    <w:p w:rsidR="00000000" w:rsidDel="00000000" w:rsidP="00000000" w:rsidRDefault="00000000" w:rsidRPr="00000000" w14:paraId="00000A42">
      <w:pPr>
        <w:spacing w:line="276" w:lineRule="auto"/>
        <w:jc w:val="both"/>
        <w:rPr>
          <w:sz w:val="24"/>
          <w:szCs w:val="24"/>
        </w:rPr>
      </w:pPr>
      <w:r w:rsidDel="00000000" w:rsidR="00000000" w:rsidRPr="00000000">
        <w:rPr>
          <w:b w:val="1"/>
          <w:sz w:val="24"/>
          <w:szCs w:val="24"/>
          <w:rtl w:val="0"/>
        </w:rPr>
        <w:t xml:space="preserve">The Executive Director (ED)</w:t>
      </w:r>
      <w:r w:rsidDel="00000000" w:rsidR="00000000" w:rsidRPr="00000000">
        <w:rPr>
          <w:rtl w:val="0"/>
        </w:rPr>
      </w:r>
    </w:p>
    <w:p w:rsidR="00000000" w:rsidDel="00000000" w:rsidP="00000000" w:rsidRDefault="00000000" w:rsidRPr="00000000" w14:paraId="00000A43">
      <w:pPr>
        <w:spacing w:line="276" w:lineRule="auto"/>
        <w:jc w:val="both"/>
        <w:rPr>
          <w:sz w:val="24"/>
          <w:szCs w:val="24"/>
        </w:rPr>
      </w:pPr>
      <w:r w:rsidDel="00000000" w:rsidR="00000000" w:rsidRPr="00000000">
        <w:rPr>
          <w:sz w:val="24"/>
          <w:szCs w:val="24"/>
          <w:rtl w:val="0"/>
        </w:rPr>
        <w:t xml:space="preserve">The day-to-day operation of the Board is delegated to the ED who is responsible for providing leadership in formulation, promotion and implementation of strategies and policies of the Board in line with the mandate. The ED chairs the management and reports to the Board on behalf of the management. specifically, the ED is in charge of:</w:t>
      </w:r>
    </w:p>
    <w:p w:rsidR="00000000" w:rsidDel="00000000" w:rsidP="00000000" w:rsidRDefault="00000000" w:rsidRPr="00000000" w14:paraId="00000A44">
      <w:pPr>
        <w:numPr>
          <w:ilvl w:val="0"/>
          <w:numId w:val="5"/>
        </w:numPr>
        <w:spacing w:after="0" w:line="276" w:lineRule="auto"/>
        <w:ind w:left="720" w:hanging="360"/>
        <w:jc w:val="both"/>
        <w:rPr>
          <w:sz w:val="24"/>
          <w:szCs w:val="24"/>
        </w:rPr>
      </w:pPr>
      <w:r w:rsidDel="00000000" w:rsidR="00000000" w:rsidRPr="00000000">
        <w:rPr>
          <w:sz w:val="24"/>
          <w:szCs w:val="24"/>
          <w:rtl w:val="0"/>
        </w:rPr>
        <w:t xml:space="preserve">Providing overall leadership in the execution of the Board’s mandate and Implementation of the Board of management’s decisions;</w:t>
      </w:r>
    </w:p>
    <w:p w:rsidR="00000000" w:rsidDel="00000000" w:rsidP="00000000" w:rsidRDefault="00000000" w:rsidRPr="00000000" w14:paraId="00000A45">
      <w:pPr>
        <w:numPr>
          <w:ilvl w:val="0"/>
          <w:numId w:val="5"/>
        </w:numPr>
        <w:spacing w:after="0" w:line="276" w:lineRule="auto"/>
        <w:ind w:left="720" w:hanging="360"/>
        <w:jc w:val="both"/>
        <w:rPr>
          <w:sz w:val="24"/>
          <w:szCs w:val="24"/>
        </w:rPr>
      </w:pPr>
      <w:r w:rsidDel="00000000" w:rsidR="00000000" w:rsidRPr="00000000">
        <w:rPr>
          <w:sz w:val="24"/>
          <w:szCs w:val="24"/>
          <w:rtl w:val="0"/>
        </w:rPr>
        <w:t xml:space="preserve">Ensuring the efficient, effective and transparent execution of the Board’s mandate in accordance with the Act, regulations and other Relevant laws;</w:t>
      </w:r>
    </w:p>
    <w:p w:rsidR="00000000" w:rsidDel="00000000" w:rsidP="00000000" w:rsidRDefault="00000000" w:rsidRPr="00000000" w14:paraId="00000A46">
      <w:pPr>
        <w:numPr>
          <w:ilvl w:val="0"/>
          <w:numId w:val="5"/>
        </w:numPr>
        <w:spacing w:after="0" w:line="276" w:lineRule="auto"/>
        <w:ind w:left="720" w:hanging="360"/>
        <w:jc w:val="both"/>
        <w:rPr>
          <w:sz w:val="24"/>
          <w:szCs w:val="24"/>
        </w:rPr>
      </w:pPr>
      <w:r w:rsidDel="00000000" w:rsidR="00000000" w:rsidRPr="00000000">
        <w:rPr>
          <w:sz w:val="24"/>
          <w:szCs w:val="24"/>
          <w:rtl w:val="0"/>
        </w:rPr>
        <w:t xml:space="preserve">Responsible for the execution and communication of the Board’s strategies, decisions and policies</w:t>
      </w:r>
    </w:p>
    <w:p w:rsidR="00000000" w:rsidDel="00000000" w:rsidP="00000000" w:rsidRDefault="00000000" w:rsidRPr="00000000" w14:paraId="00000A47">
      <w:pPr>
        <w:numPr>
          <w:ilvl w:val="0"/>
          <w:numId w:val="5"/>
        </w:numPr>
        <w:spacing w:after="0" w:line="276" w:lineRule="auto"/>
        <w:ind w:left="720" w:hanging="360"/>
        <w:jc w:val="both"/>
        <w:rPr>
          <w:sz w:val="24"/>
          <w:szCs w:val="24"/>
        </w:rPr>
      </w:pPr>
      <w:r w:rsidDel="00000000" w:rsidR="00000000" w:rsidRPr="00000000">
        <w:rPr>
          <w:sz w:val="24"/>
          <w:szCs w:val="24"/>
          <w:rtl w:val="0"/>
        </w:rPr>
        <w:t xml:space="preserve">Leading, overseeing and ensuring quality standards in licensing, supervision,</w:t>
      </w:r>
    </w:p>
    <w:p w:rsidR="00000000" w:rsidDel="00000000" w:rsidP="00000000" w:rsidRDefault="00000000" w:rsidRPr="00000000" w14:paraId="00000A48">
      <w:pPr>
        <w:numPr>
          <w:ilvl w:val="0"/>
          <w:numId w:val="5"/>
        </w:numPr>
        <w:spacing w:after="0" w:line="276" w:lineRule="auto"/>
        <w:ind w:left="720" w:hanging="360"/>
        <w:jc w:val="both"/>
        <w:rPr>
          <w:sz w:val="24"/>
          <w:szCs w:val="24"/>
        </w:rPr>
      </w:pPr>
      <w:r w:rsidDel="00000000" w:rsidR="00000000" w:rsidRPr="00000000">
        <w:rPr>
          <w:sz w:val="24"/>
          <w:szCs w:val="24"/>
          <w:rtl w:val="0"/>
        </w:rPr>
        <w:t xml:space="preserve">Spearheading strategic and continuous sustainable transformative leadership for the organisation</w:t>
      </w:r>
    </w:p>
    <w:p w:rsidR="00000000" w:rsidDel="00000000" w:rsidP="00000000" w:rsidRDefault="00000000" w:rsidRPr="00000000" w14:paraId="00000A49">
      <w:pPr>
        <w:numPr>
          <w:ilvl w:val="0"/>
          <w:numId w:val="5"/>
        </w:numPr>
        <w:spacing w:after="0" w:line="276" w:lineRule="auto"/>
        <w:ind w:left="720" w:hanging="360"/>
        <w:jc w:val="both"/>
        <w:rPr>
          <w:sz w:val="24"/>
          <w:szCs w:val="24"/>
        </w:rPr>
      </w:pPr>
      <w:r w:rsidDel="00000000" w:rsidR="00000000" w:rsidRPr="00000000">
        <w:rPr>
          <w:sz w:val="24"/>
          <w:szCs w:val="24"/>
          <w:rtl w:val="0"/>
        </w:rPr>
        <w:t xml:space="preserve">Establish and maintain effective collaboration and partnerships with organs of Government and Government agencies, international organisations, the private sector and all stakeholders</w:t>
      </w:r>
    </w:p>
    <w:p w:rsidR="00000000" w:rsidDel="00000000" w:rsidP="00000000" w:rsidRDefault="00000000" w:rsidRPr="00000000" w14:paraId="00000A4A">
      <w:pPr>
        <w:numPr>
          <w:ilvl w:val="0"/>
          <w:numId w:val="5"/>
        </w:numPr>
        <w:spacing w:after="0" w:line="276" w:lineRule="auto"/>
        <w:ind w:left="720" w:hanging="360"/>
        <w:jc w:val="both"/>
        <w:rPr>
          <w:sz w:val="24"/>
          <w:szCs w:val="24"/>
        </w:rPr>
      </w:pPr>
      <w:r w:rsidDel="00000000" w:rsidR="00000000" w:rsidRPr="00000000">
        <w:rPr>
          <w:sz w:val="24"/>
          <w:szCs w:val="24"/>
          <w:rtl w:val="0"/>
        </w:rPr>
        <w:t xml:space="preserve">Spearheading research on best practices globally so as to improve regulation and coordination of NGOs sector players </w:t>
      </w:r>
    </w:p>
    <w:p w:rsidR="00000000" w:rsidDel="00000000" w:rsidP="00000000" w:rsidRDefault="00000000" w:rsidRPr="00000000" w14:paraId="00000A4B">
      <w:pPr>
        <w:spacing w:line="276" w:lineRule="auto"/>
        <w:jc w:val="both"/>
        <w:rPr>
          <w:b w:val="1"/>
          <w:sz w:val="24"/>
          <w:szCs w:val="24"/>
        </w:rPr>
      </w:pPr>
      <w:r w:rsidDel="00000000" w:rsidR="00000000" w:rsidRPr="00000000">
        <w:rPr>
          <w:b w:val="1"/>
          <w:sz w:val="24"/>
          <w:szCs w:val="24"/>
          <w:rtl w:val="0"/>
        </w:rPr>
        <w:t xml:space="preserve">Management</w:t>
      </w:r>
    </w:p>
    <w:p w:rsidR="00000000" w:rsidDel="00000000" w:rsidP="00000000" w:rsidRDefault="00000000" w:rsidRPr="00000000" w14:paraId="00000A4C">
      <w:pPr>
        <w:jc w:val="both"/>
        <w:rPr>
          <w:sz w:val="24"/>
          <w:szCs w:val="24"/>
        </w:rPr>
      </w:pPr>
      <w:r w:rsidDel="00000000" w:rsidR="00000000" w:rsidRPr="00000000">
        <w:rPr>
          <w:sz w:val="24"/>
          <w:szCs w:val="24"/>
          <w:rtl w:val="0"/>
        </w:rPr>
        <w:t xml:space="preserve">The organization is headed by the ED who is responsible to the Board of Management for the day-to-day activities.  The ED is assisted by three Senior Directors (Operations, Research, Policy &amp; Planning and Corporate Services) and seven Managers. We have adopted a devolved governance structure for effective service delivery, accountability and ease of communication.</w:t>
      </w:r>
    </w:p>
    <w:p w:rsidR="00000000" w:rsidDel="00000000" w:rsidP="00000000" w:rsidRDefault="00000000" w:rsidRPr="00000000" w14:paraId="00000A4D">
      <w:pPr>
        <w:jc w:val="both"/>
        <w:rPr>
          <w:sz w:val="24"/>
          <w:szCs w:val="24"/>
        </w:rPr>
        <w:sectPr>
          <w:type w:val="nextPage"/>
          <w:pgSz w:h="16838" w:w="11906"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A4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sz w:val="24"/>
          <w:szCs w:val="24"/>
          <w:u w:val="none"/>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Figure 6.1: Organisational Structure</w:t>
      </w:r>
    </w:p>
    <w:p w:rsidR="00000000" w:rsidDel="00000000" w:rsidP="00000000" w:rsidRDefault="00000000" w:rsidRPr="00000000" w14:paraId="00000A4F">
      <w:pPr>
        <w:jc w:val="both"/>
        <w:rPr>
          <w:sz w:val="24"/>
          <w:szCs w:val="24"/>
        </w:rPr>
      </w:pPr>
      <w:r w:rsidDel="00000000" w:rsidR="00000000" w:rsidRPr="00000000">
        <w:rPr>
          <w:sz w:val="24"/>
          <w:szCs w:val="24"/>
        </w:rPr>
        <w:drawing>
          <wp:inline distB="0" distT="0" distL="0" distR="0">
            <wp:extent cx="8878231" cy="4818627"/>
            <wp:effectExtent b="0" l="0" r="0" t="0"/>
            <wp:docPr id="22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8878231" cy="4818627"/>
                    </a:xfrm>
                    <a:prstGeom prst="rect"/>
                    <a:ln/>
                  </pic:spPr>
                </pic:pic>
              </a:graphicData>
            </a:graphic>
          </wp:inline>
        </w:drawing>
      </w:r>
      <w:r w:rsidDel="00000000" w:rsidR="00000000" w:rsidRPr="00000000">
        <w:rPr>
          <w:rtl w:val="0"/>
        </w:rPr>
      </w:r>
    </w:p>
    <w:p w:rsidR="00000000" w:rsidDel="00000000" w:rsidP="00000000" w:rsidRDefault="00000000" w:rsidRPr="00000000" w14:paraId="00000A50">
      <w:pPr>
        <w:jc w:val="both"/>
        <w:rPr>
          <w:sz w:val="24"/>
          <w:szCs w:val="24"/>
        </w:rPr>
      </w:pPr>
      <w:r w:rsidDel="00000000" w:rsidR="00000000" w:rsidRPr="00000000">
        <w:rPr>
          <w:rtl w:val="0"/>
        </w:rPr>
      </w:r>
    </w:p>
    <w:p w:rsidR="00000000" w:rsidDel="00000000" w:rsidP="00000000" w:rsidRDefault="00000000" w:rsidRPr="00000000" w14:paraId="00000A51">
      <w:pPr>
        <w:jc w:val="both"/>
        <w:rPr>
          <w:sz w:val="24"/>
          <w:szCs w:val="24"/>
        </w:rPr>
        <w:sectPr>
          <w:type w:val="nextPage"/>
          <w:pgSz w:h="11906" w:w="16838" w:orient="landscape"/>
          <w:pgMar w:bottom="1440" w:top="1440" w:left="1440" w:right="1440" w:header="708" w:footer="708"/>
        </w:sectPr>
      </w:pPr>
      <w:r w:rsidDel="00000000" w:rsidR="00000000" w:rsidRPr="00000000">
        <w:rPr>
          <w:rtl w:val="0"/>
        </w:rPr>
      </w:r>
    </w:p>
    <w:p w:rsidR="00000000" w:rsidDel="00000000" w:rsidP="00000000" w:rsidRDefault="00000000" w:rsidRPr="00000000" w14:paraId="00000A52">
      <w:pPr>
        <w:pStyle w:val="Heading2"/>
        <w:rPr>
          <w:b w:val="1"/>
          <w:color w:val="000000"/>
          <w:sz w:val="24"/>
          <w:szCs w:val="24"/>
        </w:rPr>
      </w:pPr>
      <w:bookmarkStart w:colFirst="0" w:colLast="0" w:name="_heading=h.jowu6gqv8q00" w:id="56"/>
      <w:bookmarkEnd w:id="56"/>
      <w:r w:rsidDel="00000000" w:rsidR="00000000" w:rsidRPr="00000000">
        <w:rPr>
          <w:b w:val="1"/>
          <w:color w:val="000000"/>
          <w:sz w:val="24"/>
          <w:szCs w:val="24"/>
          <w:rtl w:val="0"/>
        </w:rPr>
        <w:t xml:space="preserve">6.2.2 Staff Establishment, Skills set and Competence Development</w:t>
      </w:r>
    </w:p>
    <w:p w:rsidR="00000000" w:rsidDel="00000000" w:rsidP="00000000" w:rsidRDefault="00000000" w:rsidRPr="00000000" w14:paraId="00000A53">
      <w:pPr>
        <w:rPr>
          <w:sz w:val="24"/>
          <w:szCs w:val="24"/>
        </w:rPr>
      </w:pPr>
      <w:r w:rsidDel="00000000" w:rsidR="00000000" w:rsidRPr="00000000">
        <w:rPr>
          <w:sz w:val="24"/>
          <w:szCs w:val="24"/>
          <w:rtl w:val="0"/>
        </w:rPr>
        <w:t xml:space="preserve">The</w:t>
      </w:r>
      <w:r w:rsidDel="00000000" w:rsidR="00000000" w:rsidRPr="00000000">
        <w:rPr>
          <w:b w:val="1"/>
          <w:sz w:val="24"/>
          <w:szCs w:val="24"/>
          <w:rtl w:val="0"/>
        </w:rPr>
        <w:t xml:space="preserve"> </w:t>
      </w:r>
      <w:r w:rsidDel="00000000" w:rsidR="00000000" w:rsidRPr="00000000">
        <w:rPr>
          <w:sz w:val="24"/>
          <w:szCs w:val="24"/>
          <w:rtl w:val="0"/>
        </w:rPr>
        <w:t xml:space="preserve">approved staff establishment is 207 officers and the in post is 63 a deficit of 144 officers as tabulated.</w:t>
      </w:r>
    </w:p>
    <w:p w:rsidR="00000000" w:rsidDel="00000000" w:rsidP="00000000" w:rsidRDefault="00000000" w:rsidRPr="00000000" w14:paraId="00000A54">
      <w:pPr>
        <w:rPr>
          <w:b w:val="1"/>
          <w:sz w:val="24"/>
          <w:szCs w:val="24"/>
        </w:rPr>
      </w:pPr>
      <w:r w:rsidDel="00000000" w:rsidR="00000000" w:rsidRPr="00000000">
        <w:rPr>
          <w:b w:val="1"/>
          <w:sz w:val="24"/>
          <w:szCs w:val="24"/>
          <w:rtl w:val="0"/>
        </w:rPr>
        <w:t xml:space="preserve">Table 6.2 Staff establishment</w:t>
      </w:r>
    </w:p>
    <w:tbl>
      <w:tblPr>
        <w:tblStyle w:val="Table1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0"/>
        <w:gridCol w:w="851"/>
        <w:gridCol w:w="1134"/>
        <w:gridCol w:w="1275"/>
        <w:gridCol w:w="1132"/>
        <w:gridCol w:w="1084"/>
        <w:tblGridChange w:id="0">
          <w:tblGrid>
            <w:gridCol w:w="3540"/>
            <w:gridCol w:w="851"/>
            <w:gridCol w:w="1134"/>
            <w:gridCol w:w="1275"/>
            <w:gridCol w:w="1132"/>
            <w:gridCol w:w="1084"/>
          </w:tblGrid>
        </w:tblGridChange>
      </w:tblGrid>
      <w:tr>
        <w:trPr>
          <w:cantSplit w:val="0"/>
          <w:trHeight w:val="875" w:hRule="atLeast"/>
          <w:tblHeader w:val="0"/>
        </w:trPr>
        <w:tc>
          <w:tcPr>
            <w:shd w:fill="d9d9d9" w:val="clear"/>
          </w:tcPr>
          <w:p w:rsidR="00000000" w:rsidDel="00000000" w:rsidP="00000000" w:rsidRDefault="00000000" w:rsidRPr="00000000" w14:paraId="00000A55">
            <w:pPr>
              <w:spacing w:after="0" w:line="240" w:lineRule="auto"/>
              <w:rPr>
                <w:sz w:val="24"/>
                <w:szCs w:val="24"/>
              </w:rPr>
            </w:pPr>
            <w:r w:rsidDel="00000000" w:rsidR="00000000" w:rsidRPr="00000000">
              <w:rPr>
                <w:sz w:val="24"/>
                <w:szCs w:val="24"/>
                <w:rtl w:val="0"/>
              </w:rPr>
              <w:t xml:space="preserve">Designation </w:t>
            </w:r>
          </w:p>
        </w:tc>
        <w:tc>
          <w:tcPr>
            <w:shd w:fill="d9d9d9" w:val="clear"/>
          </w:tcPr>
          <w:p w:rsidR="00000000" w:rsidDel="00000000" w:rsidP="00000000" w:rsidRDefault="00000000" w:rsidRPr="00000000" w14:paraId="00000A56">
            <w:pPr>
              <w:spacing w:after="0" w:line="240" w:lineRule="auto"/>
              <w:rPr>
                <w:sz w:val="24"/>
                <w:szCs w:val="24"/>
              </w:rPr>
            </w:pPr>
            <w:r w:rsidDel="00000000" w:rsidR="00000000" w:rsidRPr="00000000">
              <w:rPr>
                <w:sz w:val="24"/>
                <w:szCs w:val="24"/>
                <w:rtl w:val="0"/>
              </w:rPr>
              <w:t xml:space="preserve">Cadre</w:t>
            </w:r>
          </w:p>
        </w:tc>
        <w:tc>
          <w:tcPr>
            <w:shd w:fill="d9d9d9" w:val="clear"/>
          </w:tcPr>
          <w:p w:rsidR="00000000" w:rsidDel="00000000" w:rsidP="00000000" w:rsidRDefault="00000000" w:rsidRPr="00000000" w14:paraId="00000A57">
            <w:pPr>
              <w:spacing w:after="0" w:line="240" w:lineRule="auto"/>
              <w:rPr>
                <w:sz w:val="24"/>
                <w:szCs w:val="24"/>
              </w:rPr>
            </w:pPr>
            <w:r w:rsidDel="00000000" w:rsidR="00000000" w:rsidRPr="00000000">
              <w:rPr>
                <w:sz w:val="24"/>
                <w:szCs w:val="24"/>
                <w:rtl w:val="0"/>
              </w:rPr>
              <w:t xml:space="preserve">Staff Establishment </w:t>
            </w:r>
          </w:p>
        </w:tc>
        <w:tc>
          <w:tcPr>
            <w:shd w:fill="d9d9d9" w:val="clear"/>
          </w:tcPr>
          <w:p w:rsidR="00000000" w:rsidDel="00000000" w:rsidP="00000000" w:rsidRDefault="00000000" w:rsidRPr="00000000" w14:paraId="00000A58">
            <w:pPr>
              <w:spacing w:after="0" w:line="240" w:lineRule="auto"/>
              <w:rPr>
                <w:sz w:val="24"/>
                <w:szCs w:val="24"/>
              </w:rPr>
            </w:pPr>
            <w:r w:rsidDel="00000000" w:rsidR="00000000" w:rsidRPr="00000000">
              <w:rPr>
                <w:sz w:val="24"/>
                <w:szCs w:val="24"/>
                <w:rtl w:val="0"/>
              </w:rPr>
              <w:t xml:space="preserve">Optimal Staffing Level</w:t>
            </w:r>
          </w:p>
        </w:tc>
        <w:tc>
          <w:tcPr>
            <w:shd w:fill="d9d9d9" w:val="clear"/>
          </w:tcPr>
          <w:p w:rsidR="00000000" w:rsidDel="00000000" w:rsidP="00000000" w:rsidRDefault="00000000" w:rsidRPr="00000000" w14:paraId="00000A59">
            <w:pPr>
              <w:spacing w:after="0" w:line="240" w:lineRule="auto"/>
              <w:rPr>
                <w:sz w:val="24"/>
                <w:szCs w:val="24"/>
              </w:rPr>
            </w:pPr>
            <w:r w:rsidDel="00000000" w:rsidR="00000000" w:rsidRPr="00000000">
              <w:rPr>
                <w:sz w:val="24"/>
                <w:szCs w:val="24"/>
                <w:rtl w:val="0"/>
              </w:rPr>
              <w:t xml:space="preserve">In-Post </w:t>
              <w:br w:type="textWrapping"/>
            </w:r>
          </w:p>
        </w:tc>
        <w:tc>
          <w:tcPr>
            <w:shd w:fill="d9d9d9" w:val="clear"/>
          </w:tcPr>
          <w:p w:rsidR="00000000" w:rsidDel="00000000" w:rsidP="00000000" w:rsidRDefault="00000000" w:rsidRPr="00000000" w14:paraId="00000A5A">
            <w:pPr>
              <w:spacing w:after="0" w:line="240" w:lineRule="auto"/>
              <w:rPr>
                <w:sz w:val="24"/>
                <w:szCs w:val="24"/>
              </w:rPr>
            </w:pPr>
            <w:r w:rsidDel="00000000" w:rsidR="00000000" w:rsidRPr="00000000">
              <w:rPr>
                <w:sz w:val="24"/>
                <w:szCs w:val="24"/>
                <w:rtl w:val="0"/>
              </w:rPr>
              <w:t xml:space="preserve">Variance</w:t>
              <w:br w:type="textWrapping"/>
            </w:r>
          </w:p>
        </w:tc>
      </w:tr>
      <w:tr>
        <w:trPr>
          <w:cantSplit w:val="0"/>
          <w:trHeight w:val="278" w:hRule="atLeast"/>
          <w:tblHeader w:val="0"/>
        </w:trPr>
        <w:tc>
          <w:tcPr/>
          <w:p w:rsidR="00000000" w:rsidDel="00000000" w:rsidP="00000000" w:rsidRDefault="00000000" w:rsidRPr="00000000" w14:paraId="00000A5B">
            <w:pPr>
              <w:spacing w:after="0" w:line="240" w:lineRule="auto"/>
              <w:rPr>
                <w:sz w:val="24"/>
                <w:szCs w:val="24"/>
              </w:rPr>
            </w:pPr>
            <w:r w:rsidDel="00000000" w:rsidR="00000000" w:rsidRPr="00000000">
              <w:rPr>
                <w:sz w:val="24"/>
                <w:szCs w:val="24"/>
                <w:rtl w:val="0"/>
              </w:rPr>
              <w:t xml:space="preserve">Executive Director</w:t>
            </w:r>
          </w:p>
        </w:tc>
        <w:tc>
          <w:tcPr/>
          <w:p w:rsidR="00000000" w:rsidDel="00000000" w:rsidP="00000000" w:rsidRDefault="00000000" w:rsidRPr="00000000" w14:paraId="00000A5C">
            <w:pPr>
              <w:spacing w:after="0" w:line="240" w:lineRule="auto"/>
              <w:jc w:val="center"/>
              <w:rPr>
                <w:sz w:val="24"/>
                <w:szCs w:val="24"/>
              </w:rPr>
            </w:pPr>
            <w:r w:rsidDel="00000000" w:rsidR="00000000" w:rsidRPr="00000000">
              <w:rPr>
                <w:sz w:val="24"/>
                <w:szCs w:val="24"/>
                <w:rtl w:val="0"/>
              </w:rPr>
              <w:t xml:space="preserve">U</w:t>
            </w:r>
          </w:p>
        </w:tc>
        <w:tc>
          <w:tcPr/>
          <w:p w:rsidR="00000000" w:rsidDel="00000000" w:rsidP="00000000" w:rsidRDefault="00000000" w:rsidRPr="00000000" w14:paraId="00000A5D">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5E">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5F">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60">
            <w:pPr>
              <w:spacing w:after="0" w:line="240" w:lineRule="auto"/>
              <w:jc w:val="center"/>
              <w:rPr>
                <w:sz w:val="24"/>
                <w:szCs w:val="24"/>
              </w:rPr>
            </w:pPr>
            <w:r w:rsidDel="00000000" w:rsidR="00000000" w:rsidRPr="00000000">
              <w:rPr>
                <w:sz w:val="24"/>
                <w:szCs w:val="24"/>
                <w:rtl w:val="0"/>
              </w:rPr>
              <w:t xml:space="preserve">-</w:t>
            </w:r>
          </w:p>
        </w:tc>
      </w:tr>
      <w:tr>
        <w:trPr>
          <w:cantSplit w:val="0"/>
          <w:trHeight w:val="125" w:hRule="atLeast"/>
          <w:tblHeader w:val="0"/>
        </w:trPr>
        <w:tc>
          <w:tcPr/>
          <w:p w:rsidR="00000000" w:rsidDel="00000000" w:rsidP="00000000" w:rsidRDefault="00000000" w:rsidRPr="00000000" w14:paraId="00000A61">
            <w:pPr>
              <w:spacing w:after="0" w:line="240" w:lineRule="auto"/>
              <w:rPr>
                <w:sz w:val="24"/>
                <w:szCs w:val="24"/>
              </w:rPr>
            </w:pPr>
            <w:r w:rsidDel="00000000" w:rsidR="00000000" w:rsidRPr="00000000">
              <w:rPr>
                <w:sz w:val="24"/>
                <w:szCs w:val="24"/>
                <w:rtl w:val="0"/>
              </w:rPr>
              <w:t xml:space="preserve">Personal Assistant</w:t>
            </w:r>
          </w:p>
        </w:tc>
        <w:tc>
          <w:tcPr/>
          <w:p w:rsidR="00000000" w:rsidDel="00000000" w:rsidP="00000000" w:rsidRDefault="00000000" w:rsidRPr="00000000" w14:paraId="00000A62">
            <w:pPr>
              <w:spacing w:after="0" w:line="240" w:lineRule="auto"/>
              <w:jc w:val="center"/>
              <w:rPr>
                <w:sz w:val="24"/>
                <w:szCs w:val="24"/>
              </w:rPr>
            </w:pPr>
            <w:r w:rsidDel="00000000" w:rsidR="00000000" w:rsidRPr="00000000">
              <w:rPr>
                <w:sz w:val="24"/>
                <w:szCs w:val="24"/>
                <w:rtl w:val="0"/>
              </w:rPr>
              <w:t xml:space="preserve">P</w:t>
            </w:r>
          </w:p>
        </w:tc>
        <w:tc>
          <w:tcPr/>
          <w:p w:rsidR="00000000" w:rsidDel="00000000" w:rsidP="00000000" w:rsidRDefault="00000000" w:rsidRPr="00000000" w14:paraId="00000A63">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A64">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65">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A66">
            <w:pPr>
              <w:spacing w:after="0" w:line="240" w:lineRule="auto"/>
              <w:jc w:val="center"/>
              <w:rPr>
                <w:sz w:val="24"/>
                <w:szCs w:val="24"/>
              </w:rPr>
            </w:pPr>
            <w:r w:rsidDel="00000000" w:rsidR="00000000" w:rsidRPr="00000000">
              <w:rPr>
                <w:sz w:val="24"/>
                <w:szCs w:val="24"/>
                <w:rtl w:val="0"/>
              </w:rPr>
              <w:t xml:space="preserve">-</w:t>
            </w:r>
          </w:p>
        </w:tc>
      </w:tr>
      <w:tr>
        <w:trPr>
          <w:cantSplit w:val="0"/>
          <w:trHeight w:val="87" w:hRule="atLeast"/>
          <w:tblHeader w:val="0"/>
        </w:trPr>
        <w:tc>
          <w:tcPr/>
          <w:p w:rsidR="00000000" w:rsidDel="00000000" w:rsidP="00000000" w:rsidRDefault="00000000" w:rsidRPr="00000000" w14:paraId="00000A67">
            <w:pPr>
              <w:spacing w:after="0" w:line="240" w:lineRule="auto"/>
              <w:rPr>
                <w:sz w:val="24"/>
                <w:szCs w:val="24"/>
              </w:rPr>
            </w:pPr>
            <w:r w:rsidDel="00000000" w:rsidR="00000000" w:rsidRPr="00000000">
              <w:rPr>
                <w:sz w:val="24"/>
                <w:szCs w:val="24"/>
                <w:rtl w:val="0"/>
              </w:rPr>
              <w:t xml:space="preserve">Office Administrator/Senior</w:t>
            </w:r>
          </w:p>
        </w:tc>
        <w:tc>
          <w:tcPr/>
          <w:p w:rsidR="00000000" w:rsidDel="00000000" w:rsidP="00000000" w:rsidRDefault="00000000" w:rsidRPr="00000000" w14:paraId="00000A68">
            <w:pPr>
              <w:spacing w:after="0" w:line="240" w:lineRule="auto"/>
              <w:jc w:val="center"/>
              <w:rPr>
                <w:sz w:val="24"/>
                <w:szCs w:val="24"/>
              </w:rPr>
            </w:pPr>
            <w:r w:rsidDel="00000000" w:rsidR="00000000" w:rsidRPr="00000000">
              <w:rPr>
                <w:sz w:val="24"/>
                <w:szCs w:val="24"/>
                <w:rtl w:val="0"/>
              </w:rPr>
              <w:t xml:space="preserve">N/L</w:t>
            </w:r>
          </w:p>
        </w:tc>
        <w:tc>
          <w:tcPr/>
          <w:p w:rsidR="00000000" w:rsidDel="00000000" w:rsidP="00000000" w:rsidRDefault="00000000" w:rsidRPr="00000000" w14:paraId="00000A69">
            <w:pPr>
              <w:spacing w:after="0" w:line="240" w:lineRule="auto"/>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A6A">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6B">
            <w:pPr>
              <w:spacing w:after="0" w:line="240" w:lineRule="auto"/>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A6C">
            <w:pPr>
              <w:spacing w:after="0" w:line="240" w:lineRule="auto"/>
              <w:jc w:val="center"/>
              <w:rPr>
                <w:sz w:val="24"/>
                <w:szCs w:val="24"/>
              </w:rPr>
            </w:pPr>
            <w:r w:rsidDel="00000000" w:rsidR="00000000" w:rsidRPr="00000000">
              <w:rPr>
                <w:sz w:val="24"/>
                <w:szCs w:val="24"/>
                <w:rtl w:val="0"/>
              </w:rPr>
              <w:t xml:space="preserve">2</w:t>
            </w:r>
          </w:p>
        </w:tc>
      </w:tr>
      <w:tr>
        <w:trPr>
          <w:cantSplit w:val="0"/>
          <w:trHeight w:val="315" w:hRule="atLeast"/>
          <w:tblHeader w:val="0"/>
        </w:trPr>
        <w:tc>
          <w:tcPr/>
          <w:p w:rsidR="00000000" w:rsidDel="00000000" w:rsidP="00000000" w:rsidRDefault="00000000" w:rsidRPr="00000000" w14:paraId="00000A6D">
            <w:pPr>
              <w:spacing w:after="0" w:line="240" w:lineRule="auto"/>
              <w:rPr>
                <w:sz w:val="24"/>
                <w:szCs w:val="24"/>
              </w:rPr>
            </w:pPr>
            <w:r w:rsidDel="00000000" w:rsidR="00000000" w:rsidRPr="00000000">
              <w:rPr>
                <w:sz w:val="24"/>
                <w:szCs w:val="24"/>
                <w:rtl w:val="0"/>
              </w:rPr>
              <w:t xml:space="preserve">Assistant Office Administrator/Senior</w:t>
            </w:r>
          </w:p>
        </w:tc>
        <w:tc>
          <w:tcPr/>
          <w:p w:rsidR="00000000" w:rsidDel="00000000" w:rsidP="00000000" w:rsidRDefault="00000000" w:rsidRPr="00000000" w14:paraId="00000A6E">
            <w:pPr>
              <w:spacing w:after="0" w:line="240" w:lineRule="auto"/>
              <w:jc w:val="center"/>
              <w:rPr>
                <w:sz w:val="24"/>
                <w:szCs w:val="24"/>
              </w:rPr>
            </w:pPr>
            <w:r w:rsidDel="00000000" w:rsidR="00000000" w:rsidRPr="00000000">
              <w:rPr>
                <w:sz w:val="24"/>
                <w:szCs w:val="24"/>
                <w:rtl w:val="0"/>
              </w:rPr>
              <w:t xml:space="preserve">G/H</w:t>
            </w:r>
          </w:p>
        </w:tc>
        <w:tc>
          <w:tcPr/>
          <w:p w:rsidR="00000000" w:rsidDel="00000000" w:rsidP="00000000" w:rsidRDefault="00000000" w:rsidRPr="00000000" w14:paraId="00000A6F">
            <w:pPr>
              <w:spacing w:after="0" w:line="240" w:lineRule="auto"/>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A70">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71">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A72">
            <w:pPr>
              <w:spacing w:after="0" w:line="240" w:lineRule="auto"/>
              <w:jc w:val="center"/>
              <w:rPr>
                <w:sz w:val="24"/>
                <w:szCs w:val="24"/>
              </w:rPr>
            </w:pPr>
            <w:r w:rsidDel="00000000" w:rsidR="00000000" w:rsidRPr="00000000">
              <w:rPr>
                <w:sz w:val="24"/>
                <w:szCs w:val="24"/>
                <w:rtl w:val="0"/>
              </w:rPr>
              <w:t xml:space="preserve">14</w:t>
            </w:r>
          </w:p>
        </w:tc>
      </w:tr>
      <w:tr>
        <w:trPr>
          <w:cantSplit w:val="0"/>
          <w:trHeight w:val="213" w:hRule="atLeast"/>
          <w:tblHeader w:val="0"/>
        </w:trPr>
        <w:tc>
          <w:tcPr/>
          <w:p w:rsidR="00000000" w:rsidDel="00000000" w:rsidP="00000000" w:rsidRDefault="00000000" w:rsidRPr="00000000" w14:paraId="00000A73">
            <w:pPr>
              <w:spacing w:after="0" w:line="240" w:lineRule="auto"/>
              <w:rPr>
                <w:sz w:val="24"/>
                <w:szCs w:val="24"/>
              </w:rPr>
            </w:pPr>
            <w:r w:rsidDel="00000000" w:rsidR="00000000" w:rsidRPr="00000000">
              <w:rPr>
                <w:sz w:val="24"/>
                <w:szCs w:val="24"/>
                <w:rtl w:val="0"/>
              </w:rPr>
              <w:t xml:space="preserve">Driver/Senior</w:t>
            </w:r>
          </w:p>
        </w:tc>
        <w:tc>
          <w:tcPr/>
          <w:p w:rsidR="00000000" w:rsidDel="00000000" w:rsidP="00000000" w:rsidRDefault="00000000" w:rsidRPr="00000000" w14:paraId="00000A74">
            <w:pPr>
              <w:spacing w:after="0" w:line="240" w:lineRule="auto"/>
              <w:jc w:val="center"/>
              <w:rPr>
                <w:sz w:val="24"/>
                <w:szCs w:val="24"/>
              </w:rPr>
            </w:pPr>
            <w:r w:rsidDel="00000000" w:rsidR="00000000" w:rsidRPr="00000000">
              <w:rPr>
                <w:sz w:val="24"/>
                <w:szCs w:val="24"/>
                <w:rtl w:val="0"/>
              </w:rPr>
              <w:t xml:space="preserve">G/H</w:t>
            </w:r>
          </w:p>
        </w:tc>
        <w:tc>
          <w:tcPr/>
          <w:p w:rsidR="00000000" w:rsidDel="00000000" w:rsidP="00000000" w:rsidRDefault="00000000" w:rsidRPr="00000000" w14:paraId="00000A75">
            <w:pPr>
              <w:spacing w:after="0" w:line="240" w:lineRule="auto"/>
              <w:jc w:val="center"/>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A76">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77">
            <w:pPr>
              <w:spacing w:after="0" w:line="240" w:lineRule="auto"/>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A78">
            <w:pPr>
              <w:spacing w:after="0" w:line="240" w:lineRule="auto"/>
              <w:jc w:val="center"/>
              <w:rPr>
                <w:sz w:val="24"/>
                <w:szCs w:val="24"/>
              </w:rPr>
            </w:pPr>
            <w:r w:rsidDel="00000000" w:rsidR="00000000" w:rsidRPr="00000000">
              <w:rPr>
                <w:sz w:val="24"/>
                <w:szCs w:val="24"/>
                <w:rtl w:val="0"/>
              </w:rPr>
              <w:t xml:space="preserve">10</w:t>
            </w:r>
          </w:p>
        </w:tc>
      </w:tr>
      <w:tr>
        <w:trPr>
          <w:cantSplit w:val="0"/>
          <w:trHeight w:val="175" w:hRule="atLeast"/>
          <w:tblHeader w:val="0"/>
        </w:trPr>
        <w:tc>
          <w:tcPr/>
          <w:p w:rsidR="00000000" w:rsidDel="00000000" w:rsidP="00000000" w:rsidRDefault="00000000" w:rsidRPr="00000000" w14:paraId="00000A79">
            <w:pPr>
              <w:spacing w:after="0" w:line="240" w:lineRule="auto"/>
              <w:rPr>
                <w:sz w:val="24"/>
                <w:szCs w:val="24"/>
              </w:rPr>
            </w:pPr>
            <w:r w:rsidDel="00000000" w:rsidR="00000000" w:rsidRPr="00000000">
              <w:rPr>
                <w:sz w:val="24"/>
                <w:szCs w:val="24"/>
                <w:rtl w:val="0"/>
              </w:rPr>
              <w:t xml:space="preserve">Principal Legal Officer</w:t>
            </w:r>
          </w:p>
        </w:tc>
        <w:tc>
          <w:tcPr/>
          <w:p w:rsidR="00000000" w:rsidDel="00000000" w:rsidP="00000000" w:rsidRDefault="00000000" w:rsidRPr="00000000" w14:paraId="00000A7A">
            <w:pPr>
              <w:spacing w:after="0" w:line="240" w:lineRule="auto"/>
              <w:jc w:val="center"/>
              <w:rPr>
                <w:sz w:val="24"/>
                <w:szCs w:val="24"/>
              </w:rPr>
            </w:pPr>
            <w:r w:rsidDel="00000000" w:rsidR="00000000" w:rsidRPr="00000000">
              <w:rPr>
                <w:sz w:val="24"/>
                <w:szCs w:val="24"/>
                <w:rtl w:val="0"/>
              </w:rPr>
              <w:t xml:space="preserve">P</w:t>
            </w:r>
          </w:p>
        </w:tc>
        <w:tc>
          <w:tcPr/>
          <w:p w:rsidR="00000000" w:rsidDel="00000000" w:rsidP="00000000" w:rsidRDefault="00000000" w:rsidRPr="00000000" w14:paraId="00000A7B">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7C">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7D">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7E">
            <w:pPr>
              <w:spacing w:after="0" w:line="240" w:lineRule="auto"/>
              <w:jc w:val="center"/>
              <w:rPr>
                <w:sz w:val="24"/>
                <w:szCs w:val="24"/>
              </w:rPr>
            </w:pPr>
            <w:r w:rsidDel="00000000" w:rsidR="00000000" w:rsidRPr="00000000">
              <w:rPr>
                <w:sz w:val="24"/>
                <w:szCs w:val="24"/>
                <w:rtl w:val="0"/>
              </w:rPr>
              <w:t xml:space="preserve">-</w:t>
            </w:r>
          </w:p>
        </w:tc>
      </w:tr>
      <w:tr>
        <w:trPr>
          <w:cantSplit w:val="0"/>
          <w:trHeight w:val="265" w:hRule="atLeast"/>
          <w:tblHeader w:val="0"/>
        </w:trPr>
        <w:tc>
          <w:tcPr/>
          <w:p w:rsidR="00000000" w:rsidDel="00000000" w:rsidP="00000000" w:rsidRDefault="00000000" w:rsidRPr="00000000" w14:paraId="00000A7F">
            <w:pPr>
              <w:spacing w:after="0" w:line="240" w:lineRule="auto"/>
              <w:rPr>
                <w:sz w:val="24"/>
                <w:szCs w:val="24"/>
              </w:rPr>
            </w:pPr>
            <w:r w:rsidDel="00000000" w:rsidR="00000000" w:rsidRPr="00000000">
              <w:rPr>
                <w:sz w:val="24"/>
                <w:szCs w:val="24"/>
                <w:rtl w:val="0"/>
              </w:rPr>
              <w:t xml:space="preserve">Manager, Legal Services/Corporate Secretary</w:t>
            </w:r>
          </w:p>
        </w:tc>
        <w:tc>
          <w:tcPr/>
          <w:p w:rsidR="00000000" w:rsidDel="00000000" w:rsidP="00000000" w:rsidRDefault="00000000" w:rsidRPr="00000000" w14:paraId="00000A80">
            <w:pPr>
              <w:spacing w:after="0" w:line="240" w:lineRule="auto"/>
              <w:jc w:val="center"/>
              <w:rPr>
                <w:sz w:val="24"/>
                <w:szCs w:val="24"/>
              </w:rPr>
            </w:pPr>
            <w:r w:rsidDel="00000000" w:rsidR="00000000" w:rsidRPr="00000000">
              <w:rPr>
                <w:sz w:val="24"/>
                <w:szCs w:val="24"/>
                <w:rtl w:val="0"/>
              </w:rPr>
              <w:t xml:space="preserve">R</w:t>
            </w:r>
          </w:p>
        </w:tc>
        <w:tc>
          <w:tcPr/>
          <w:p w:rsidR="00000000" w:rsidDel="00000000" w:rsidP="00000000" w:rsidRDefault="00000000" w:rsidRPr="00000000" w14:paraId="00000A81">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82">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83">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A84">
            <w:pPr>
              <w:spacing w:after="0" w:line="240" w:lineRule="auto"/>
              <w:jc w:val="center"/>
              <w:rPr>
                <w:sz w:val="24"/>
                <w:szCs w:val="24"/>
              </w:rPr>
            </w:pPr>
            <w:r w:rsidDel="00000000" w:rsidR="00000000" w:rsidRPr="00000000">
              <w:rPr>
                <w:sz w:val="24"/>
                <w:szCs w:val="24"/>
                <w:rtl w:val="0"/>
              </w:rPr>
              <w:t xml:space="preserve">1</w:t>
            </w:r>
          </w:p>
        </w:tc>
      </w:tr>
      <w:tr>
        <w:trPr>
          <w:cantSplit w:val="0"/>
          <w:trHeight w:val="101" w:hRule="atLeast"/>
          <w:tblHeader w:val="0"/>
        </w:trPr>
        <w:tc>
          <w:tcPr/>
          <w:p w:rsidR="00000000" w:rsidDel="00000000" w:rsidP="00000000" w:rsidRDefault="00000000" w:rsidRPr="00000000" w14:paraId="00000A85">
            <w:pPr>
              <w:spacing w:after="0" w:line="240" w:lineRule="auto"/>
              <w:rPr>
                <w:sz w:val="24"/>
                <w:szCs w:val="24"/>
              </w:rPr>
            </w:pPr>
            <w:r w:rsidDel="00000000" w:rsidR="00000000" w:rsidRPr="00000000">
              <w:rPr>
                <w:sz w:val="24"/>
                <w:szCs w:val="24"/>
                <w:rtl w:val="0"/>
              </w:rPr>
              <w:t xml:space="preserve">Legal Officer/Senior</w:t>
            </w:r>
          </w:p>
        </w:tc>
        <w:tc>
          <w:tcPr/>
          <w:p w:rsidR="00000000" w:rsidDel="00000000" w:rsidP="00000000" w:rsidRDefault="00000000" w:rsidRPr="00000000" w14:paraId="00000A86">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A87">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88">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89">
            <w:pPr>
              <w:spacing w:after="0" w:line="24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A8A">
            <w:pPr>
              <w:spacing w:after="0" w:line="240" w:lineRule="auto"/>
              <w:jc w:val="center"/>
              <w:rPr>
                <w:sz w:val="24"/>
                <w:szCs w:val="24"/>
              </w:rPr>
            </w:pPr>
            <w:r w:rsidDel="00000000" w:rsidR="00000000" w:rsidRPr="00000000">
              <w:rPr>
                <w:sz w:val="24"/>
                <w:szCs w:val="24"/>
                <w:rtl w:val="0"/>
              </w:rPr>
              <w:t xml:space="preserve">(1)</w:t>
            </w:r>
          </w:p>
        </w:tc>
      </w:tr>
      <w:tr>
        <w:trPr>
          <w:cantSplit w:val="0"/>
          <w:trHeight w:val="189" w:hRule="atLeast"/>
          <w:tblHeader w:val="0"/>
        </w:trPr>
        <w:tc>
          <w:tcPr/>
          <w:p w:rsidR="00000000" w:rsidDel="00000000" w:rsidP="00000000" w:rsidRDefault="00000000" w:rsidRPr="00000000" w14:paraId="00000A8B">
            <w:pPr>
              <w:spacing w:after="0" w:line="240" w:lineRule="auto"/>
              <w:rPr>
                <w:sz w:val="24"/>
                <w:szCs w:val="24"/>
              </w:rPr>
            </w:pPr>
            <w:r w:rsidDel="00000000" w:rsidR="00000000" w:rsidRPr="00000000">
              <w:rPr>
                <w:sz w:val="24"/>
                <w:szCs w:val="24"/>
                <w:rtl w:val="0"/>
              </w:rPr>
              <w:t xml:space="preserve">Director Operations</w:t>
            </w:r>
          </w:p>
        </w:tc>
        <w:tc>
          <w:tcPr/>
          <w:p w:rsidR="00000000" w:rsidDel="00000000" w:rsidP="00000000" w:rsidRDefault="00000000" w:rsidRPr="00000000" w14:paraId="00000A8C">
            <w:pPr>
              <w:spacing w:after="0" w:line="240" w:lineRule="auto"/>
              <w:jc w:val="center"/>
              <w:rPr>
                <w:sz w:val="24"/>
                <w:szCs w:val="24"/>
              </w:rPr>
            </w:pPr>
            <w:r w:rsidDel="00000000" w:rsidR="00000000" w:rsidRPr="00000000">
              <w:rPr>
                <w:sz w:val="24"/>
                <w:szCs w:val="24"/>
                <w:rtl w:val="0"/>
              </w:rPr>
              <w:t xml:space="preserve">S</w:t>
            </w:r>
          </w:p>
        </w:tc>
        <w:tc>
          <w:tcPr/>
          <w:p w:rsidR="00000000" w:rsidDel="00000000" w:rsidP="00000000" w:rsidRDefault="00000000" w:rsidRPr="00000000" w14:paraId="00000A8D">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8E">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8F">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90">
            <w:pPr>
              <w:spacing w:after="0" w:line="240" w:lineRule="auto"/>
              <w:jc w:val="center"/>
              <w:rPr>
                <w:sz w:val="24"/>
                <w:szCs w:val="24"/>
              </w:rPr>
            </w:pPr>
            <w:r w:rsidDel="00000000" w:rsidR="00000000" w:rsidRPr="00000000">
              <w:rPr>
                <w:sz w:val="24"/>
                <w:szCs w:val="24"/>
                <w:rtl w:val="0"/>
              </w:rPr>
              <w:t xml:space="preserve">-</w:t>
            </w:r>
          </w:p>
        </w:tc>
      </w:tr>
      <w:tr>
        <w:trPr>
          <w:cantSplit w:val="0"/>
          <w:trHeight w:val="208" w:hRule="atLeast"/>
          <w:tblHeader w:val="0"/>
        </w:trPr>
        <w:tc>
          <w:tcPr/>
          <w:p w:rsidR="00000000" w:rsidDel="00000000" w:rsidP="00000000" w:rsidRDefault="00000000" w:rsidRPr="00000000" w14:paraId="00000A91">
            <w:pPr>
              <w:spacing w:after="0" w:line="240" w:lineRule="auto"/>
              <w:rPr>
                <w:sz w:val="24"/>
                <w:szCs w:val="24"/>
              </w:rPr>
            </w:pPr>
            <w:r w:rsidDel="00000000" w:rsidR="00000000" w:rsidRPr="00000000">
              <w:rPr>
                <w:sz w:val="24"/>
                <w:szCs w:val="24"/>
                <w:rtl w:val="0"/>
              </w:rPr>
              <w:t xml:space="preserve">Manager, Registration</w:t>
            </w:r>
          </w:p>
        </w:tc>
        <w:tc>
          <w:tcPr/>
          <w:p w:rsidR="00000000" w:rsidDel="00000000" w:rsidP="00000000" w:rsidRDefault="00000000" w:rsidRPr="00000000" w14:paraId="00000A92">
            <w:pPr>
              <w:spacing w:after="0" w:line="240" w:lineRule="auto"/>
              <w:jc w:val="center"/>
              <w:rPr>
                <w:sz w:val="24"/>
                <w:szCs w:val="24"/>
              </w:rPr>
            </w:pPr>
            <w:r w:rsidDel="00000000" w:rsidR="00000000" w:rsidRPr="00000000">
              <w:rPr>
                <w:sz w:val="24"/>
                <w:szCs w:val="24"/>
                <w:rtl w:val="0"/>
              </w:rPr>
              <w:t xml:space="preserve">R</w:t>
            </w:r>
          </w:p>
        </w:tc>
        <w:tc>
          <w:tcPr/>
          <w:p w:rsidR="00000000" w:rsidDel="00000000" w:rsidP="00000000" w:rsidRDefault="00000000" w:rsidRPr="00000000" w14:paraId="00000A93">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94">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95">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A96">
            <w:pPr>
              <w:spacing w:after="0" w:line="240" w:lineRule="auto"/>
              <w:jc w:val="center"/>
              <w:rPr>
                <w:sz w:val="24"/>
                <w:szCs w:val="24"/>
              </w:rPr>
            </w:pPr>
            <w:r w:rsidDel="00000000" w:rsidR="00000000" w:rsidRPr="00000000">
              <w:rPr>
                <w:sz w:val="24"/>
                <w:szCs w:val="24"/>
                <w:rtl w:val="0"/>
              </w:rPr>
              <w:t xml:space="preserve">1</w:t>
            </w:r>
          </w:p>
        </w:tc>
      </w:tr>
      <w:tr>
        <w:trPr>
          <w:cantSplit w:val="0"/>
          <w:trHeight w:val="211" w:hRule="atLeast"/>
          <w:tblHeader w:val="0"/>
        </w:trPr>
        <w:tc>
          <w:tcPr/>
          <w:p w:rsidR="00000000" w:rsidDel="00000000" w:rsidP="00000000" w:rsidRDefault="00000000" w:rsidRPr="00000000" w14:paraId="00000A97">
            <w:pPr>
              <w:spacing w:after="0" w:line="240" w:lineRule="auto"/>
              <w:rPr>
                <w:sz w:val="24"/>
                <w:szCs w:val="24"/>
              </w:rPr>
            </w:pPr>
            <w:r w:rsidDel="00000000" w:rsidR="00000000" w:rsidRPr="00000000">
              <w:rPr>
                <w:sz w:val="24"/>
                <w:szCs w:val="24"/>
                <w:rtl w:val="0"/>
              </w:rPr>
              <w:t xml:space="preserve">Principal Officer Registration</w:t>
            </w:r>
          </w:p>
        </w:tc>
        <w:tc>
          <w:tcPr/>
          <w:p w:rsidR="00000000" w:rsidDel="00000000" w:rsidP="00000000" w:rsidRDefault="00000000" w:rsidRPr="00000000" w14:paraId="00000A98">
            <w:pPr>
              <w:spacing w:after="0" w:line="240" w:lineRule="auto"/>
              <w:jc w:val="center"/>
              <w:rPr>
                <w:sz w:val="24"/>
                <w:szCs w:val="24"/>
              </w:rPr>
            </w:pPr>
            <w:r w:rsidDel="00000000" w:rsidR="00000000" w:rsidRPr="00000000">
              <w:rPr>
                <w:sz w:val="24"/>
                <w:szCs w:val="24"/>
                <w:rtl w:val="0"/>
              </w:rPr>
              <w:t xml:space="preserve">P</w:t>
            </w:r>
          </w:p>
        </w:tc>
        <w:tc>
          <w:tcPr/>
          <w:p w:rsidR="00000000" w:rsidDel="00000000" w:rsidP="00000000" w:rsidRDefault="00000000" w:rsidRPr="00000000" w14:paraId="00000A99">
            <w:pPr>
              <w:spacing w:after="0" w:line="240"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A9A">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9B">
            <w:pPr>
              <w:spacing w:after="0" w:line="24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A9C">
            <w:pPr>
              <w:spacing w:after="0" w:line="240" w:lineRule="auto"/>
              <w:jc w:val="center"/>
              <w:rPr>
                <w:sz w:val="24"/>
                <w:szCs w:val="24"/>
              </w:rPr>
            </w:pPr>
            <w:r w:rsidDel="00000000" w:rsidR="00000000" w:rsidRPr="00000000">
              <w:rPr>
                <w:sz w:val="24"/>
                <w:szCs w:val="24"/>
                <w:rtl w:val="0"/>
              </w:rPr>
              <w:t xml:space="preserve">13</w:t>
            </w:r>
          </w:p>
        </w:tc>
      </w:tr>
      <w:tr>
        <w:trPr>
          <w:cantSplit w:val="0"/>
          <w:trHeight w:val="201" w:hRule="atLeast"/>
          <w:tblHeader w:val="0"/>
        </w:trPr>
        <w:tc>
          <w:tcPr/>
          <w:p w:rsidR="00000000" w:rsidDel="00000000" w:rsidP="00000000" w:rsidRDefault="00000000" w:rsidRPr="00000000" w14:paraId="00000A9D">
            <w:pPr>
              <w:spacing w:after="0" w:line="240" w:lineRule="auto"/>
              <w:rPr>
                <w:sz w:val="24"/>
                <w:szCs w:val="24"/>
              </w:rPr>
            </w:pPr>
            <w:r w:rsidDel="00000000" w:rsidR="00000000" w:rsidRPr="00000000">
              <w:rPr>
                <w:sz w:val="24"/>
                <w:szCs w:val="24"/>
                <w:rtl w:val="0"/>
              </w:rPr>
              <w:t xml:space="preserve">Registration Officer/Senior</w:t>
            </w:r>
          </w:p>
        </w:tc>
        <w:tc>
          <w:tcPr/>
          <w:p w:rsidR="00000000" w:rsidDel="00000000" w:rsidP="00000000" w:rsidRDefault="00000000" w:rsidRPr="00000000" w14:paraId="00000A9E">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A9F">
            <w:pPr>
              <w:spacing w:after="0" w:line="240" w:lineRule="auto"/>
              <w:jc w:val="center"/>
              <w:rPr>
                <w:sz w:val="24"/>
                <w:szCs w:val="24"/>
              </w:rPr>
            </w:pPr>
            <w:r w:rsidDel="00000000" w:rsidR="00000000" w:rsidRPr="00000000">
              <w:rPr>
                <w:sz w:val="24"/>
                <w:szCs w:val="24"/>
                <w:rtl w:val="0"/>
              </w:rPr>
              <w:t xml:space="preserve">26</w:t>
            </w:r>
          </w:p>
        </w:tc>
        <w:tc>
          <w:tcPr/>
          <w:p w:rsidR="00000000" w:rsidDel="00000000" w:rsidP="00000000" w:rsidRDefault="00000000" w:rsidRPr="00000000" w14:paraId="00000AA0">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A1">
            <w:pPr>
              <w:spacing w:after="0" w:line="240" w:lineRule="auto"/>
              <w:jc w:val="center"/>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AA2">
            <w:pPr>
              <w:spacing w:after="0" w:line="240" w:lineRule="auto"/>
              <w:jc w:val="center"/>
              <w:rPr>
                <w:sz w:val="24"/>
                <w:szCs w:val="24"/>
              </w:rPr>
            </w:pPr>
            <w:r w:rsidDel="00000000" w:rsidR="00000000" w:rsidRPr="00000000">
              <w:rPr>
                <w:sz w:val="24"/>
                <w:szCs w:val="24"/>
                <w:rtl w:val="0"/>
              </w:rPr>
              <w:t xml:space="preserve">15</w:t>
            </w:r>
          </w:p>
        </w:tc>
      </w:tr>
      <w:tr>
        <w:trPr>
          <w:cantSplit w:val="0"/>
          <w:trHeight w:val="219" w:hRule="atLeast"/>
          <w:tblHeader w:val="0"/>
        </w:trPr>
        <w:tc>
          <w:tcPr/>
          <w:p w:rsidR="00000000" w:rsidDel="00000000" w:rsidP="00000000" w:rsidRDefault="00000000" w:rsidRPr="00000000" w14:paraId="00000AA3">
            <w:pPr>
              <w:spacing w:after="0" w:line="240" w:lineRule="auto"/>
              <w:rPr>
                <w:sz w:val="24"/>
                <w:szCs w:val="24"/>
              </w:rPr>
            </w:pPr>
            <w:r w:rsidDel="00000000" w:rsidR="00000000" w:rsidRPr="00000000">
              <w:rPr>
                <w:sz w:val="24"/>
                <w:szCs w:val="24"/>
                <w:rtl w:val="0"/>
              </w:rPr>
              <w:t xml:space="preserve">Assistant Registration Officer</w:t>
            </w:r>
          </w:p>
        </w:tc>
        <w:tc>
          <w:tcPr/>
          <w:p w:rsidR="00000000" w:rsidDel="00000000" w:rsidP="00000000" w:rsidRDefault="00000000" w:rsidRPr="00000000" w14:paraId="00000AA4">
            <w:pPr>
              <w:spacing w:after="0" w:line="240" w:lineRule="auto"/>
              <w:jc w:val="center"/>
              <w:rPr>
                <w:sz w:val="24"/>
                <w:szCs w:val="24"/>
              </w:rPr>
            </w:pPr>
            <w:r w:rsidDel="00000000" w:rsidR="00000000" w:rsidRPr="00000000">
              <w:rPr>
                <w:sz w:val="24"/>
                <w:szCs w:val="24"/>
                <w:rtl w:val="0"/>
              </w:rPr>
              <w:t xml:space="preserve">H/K</w:t>
            </w:r>
          </w:p>
        </w:tc>
        <w:tc>
          <w:tcPr/>
          <w:p w:rsidR="00000000" w:rsidDel="00000000" w:rsidP="00000000" w:rsidRDefault="00000000" w:rsidRPr="00000000" w14:paraId="00000AA5">
            <w:pPr>
              <w:spacing w:after="0" w:line="240" w:lineRule="auto"/>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AA6">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A7">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AA8">
            <w:pPr>
              <w:spacing w:after="0" w:line="240" w:lineRule="auto"/>
              <w:jc w:val="center"/>
              <w:rPr>
                <w:sz w:val="24"/>
                <w:szCs w:val="24"/>
              </w:rPr>
            </w:pPr>
            <w:r w:rsidDel="00000000" w:rsidR="00000000" w:rsidRPr="00000000">
              <w:rPr>
                <w:sz w:val="24"/>
                <w:szCs w:val="24"/>
                <w:rtl w:val="0"/>
              </w:rPr>
              <w:t xml:space="preserve">5</w:t>
            </w:r>
          </w:p>
        </w:tc>
      </w:tr>
      <w:tr>
        <w:trPr>
          <w:cantSplit w:val="0"/>
          <w:trHeight w:val="507" w:hRule="atLeast"/>
          <w:tblHeader w:val="0"/>
        </w:trPr>
        <w:tc>
          <w:tcPr/>
          <w:p w:rsidR="00000000" w:rsidDel="00000000" w:rsidP="00000000" w:rsidRDefault="00000000" w:rsidRPr="00000000" w14:paraId="00000AA9">
            <w:pPr>
              <w:spacing w:after="0" w:line="240" w:lineRule="auto"/>
              <w:rPr>
                <w:sz w:val="24"/>
                <w:szCs w:val="24"/>
              </w:rPr>
            </w:pPr>
            <w:r w:rsidDel="00000000" w:rsidR="00000000" w:rsidRPr="00000000">
              <w:rPr>
                <w:sz w:val="24"/>
                <w:szCs w:val="24"/>
                <w:rtl w:val="0"/>
              </w:rPr>
              <w:t xml:space="preserve">Manager Investigations and Enforcement</w:t>
            </w:r>
          </w:p>
        </w:tc>
        <w:tc>
          <w:tcPr/>
          <w:p w:rsidR="00000000" w:rsidDel="00000000" w:rsidP="00000000" w:rsidRDefault="00000000" w:rsidRPr="00000000" w14:paraId="00000AAA">
            <w:pPr>
              <w:spacing w:after="0" w:line="240" w:lineRule="auto"/>
              <w:jc w:val="center"/>
              <w:rPr>
                <w:sz w:val="24"/>
                <w:szCs w:val="24"/>
              </w:rPr>
            </w:pPr>
            <w:r w:rsidDel="00000000" w:rsidR="00000000" w:rsidRPr="00000000">
              <w:rPr>
                <w:sz w:val="24"/>
                <w:szCs w:val="24"/>
                <w:rtl w:val="0"/>
              </w:rPr>
              <w:t xml:space="preserve">R</w:t>
            </w:r>
          </w:p>
        </w:tc>
        <w:tc>
          <w:tcPr/>
          <w:p w:rsidR="00000000" w:rsidDel="00000000" w:rsidP="00000000" w:rsidRDefault="00000000" w:rsidRPr="00000000" w14:paraId="00000AAB">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AC">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AD">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AAE">
            <w:pPr>
              <w:spacing w:after="0" w:line="240" w:lineRule="auto"/>
              <w:jc w:val="center"/>
              <w:rPr>
                <w:sz w:val="24"/>
                <w:szCs w:val="24"/>
              </w:rPr>
            </w:pPr>
            <w:r w:rsidDel="00000000" w:rsidR="00000000" w:rsidRPr="00000000">
              <w:rPr>
                <w:sz w:val="24"/>
                <w:szCs w:val="24"/>
                <w:rtl w:val="0"/>
              </w:rPr>
              <w:t xml:space="preserve">1</w:t>
            </w:r>
          </w:p>
        </w:tc>
      </w:tr>
      <w:tr>
        <w:trPr>
          <w:cantSplit w:val="0"/>
          <w:trHeight w:val="529" w:hRule="atLeast"/>
          <w:tblHeader w:val="0"/>
        </w:trPr>
        <w:tc>
          <w:tcPr/>
          <w:p w:rsidR="00000000" w:rsidDel="00000000" w:rsidP="00000000" w:rsidRDefault="00000000" w:rsidRPr="00000000" w14:paraId="00000AAF">
            <w:pPr>
              <w:spacing w:after="0" w:line="240" w:lineRule="auto"/>
              <w:rPr>
                <w:sz w:val="24"/>
                <w:szCs w:val="24"/>
              </w:rPr>
            </w:pPr>
            <w:r w:rsidDel="00000000" w:rsidR="00000000" w:rsidRPr="00000000">
              <w:rPr>
                <w:sz w:val="24"/>
                <w:szCs w:val="24"/>
                <w:rtl w:val="0"/>
              </w:rPr>
              <w:t xml:space="preserve">Principal Investigations and Enforcement Officer</w:t>
            </w:r>
          </w:p>
        </w:tc>
        <w:tc>
          <w:tcPr/>
          <w:p w:rsidR="00000000" w:rsidDel="00000000" w:rsidP="00000000" w:rsidRDefault="00000000" w:rsidRPr="00000000" w14:paraId="00000AB0">
            <w:pPr>
              <w:spacing w:after="0" w:line="240" w:lineRule="auto"/>
              <w:jc w:val="center"/>
              <w:rPr>
                <w:sz w:val="24"/>
                <w:szCs w:val="24"/>
              </w:rPr>
            </w:pPr>
            <w:r w:rsidDel="00000000" w:rsidR="00000000" w:rsidRPr="00000000">
              <w:rPr>
                <w:sz w:val="24"/>
                <w:szCs w:val="24"/>
                <w:rtl w:val="0"/>
              </w:rPr>
              <w:t xml:space="preserve">N/L</w:t>
            </w:r>
          </w:p>
        </w:tc>
        <w:tc>
          <w:tcPr/>
          <w:p w:rsidR="00000000" w:rsidDel="00000000" w:rsidP="00000000" w:rsidRDefault="00000000" w:rsidRPr="00000000" w14:paraId="00000AB1">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B2">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B3">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B4">
            <w:pPr>
              <w:spacing w:after="0" w:line="240" w:lineRule="auto"/>
              <w:jc w:val="center"/>
              <w:rPr>
                <w:sz w:val="24"/>
                <w:szCs w:val="24"/>
              </w:rPr>
            </w:pPr>
            <w:r w:rsidDel="00000000" w:rsidR="00000000" w:rsidRPr="00000000">
              <w:rPr>
                <w:sz w:val="24"/>
                <w:szCs w:val="24"/>
                <w:rtl w:val="0"/>
              </w:rPr>
              <w:t xml:space="preserve">-</w:t>
            </w:r>
          </w:p>
        </w:tc>
      </w:tr>
      <w:tr>
        <w:trPr>
          <w:cantSplit w:val="0"/>
          <w:trHeight w:val="408" w:hRule="atLeast"/>
          <w:tblHeader w:val="0"/>
        </w:trPr>
        <w:tc>
          <w:tcPr/>
          <w:p w:rsidR="00000000" w:rsidDel="00000000" w:rsidP="00000000" w:rsidRDefault="00000000" w:rsidRPr="00000000" w14:paraId="00000AB5">
            <w:pPr>
              <w:spacing w:after="0" w:line="240" w:lineRule="auto"/>
              <w:rPr>
                <w:sz w:val="24"/>
                <w:szCs w:val="24"/>
              </w:rPr>
            </w:pPr>
            <w:r w:rsidDel="00000000" w:rsidR="00000000" w:rsidRPr="00000000">
              <w:rPr>
                <w:sz w:val="24"/>
                <w:szCs w:val="24"/>
                <w:rtl w:val="0"/>
              </w:rPr>
              <w:t xml:space="preserve">Investigations and Enforcement Officer/Senior</w:t>
            </w:r>
          </w:p>
        </w:tc>
        <w:tc>
          <w:tcPr/>
          <w:p w:rsidR="00000000" w:rsidDel="00000000" w:rsidP="00000000" w:rsidRDefault="00000000" w:rsidRPr="00000000" w14:paraId="00000AB6">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AB7">
            <w:pPr>
              <w:spacing w:after="0" w:line="240" w:lineRule="auto"/>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AB8">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B9">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BA">
            <w:pPr>
              <w:spacing w:after="0" w:line="240" w:lineRule="auto"/>
              <w:jc w:val="center"/>
              <w:rPr>
                <w:sz w:val="24"/>
                <w:szCs w:val="24"/>
              </w:rPr>
            </w:pPr>
            <w:r w:rsidDel="00000000" w:rsidR="00000000" w:rsidRPr="00000000">
              <w:rPr>
                <w:sz w:val="24"/>
                <w:szCs w:val="24"/>
                <w:rtl w:val="0"/>
              </w:rPr>
              <w:t xml:space="preserve">3</w:t>
            </w:r>
          </w:p>
        </w:tc>
      </w:tr>
      <w:tr>
        <w:trPr>
          <w:cantSplit w:val="0"/>
          <w:trHeight w:val="147" w:hRule="atLeast"/>
          <w:tblHeader w:val="0"/>
        </w:trPr>
        <w:tc>
          <w:tcPr/>
          <w:p w:rsidR="00000000" w:rsidDel="00000000" w:rsidP="00000000" w:rsidRDefault="00000000" w:rsidRPr="00000000" w14:paraId="00000ABB">
            <w:pPr>
              <w:spacing w:after="0" w:line="240" w:lineRule="auto"/>
              <w:rPr>
                <w:sz w:val="24"/>
                <w:szCs w:val="24"/>
              </w:rPr>
            </w:pPr>
            <w:r w:rsidDel="00000000" w:rsidR="00000000" w:rsidRPr="00000000">
              <w:rPr>
                <w:sz w:val="24"/>
                <w:szCs w:val="24"/>
                <w:rtl w:val="0"/>
              </w:rPr>
              <w:t xml:space="preserve">Manager Compliance</w:t>
            </w:r>
          </w:p>
        </w:tc>
        <w:tc>
          <w:tcPr/>
          <w:p w:rsidR="00000000" w:rsidDel="00000000" w:rsidP="00000000" w:rsidRDefault="00000000" w:rsidRPr="00000000" w14:paraId="00000ABC">
            <w:pPr>
              <w:spacing w:after="0" w:line="240" w:lineRule="auto"/>
              <w:jc w:val="center"/>
              <w:rPr>
                <w:sz w:val="24"/>
                <w:szCs w:val="24"/>
              </w:rPr>
            </w:pPr>
            <w:r w:rsidDel="00000000" w:rsidR="00000000" w:rsidRPr="00000000">
              <w:rPr>
                <w:sz w:val="24"/>
                <w:szCs w:val="24"/>
                <w:rtl w:val="0"/>
              </w:rPr>
              <w:t xml:space="preserve">R</w:t>
            </w:r>
          </w:p>
        </w:tc>
        <w:tc>
          <w:tcPr/>
          <w:p w:rsidR="00000000" w:rsidDel="00000000" w:rsidP="00000000" w:rsidRDefault="00000000" w:rsidRPr="00000000" w14:paraId="00000ABD">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BE">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BF">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AC0">
            <w:pPr>
              <w:spacing w:after="0" w:line="240" w:lineRule="auto"/>
              <w:jc w:val="center"/>
              <w:rPr>
                <w:sz w:val="24"/>
                <w:szCs w:val="24"/>
              </w:rPr>
            </w:pPr>
            <w:r w:rsidDel="00000000" w:rsidR="00000000" w:rsidRPr="00000000">
              <w:rPr>
                <w:sz w:val="24"/>
                <w:szCs w:val="24"/>
                <w:rtl w:val="0"/>
              </w:rPr>
              <w:t xml:space="preserve">1</w:t>
            </w:r>
          </w:p>
        </w:tc>
      </w:tr>
      <w:tr>
        <w:trPr>
          <w:cantSplit w:val="0"/>
          <w:trHeight w:val="137" w:hRule="atLeast"/>
          <w:tblHeader w:val="0"/>
        </w:trPr>
        <w:tc>
          <w:tcPr/>
          <w:p w:rsidR="00000000" w:rsidDel="00000000" w:rsidP="00000000" w:rsidRDefault="00000000" w:rsidRPr="00000000" w14:paraId="00000AC1">
            <w:pPr>
              <w:spacing w:after="0" w:line="240" w:lineRule="auto"/>
              <w:rPr>
                <w:sz w:val="24"/>
                <w:szCs w:val="24"/>
              </w:rPr>
            </w:pPr>
            <w:r w:rsidDel="00000000" w:rsidR="00000000" w:rsidRPr="00000000">
              <w:rPr>
                <w:sz w:val="24"/>
                <w:szCs w:val="24"/>
                <w:rtl w:val="0"/>
              </w:rPr>
              <w:t xml:space="preserve">Principal Compliance Officer</w:t>
            </w:r>
          </w:p>
        </w:tc>
        <w:tc>
          <w:tcPr/>
          <w:p w:rsidR="00000000" w:rsidDel="00000000" w:rsidP="00000000" w:rsidRDefault="00000000" w:rsidRPr="00000000" w14:paraId="00000AC2">
            <w:pPr>
              <w:spacing w:after="0" w:line="240" w:lineRule="auto"/>
              <w:jc w:val="center"/>
              <w:rPr>
                <w:sz w:val="24"/>
                <w:szCs w:val="24"/>
              </w:rPr>
            </w:pPr>
            <w:r w:rsidDel="00000000" w:rsidR="00000000" w:rsidRPr="00000000">
              <w:rPr>
                <w:sz w:val="24"/>
                <w:szCs w:val="24"/>
                <w:rtl w:val="0"/>
              </w:rPr>
              <w:t xml:space="preserve">P</w:t>
            </w:r>
          </w:p>
        </w:tc>
        <w:tc>
          <w:tcPr/>
          <w:p w:rsidR="00000000" w:rsidDel="00000000" w:rsidP="00000000" w:rsidRDefault="00000000" w:rsidRPr="00000000" w14:paraId="00000AC3">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C4">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C5">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C6">
            <w:pPr>
              <w:spacing w:after="0" w:line="240" w:lineRule="auto"/>
              <w:jc w:val="center"/>
              <w:rPr>
                <w:sz w:val="24"/>
                <w:szCs w:val="24"/>
              </w:rPr>
            </w:pPr>
            <w:r w:rsidDel="00000000" w:rsidR="00000000" w:rsidRPr="00000000">
              <w:rPr>
                <w:sz w:val="24"/>
                <w:szCs w:val="24"/>
                <w:rtl w:val="0"/>
              </w:rPr>
              <w:t xml:space="preserve">-</w:t>
            </w:r>
          </w:p>
        </w:tc>
      </w:tr>
      <w:tr>
        <w:trPr>
          <w:cantSplit w:val="0"/>
          <w:trHeight w:val="155" w:hRule="atLeast"/>
          <w:tblHeader w:val="0"/>
        </w:trPr>
        <w:tc>
          <w:tcPr/>
          <w:p w:rsidR="00000000" w:rsidDel="00000000" w:rsidP="00000000" w:rsidRDefault="00000000" w:rsidRPr="00000000" w14:paraId="00000AC7">
            <w:pPr>
              <w:spacing w:after="0" w:line="240" w:lineRule="auto"/>
              <w:rPr>
                <w:sz w:val="24"/>
                <w:szCs w:val="24"/>
              </w:rPr>
            </w:pPr>
            <w:r w:rsidDel="00000000" w:rsidR="00000000" w:rsidRPr="00000000">
              <w:rPr>
                <w:sz w:val="24"/>
                <w:szCs w:val="24"/>
                <w:rtl w:val="0"/>
              </w:rPr>
              <w:t xml:space="preserve">Compliance Officer/Senior</w:t>
            </w:r>
          </w:p>
        </w:tc>
        <w:tc>
          <w:tcPr/>
          <w:p w:rsidR="00000000" w:rsidDel="00000000" w:rsidP="00000000" w:rsidRDefault="00000000" w:rsidRPr="00000000" w14:paraId="00000AC8">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AC9">
            <w:pPr>
              <w:spacing w:after="0" w:line="240" w:lineRule="auto"/>
              <w:jc w:val="center"/>
              <w:rPr>
                <w:sz w:val="24"/>
                <w:szCs w:val="24"/>
              </w:rPr>
            </w:pPr>
            <w:r w:rsidDel="00000000" w:rsidR="00000000" w:rsidRPr="00000000">
              <w:rPr>
                <w:sz w:val="24"/>
                <w:szCs w:val="24"/>
                <w:rtl w:val="0"/>
              </w:rPr>
              <w:t xml:space="preserve">20</w:t>
            </w:r>
          </w:p>
        </w:tc>
        <w:tc>
          <w:tcPr/>
          <w:p w:rsidR="00000000" w:rsidDel="00000000" w:rsidP="00000000" w:rsidRDefault="00000000" w:rsidRPr="00000000" w14:paraId="00000ACA">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CB">
            <w:pPr>
              <w:spacing w:after="0" w:line="240" w:lineRule="auto"/>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ACC">
            <w:pPr>
              <w:spacing w:after="0" w:line="240" w:lineRule="auto"/>
              <w:jc w:val="center"/>
              <w:rPr>
                <w:sz w:val="24"/>
                <w:szCs w:val="24"/>
              </w:rPr>
            </w:pPr>
            <w:r w:rsidDel="00000000" w:rsidR="00000000" w:rsidRPr="00000000">
              <w:rPr>
                <w:sz w:val="24"/>
                <w:szCs w:val="24"/>
                <w:rtl w:val="0"/>
              </w:rPr>
              <w:t xml:space="preserve">17</w:t>
            </w:r>
          </w:p>
        </w:tc>
      </w:tr>
      <w:tr>
        <w:trPr>
          <w:cantSplit w:val="0"/>
          <w:trHeight w:val="159" w:hRule="atLeast"/>
          <w:tblHeader w:val="0"/>
        </w:trPr>
        <w:tc>
          <w:tcPr/>
          <w:p w:rsidR="00000000" w:rsidDel="00000000" w:rsidP="00000000" w:rsidRDefault="00000000" w:rsidRPr="00000000" w14:paraId="00000ACD">
            <w:pPr>
              <w:spacing w:after="0" w:line="240" w:lineRule="auto"/>
              <w:rPr>
                <w:sz w:val="24"/>
                <w:szCs w:val="24"/>
              </w:rPr>
            </w:pPr>
            <w:r w:rsidDel="00000000" w:rsidR="00000000" w:rsidRPr="00000000">
              <w:rPr>
                <w:sz w:val="24"/>
                <w:szCs w:val="24"/>
                <w:rtl w:val="0"/>
              </w:rPr>
              <w:t xml:space="preserve">Assistant Compliance Officer/Senior</w:t>
            </w:r>
          </w:p>
        </w:tc>
        <w:tc>
          <w:tcPr/>
          <w:p w:rsidR="00000000" w:rsidDel="00000000" w:rsidP="00000000" w:rsidRDefault="00000000" w:rsidRPr="00000000" w14:paraId="00000ACE">
            <w:pPr>
              <w:spacing w:after="0" w:line="240" w:lineRule="auto"/>
              <w:jc w:val="center"/>
              <w:rPr>
                <w:sz w:val="24"/>
                <w:szCs w:val="24"/>
              </w:rPr>
            </w:pPr>
            <w:r w:rsidDel="00000000" w:rsidR="00000000" w:rsidRPr="00000000">
              <w:rPr>
                <w:sz w:val="24"/>
                <w:szCs w:val="24"/>
                <w:rtl w:val="0"/>
              </w:rPr>
              <w:t xml:space="preserve">G/H/K</w:t>
            </w:r>
          </w:p>
        </w:tc>
        <w:tc>
          <w:tcPr/>
          <w:p w:rsidR="00000000" w:rsidDel="00000000" w:rsidP="00000000" w:rsidRDefault="00000000" w:rsidRPr="00000000" w14:paraId="00000ACF">
            <w:pPr>
              <w:spacing w:after="0" w:line="240" w:lineRule="auto"/>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AD0">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D1">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AD2">
            <w:pPr>
              <w:spacing w:after="0" w:line="240" w:lineRule="auto"/>
              <w:jc w:val="center"/>
              <w:rPr>
                <w:sz w:val="24"/>
                <w:szCs w:val="24"/>
              </w:rPr>
            </w:pPr>
            <w:r w:rsidDel="00000000" w:rsidR="00000000" w:rsidRPr="00000000">
              <w:rPr>
                <w:sz w:val="24"/>
                <w:szCs w:val="24"/>
                <w:rtl w:val="0"/>
              </w:rPr>
              <w:t xml:space="preserve">4</w:t>
            </w:r>
          </w:p>
        </w:tc>
      </w:tr>
      <w:tr>
        <w:trPr>
          <w:cantSplit w:val="0"/>
          <w:trHeight w:val="315" w:hRule="atLeast"/>
          <w:tblHeader w:val="0"/>
        </w:trPr>
        <w:tc>
          <w:tcPr/>
          <w:p w:rsidR="00000000" w:rsidDel="00000000" w:rsidP="00000000" w:rsidRDefault="00000000" w:rsidRPr="00000000" w14:paraId="00000AD3">
            <w:pPr>
              <w:spacing w:after="0" w:line="240" w:lineRule="auto"/>
              <w:rPr>
                <w:sz w:val="24"/>
                <w:szCs w:val="24"/>
              </w:rPr>
            </w:pPr>
            <w:r w:rsidDel="00000000" w:rsidR="00000000" w:rsidRPr="00000000">
              <w:rPr>
                <w:sz w:val="24"/>
                <w:szCs w:val="24"/>
                <w:rtl w:val="0"/>
              </w:rPr>
              <w:t xml:space="preserve">Manager Training &amp; Capacity Building</w:t>
            </w:r>
          </w:p>
        </w:tc>
        <w:tc>
          <w:tcPr/>
          <w:p w:rsidR="00000000" w:rsidDel="00000000" w:rsidP="00000000" w:rsidRDefault="00000000" w:rsidRPr="00000000" w14:paraId="00000AD4">
            <w:pPr>
              <w:spacing w:after="0" w:line="240" w:lineRule="auto"/>
              <w:jc w:val="center"/>
              <w:rPr>
                <w:sz w:val="24"/>
                <w:szCs w:val="24"/>
              </w:rPr>
            </w:pPr>
            <w:r w:rsidDel="00000000" w:rsidR="00000000" w:rsidRPr="00000000">
              <w:rPr>
                <w:sz w:val="24"/>
                <w:szCs w:val="24"/>
                <w:rtl w:val="0"/>
              </w:rPr>
              <w:t xml:space="preserve">R</w:t>
            </w:r>
          </w:p>
        </w:tc>
        <w:tc>
          <w:tcPr/>
          <w:p w:rsidR="00000000" w:rsidDel="00000000" w:rsidP="00000000" w:rsidRDefault="00000000" w:rsidRPr="00000000" w14:paraId="00000AD5">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D6">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D7">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AD8">
            <w:pPr>
              <w:spacing w:after="0" w:line="240" w:lineRule="auto"/>
              <w:jc w:val="center"/>
              <w:rPr>
                <w:sz w:val="24"/>
                <w:szCs w:val="24"/>
              </w:rPr>
            </w:pPr>
            <w:r w:rsidDel="00000000" w:rsidR="00000000" w:rsidRPr="00000000">
              <w:rPr>
                <w:sz w:val="24"/>
                <w:szCs w:val="24"/>
                <w:rtl w:val="0"/>
              </w:rPr>
              <w:t xml:space="preserve">1</w:t>
            </w:r>
          </w:p>
        </w:tc>
      </w:tr>
      <w:tr>
        <w:trPr>
          <w:cantSplit w:val="0"/>
          <w:trHeight w:val="454" w:hRule="atLeast"/>
          <w:tblHeader w:val="0"/>
        </w:trPr>
        <w:tc>
          <w:tcPr/>
          <w:p w:rsidR="00000000" w:rsidDel="00000000" w:rsidP="00000000" w:rsidRDefault="00000000" w:rsidRPr="00000000" w14:paraId="00000AD9">
            <w:pPr>
              <w:spacing w:after="0" w:line="240" w:lineRule="auto"/>
              <w:rPr>
                <w:sz w:val="24"/>
                <w:szCs w:val="24"/>
              </w:rPr>
            </w:pPr>
            <w:r w:rsidDel="00000000" w:rsidR="00000000" w:rsidRPr="00000000">
              <w:rPr>
                <w:sz w:val="24"/>
                <w:szCs w:val="24"/>
                <w:rtl w:val="0"/>
              </w:rPr>
              <w:t xml:space="preserve">Principal Training &amp; Capacity Building Officer</w:t>
            </w:r>
          </w:p>
        </w:tc>
        <w:tc>
          <w:tcPr/>
          <w:p w:rsidR="00000000" w:rsidDel="00000000" w:rsidP="00000000" w:rsidRDefault="00000000" w:rsidRPr="00000000" w14:paraId="00000ADA">
            <w:pPr>
              <w:spacing w:after="0" w:line="240" w:lineRule="auto"/>
              <w:jc w:val="center"/>
              <w:rPr>
                <w:sz w:val="24"/>
                <w:szCs w:val="24"/>
              </w:rPr>
            </w:pPr>
            <w:r w:rsidDel="00000000" w:rsidR="00000000" w:rsidRPr="00000000">
              <w:rPr>
                <w:sz w:val="24"/>
                <w:szCs w:val="24"/>
                <w:rtl w:val="0"/>
              </w:rPr>
              <w:t xml:space="preserve">P</w:t>
            </w:r>
          </w:p>
        </w:tc>
        <w:tc>
          <w:tcPr/>
          <w:p w:rsidR="00000000" w:rsidDel="00000000" w:rsidP="00000000" w:rsidRDefault="00000000" w:rsidRPr="00000000" w14:paraId="00000ADB">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DC">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DD">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ADE">
            <w:pPr>
              <w:spacing w:after="0" w:line="240" w:lineRule="auto"/>
              <w:jc w:val="center"/>
              <w:rPr>
                <w:sz w:val="24"/>
                <w:szCs w:val="24"/>
              </w:rPr>
            </w:pPr>
            <w:r w:rsidDel="00000000" w:rsidR="00000000" w:rsidRPr="00000000">
              <w:rPr>
                <w:sz w:val="24"/>
                <w:szCs w:val="24"/>
                <w:rtl w:val="0"/>
              </w:rPr>
              <w:t xml:space="preserve">1</w:t>
            </w:r>
          </w:p>
        </w:tc>
      </w:tr>
      <w:tr>
        <w:trPr>
          <w:cantSplit w:val="0"/>
          <w:trHeight w:val="334" w:hRule="atLeast"/>
          <w:tblHeader w:val="0"/>
        </w:trPr>
        <w:tc>
          <w:tcPr/>
          <w:p w:rsidR="00000000" w:rsidDel="00000000" w:rsidP="00000000" w:rsidRDefault="00000000" w:rsidRPr="00000000" w14:paraId="00000ADF">
            <w:pPr>
              <w:spacing w:after="0" w:line="240" w:lineRule="auto"/>
              <w:rPr>
                <w:sz w:val="24"/>
                <w:szCs w:val="24"/>
              </w:rPr>
            </w:pPr>
            <w:r w:rsidDel="00000000" w:rsidR="00000000" w:rsidRPr="00000000">
              <w:rPr>
                <w:sz w:val="24"/>
                <w:szCs w:val="24"/>
                <w:rtl w:val="0"/>
              </w:rPr>
              <w:t xml:space="preserve">Training &amp; Capacity Building Officer/Senior</w:t>
            </w:r>
          </w:p>
        </w:tc>
        <w:tc>
          <w:tcPr/>
          <w:p w:rsidR="00000000" w:rsidDel="00000000" w:rsidP="00000000" w:rsidRDefault="00000000" w:rsidRPr="00000000" w14:paraId="00000AE0">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AE1">
            <w:pPr>
              <w:spacing w:after="0" w:line="240" w:lineRule="auto"/>
              <w:jc w:val="center"/>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AE2">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E3">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AE4">
            <w:pPr>
              <w:spacing w:after="0" w:line="240" w:lineRule="auto"/>
              <w:jc w:val="center"/>
              <w:rPr>
                <w:sz w:val="24"/>
                <w:szCs w:val="24"/>
              </w:rPr>
            </w:pPr>
            <w:r w:rsidDel="00000000" w:rsidR="00000000" w:rsidRPr="00000000">
              <w:rPr>
                <w:sz w:val="24"/>
                <w:szCs w:val="24"/>
                <w:rtl w:val="0"/>
              </w:rPr>
              <w:t xml:space="preserve">6</w:t>
            </w:r>
          </w:p>
        </w:tc>
      </w:tr>
      <w:tr>
        <w:trPr>
          <w:cantSplit w:val="0"/>
          <w:trHeight w:val="73" w:hRule="atLeast"/>
          <w:tblHeader w:val="0"/>
        </w:trPr>
        <w:tc>
          <w:tcPr/>
          <w:p w:rsidR="00000000" w:rsidDel="00000000" w:rsidP="00000000" w:rsidRDefault="00000000" w:rsidRPr="00000000" w14:paraId="00000AE5">
            <w:pPr>
              <w:spacing w:after="0" w:line="240" w:lineRule="auto"/>
              <w:rPr>
                <w:sz w:val="24"/>
                <w:szCs w:val="24"/>
              </w:rPr>
            </w:pPr>
            <w:r w:rsidDel="00000000" w:rsidR="00000000" w:rsidRPr="00000000">
              <w:rPr>
                <w:sz w:val="24"/>
                <w:szCs w:val="24"/>
                <w:rtl w:val="0"/>
              </w:rPr>
              <w:t xml:space="preserve">Director Research, Policy &amp; Strategy</w:t>
            </w:r>
          </w:p>
        </w:tc>
        <w:tc>
          <w:tcPr/>
          <w:p w:rsidR="00000000" w:rsidDel="00000000" w:rsidP="00000000" w:rsidRDefault="00000000" w:rsidRPr="00000000" w14:paraId="00000AE6">
            <w:pPr>
              <w:spacing w:after="0" w:line="240" w:lineRule="auto"/>
              <w:jc w:val="center"/>
              <w:rPr>
                <w:sz w:val="24"/>
                <w:szCs w:val="24"/>
              </w:rPr>
            </w:pPr>
            <w:r w:rsidDel="00000000" w:rsidR="00000000" w:rsidRPr="00000000">
              <w:rPr>
                <w:sz w:val="24"/>
                <w:szCs w:val="24"/>
                <w:rtl w:val="0"/>
              </w:rPr>
              <w:t xml:space="preserve">S</w:t>
            </w:r>
          </w:p>
        </w:tc>
        <w:tc>
          <w:tcPr/>
          <w:p w:rsidR="00000000" w:rsidDel="00000000" w:rsidP="00000000" w:rsidRDefault="00000000" w:rsidRPr="00000000" w14:paraId="00000AE7">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E8">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E9">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AEA">
            <w:pPr>
              <w:spacing w:after="0" w:line="240" w:lineRule="auto"/>
              <w:jc w:val="center"/>
              <w:rPr>
                <w:sz w:val="24"/>
                <w:szCs w:val="24"/>
              </w:rPr>
            </w:pPr>
            <w:r w:rsidDel="00000000" w:rsidR="00000000" w:rsidRPr="00000000">
              <w:rPr>
                <w:sz w:val="24"/>
                <w:szCs w:val="24"/>
                <w:rtl w:val="0"/>
              </w:rPr>
              <w:t xml:space="preserve">1</w:t>
            </w:r>
          </w:p>
        </w:tc>
      </w:tr>
      <w:tr>
        <w:trPr>
          <w:cantSplit w:val="0"/>
          <w:trHeight w:val="219" w:hRule="atLeast"/>
          <w:tblHeader w:val="0"/>
        </w:trPr>
        <w:tc>
          <w:tcPr/>
          <w:p w:rsidR="00000000" w:rsidDel="00000000" w:rsidP="00000000" w:rsidRDefault="00000000" w:rsidRPr="00000000" w14:paraId="00000AEB">
            <w:pPr>
              <w:spacing w:after="0" w:line="240" w:lineRule="auto"/>
              <w:rPr>
                <w:sz w:val="24"/>
                <w:szCs w:val="24"/>
              </w:rPr>
            </w:pPr>
            <w:r w:rsidDel="00000000" w:rsidR="00000000" w:rsidRPr="00000000">
              <w:rPr>
                <w:sz w:val="24"/>
                <w:szCs w:val="24"/>
                <w:rtl w:val="0"/>
              </w:rPr>
              <w:t xml:space="preserve">Manager Research &amp; Policy</w:t>
            </w:r>
          </w:p>
        </w:tc>
        <w:tc>
          <w:tcPr/>
          <w:p w:rsidR="00000000" w:rsidDel="00000000" w:rsidP="00000000" w:rsidRDefault="00000000" w:rsidRPr="00000000" w14:paraId="00000AEC">
            <w:pPr>
              <w:spacing w:after="0" w:line="240" w:lineRule="auto"/>
              <w:jc w:val="center"/>
              <w:rPr>
                <w:sz w:val="24"/>
                <w:szCs w:val="24"/>
              </w:rPr>
            </w:pPr>
            <w:r w:rsidDel="00000000" w:rsidR="00000000" w:rsidRPr="00000000">
              <w:rPr>
                <w:sz w:val="24"/>
                <w:szCs w:val="24"/>
                <w:rtl w:val="0"/>
              </w:rPr>
              <w:t xml:space="preserve">R</w:t>
            </w:r>
          </w:p>
        </w:tc>
        <w:tc>
          <w:tcPr/>
          <w:p w:rsidR="00000000" w:rsidDel="00000000" w:rsidP="00000000" w:rsidRDefault="00000000" w:rsidRPr="00000000" w14:paraId="00000AED">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EE">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EF">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F0">
            <w:pPr>
              <w:spacing w:after="0" w:line="240" w:lineRule="auto"/>
              <w:jc w:val="center"/>
              <w:rPr>
                <w:sz w:val="24"/>
                <w:szCs w:val="24"/>
              </w:rPr>
            </w:pPr>
            <w:r w:rsidDel="00000000" w:rsidR="00000000" w:rsidRPr="00000000">
              <w:rPr>
                <w:sz w:val="24"/>
                <w:szCs w:val="24"/>
                <w:rtl w:val="0"/>
              </w:rPr>
              <w:t xml:space="preserve">-</w:t>
            </w:r>
          </w:p>
        </w:tc>
      </w:tr>
      <w:tr>
        <w:trPr>
          <w:cantSplit w:val="0"/>
          <w:trHeight w:val="95" w:hRule="atLeast"/>
          <w:tblHeader w:val="0"/>
        </w:trPr>
        <w:tc>
          <w:tcPr/>
          <w:p w:rsidR="00000000" w:rsidDel="00000000" w:rsidP="00000000" w:rsidRDefault="00000000" w:rsidRPr="00000000" w14:paraId="00000AF1">
            <w:pPr>
              <w:spacing w:after="0" w:line="240" w:lineRule="auto"/>
              <w:rPr>
                <w:sz w:val="24"/>
                <w:szCs w:val="24"/>
              </w:rPr>
            </w:pPr>
            <w:r w:rsidDel="00000000" w:rsidR="00000000" w:rsidRPr="00000000">
              <w:rPr>
                <w:sz w:val="24"/>
                <w:szCs w:val="24"/>
                <w:rtl w:val="0"/>
              </w:rPr>
              <w:t xml:space="preserve">Principal Research &amp; Policy Officer</w:t>
            </w:r>
          </w:p>
        </w:tc>
        <w:tc>
          <w:tcPr/>
          <w:p w:rsidR="00000000" w:rsidDel="00000000" w:rsidP="00000000" w:rsidRDefault="00000000" w:rsidRPr="00000000" w14:paraId="00000AF2">
            <w:pPr>
              <w:spacing w:after="0" w:line="240" w:lineRule="auto"/>
              <w:jc w:val="center"/>
              <w:rPr>
                <w:sz w:val="24"/>
                <w:szCs w:val="24"/>
              </w:rPr>
            </w:pPr>
            <w:r w:rsidDel="00000000" w:rsidR="00000000" w:rsidRPr="00000000">
              <w:rPr>
                <w:sz w:val="24"/>
                <w:szCs w:val="24"/>
                <w:rtl w:val="0"/>
              </w:rPr>
              <w:t xml:space="preserve">P</w:t>
            </w:r>
          </w:p>
        </w:tc>
        <w:tc>
          <w:tcPr/>
          <w:p w:rsidR="00000000" w:rsidDel="00000000" w:rsidP="00000000" w:rsidRDefault="00000000" w:rsidRPr="00000000" w14:paraId="00000AF3">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F4">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F5">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F6">
            <w:pPr>
              <w:spacing w:after="0" w:line="240" w:lineRule="auto"/>
              <w:jc w:val="center"/>
              <w:rPr>
                <w:sz w:val="24"/>
                <w:szCs w:val="24"/>
              </w:rPr>
            </w:pPr>
            <w:r w:rsidDel="00000000" w:rsidR="00000000" w:rsidRPr="00000000">
              <w:rPr>
                <w:sz w:val="24"/>
                <w:szCs w:val="24"/>
                <w:rtl w:val="0"/>
              </w:rPr>
              <w:t xml:space="preserve">-</w:t>
            </w:r>
          </w:p>
        </w:tc>
      </w:tr>
      <w:tr>
        <w:trPr>
          <w:cantSplit w:val="0"/>
          <w:trHeight w:val="227" w:hRule="atLeast"/>
          <w:tblHeader w:val="0"/>
        </w:trPr>
        <w:tc>
          <w:tcPr/>
          <w:p w:rsidR="00000000" w:rsidDel="00000000" w:rsidP="00000000" w:rsidRDefault="00000000" w:rsidRPr="00000000" w14:paraId="00000AF7">
            <w:pPr>
              <w:spacing w:after="0" w:line="240" w:lineRule="auto"/>
              <w:rPr>
                <w:sz w:val="24"/>
                <w:szCs w:val="24"/>
              </w:rPr>
            </w:pPr>
            <w:r w:rsidDel="00000000" w:rsidR="00000000" w:rsidRPr="00000000">
              <w:rPr>
                <w:sz w:val="24"/>
                <w:szCs w:val="24"/>
                <w:rtl w:val="0"/>
              </w:rPr>
              <w:t xml:space="preserve">Researcher/Senior</w:t>
            </w:r>
          </w:p>
        </w:tc>
        <w:tc>
          <w:tcPr/>
          <w:p w:rsidR="00000000" w:rsidDel="00000000" w:rsidP="00000000" w:rsidRDefault="00000000" w:rsidRPr="00000000" w14:paraId="00000AF8">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AF9">
            <w:pPr>
              <w:spacing w:after="0" w:line="240" w:lineRule="auto"/>
              <w:jc w:val="center"/>
              <w:rPr>
                <w:sz w:val="24"/>
                <w:szCs w:val="24"/>
              </w:rPr>
            </w:pPr>
            <w:r w:rsidDel="00000000" w:rsidR="00000000" w:rsidRPr="00000000">
              <w:rPr>
                <w:sz w:val="24"/>
                <w:szCs w:val="24"/>
                <w:rtl w:val="0"/>
              </w:rPr>
              <w:t xml:space="preserve">16</w:t>
            </w:r>
          </w:p>
        </w:tc>
        <w:tc>
          <w:tcPr/>
          <w:p w:rsidR="00000000" w:rsidDel="00000000" w:rsidP="00000000" w:rsidRDefault="00000000" w:rsidRPr="00000000" w14:paraId="00000AFA">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AFB">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AFC">
            <w:pPr>
              <w:spacing w:after="0" w:line="240" w:lineRule="auto"/>
              <w:jc w:val="center"/>
              <w:rPr>
                <w:sz w:val="24"/>
                <w:szCs w:val="24"/>
              </w:rPr>
            </w:pPr>
            <w:r w:rsidDel="00000000" w:rsidR="00000000" w:rsidRPr="00000000">
              <w:rPr>
                <w:sz w:val="24"/>
                <w:szCs w:val="24"/>
                <w:rtl w:val="0"/>
              </w:rPr>
              <w:t xml:space="preserve">15</w:t>
            </w:r>
          </w:p>
        </w:tc>
      </w:tr>
      <w:tr>
        <w:trPr>
          <w:cantSplit w:val="0"/>
          <w:trHeight w:val="103" w:hRule="atLeast"/>
          <w:tblHeader w:val="0"/>
        </w:trPr>
        <w:tc>
          <w:tcPr/>
          <w:p w:rsidR="00000000" w:rsidDel="00000000" w:rsidP="00000000" w:rsidRDefault="00000000" w:rsidRPr="00000000" w14:paraId="00000AFD">
            <w:pPr>
              <w:spacing w:after="0" w:line="240" w:lineRule="auto"/>
              <w:rPr>
                <w:sz w:val="24"/>
                <w:szCs w:val="24"/>
              </w:rPr>
            </w:pPr>
            <w:r w:rsidDel="00000000" w:rsidR="00000000" w:rsidRPr="00000000">
              <w:rPr>
                <w:sz w:val="24"/>
                <w:szCs w:val="24"/>
                <w:rtl w:val="0"/>
              </w:rPr>
              <w:t xml:space="preserve">Data Analyst/Senior</w:t>
            </w:r>
          </w:p>
        </w:tc>
        <w:tc>
          <w:tcPr/>
          <w:p w:rsidR="00000000" w:rsidDel="00000000" w:rsidP="00000000" w:rsidRDefault="00000000" w:rsidRPr="00000000" w14:paraId="00000AFE">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AFF">
            <w:pPr>
              <w:spacing w:after="0" w:line="24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B00">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01">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B02">
            <w:pPr>
              <w:spacing w:after="0" w:line="240" w:lineRule="auto"/>
              <w:jc w:val="center"/>
              <w:rPr>
                <w:sz w:val="24"/>
                <w:szCs w:val="24"/>
              </w:rPr>
            </w:pPr>
            <w:r w:rsidDel="00000000" w:rsidR="00000000" w:rsidRPr="00000000">
              <w:rPr>
                <w:sz w:val="24"/>
                <w:szCs w:val="24"/>
                <w:rtl w:val="0"/>
              </w:rPr>
              <w:t xml:space="preserve">2</w:t>
            </w:r>
          </w:p>
        </w:tc>
      </w:tr>
      <w:tr>
        <w:trPr>
          <w:cantSplit w:val="0"/>
          <w:trHeight w:val="107" w:hRule="atLeast"/>
          <w:tblHeader w:val="0"/>
        </w:trPr>
        <w:tc>
          <w:tcPr/>
          <w:p w:rsidR="00000000" w:rsidDel="00000000" w:rsidP="00000000" w:rsidRDefault="00000000" w:rsidRPr="00000000" w14:paraId="00000B03">
            <w:pPr>
              <w:spacing w:after="0" w:line="240" w:lineRule="auto"/>
              <w:rPr>
                <w:sz w:val="24"/>
                <w:szCs w:val="24"/>
              </w:rPr>
            </w:pPr>
            <w:r w:rsidDel="00000000" w:rsidR="00000000" w:rsidRPr="00000000">
              <w:rPr>
                <w:sz w:val="24"/>
                <w:szCs w:val="24"/>
                <w:rtl w:val="0"/>
              </w:rPr>
              <w:t xml:space="preserve">Research Assistant/Senior</w:t>
            </w:r>
          </w:p>
        </w:tc>
        <w:tc>
          <w:tcPr/>
          <w:p w:rsidR="00000000" w:rsidDel="00000000" w:rsidP="00000000" w:rsidRDefault="00000000" w:rsidRPr="00000000" w14:paraId="00000B04">
            <w:pPr>
              <w:spacing w:after="0" w:line="240" w:lineRule="auto"/>
              <w:jc w:val="center"/>
              <w:rPr>
                <w:sz w:val="24"/>
                <w:szCs w:val="24"/>
              </w:rPr>
            </w:pPr>
            <w:r w:rsidDel="00000000" w:rsidR="00000000" w:rsidRPr="00000000">
              <w:rPr>
                <w:sz w:val="24"/>
                <w:szCs w:val="24"/>
                <w:rtl w:val="0"/>
              </w:rPr>
              <w:t xml:space="preserve">H/K</w:t>
            </w:r>
          </w:p>
        </w:tc>
        <w:tc>
          <w:tcPr/>
          <w:p w:rsidR="00000000" w:rsidDel="00000000" w:rsidP="00000000" w:rsidRDefault="00000000" w:rsidRPr="00000000" w14:paraId="00000B05">
            <w:pPr>
              <w:spacing w:after="0" w:line="24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B06">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07">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B08">
            <w:pPr>
              <w:spacing w:after="0" w:line="240" w:lineRule="auto"/>
              <w:jc w:val="center"/>
              <w:rPr>
                <w:sz w:val="24"/>
                <w:szCs w:val="24"/>
              </w:rPr>
            </w:pPr>
            <w:r w:rsidDel="00000000" w:rsidR="00000000" w:rsidRPr="00000000">
              <w:rPr>
                <w:sz w:val="24"/>
                <w:szCs w:val="24"/>
                <w:rtl w:val="0"/>
              </w:rPr>
              <w:t xml:space="preserve">2</w:t>
            </w:r>
          </w:p>
        </w:tc>
      </w:tr>
      <w:tr>
        <w:trPr>
          <w:cantSplit w:val="0"/>
          <w:trHeight w:val="381" w:hRule="atLeast"/>
          <w:tblHeader w:val="0"/>
        </w:trPr>
        <w:tc>
          <w:tcPr/>
          <w:p w:rsidR="00000000" w:rsidDel="00000000" w:rsidP="00000000" w:rsidRDefault="00000000" w:rsidRPr="00000000" w14:paraId="00000B09">
            <w:pPr>
              <w:spacing w:after="0" w:line="240" w:lineRule="auto"/>
              <w:rPr>
                <w:sz w:val="24"/>
                <w:szCs w:val="24"/>
              </w:rPr>
            </w:pPr>
            <w:r w:rsidDel="00000000" w:rsidR="00000000" w:rsidRPr="00000000">
              <w:rPr>
                <w:sz w:val="24"/>
                <w:szCs w:val="24"/>
                <w:rtl w:val="0"/>
              </w:rPr>
              <w:t xml:space="preserve">Manager Partnership &amp;Resource Mobilization</w:t>
            </w:r>
          </w:p>
        </w:tc>
        <w:tc>
          <w:tcPr/>
          <w:p w:rsidR="00000000" w:rsidDel="00000000" w:rsidP="00000000" w:rsidRDefault="00000000" w:rsidRPr="00000000" w14:paraId="00000B0A">
            <w:pPr>
              <w:spacing w:after="0" w:line="240" w:lineRule="auto"/>
              <w:jc w:val="center"/>
              <w:rPr>
                <w:sz w:val="24"/>
                <w:szCs w:val="24"/>
              </w:rPr>
            </w:pPr>
            <w:r w:rsidDel="00000000" w:rsidR="00000000" w:rsidRPr="00000000">
              <w:rPr>
                <w:sz w:val="24"/>
                <w:szCs w:val="24"/>
                <w:rtl w:val="0"/>
              </w:rPr>
              <w:t xml:space="preserve">R</w:t>
            </w:r>
          </w:p>
        </w:tc>
        <w:tc>
          <w:tcPr/>
          <w:p w:rsidR="00000000" w:rsidDel="00000000" w:rsidP="00000000" w:rsidRDefault="00000000" w:rsidRPr="00000000" w14:paraId="00000B0B">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0C">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0D">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0E">
            <w:pPr>
              <w:spacing w:after="0" w:line="240" w:lineRule="auto"/>
              <w:jc w:val="center"/>
              <w:rPr>
                <w:sz w:val="24"/>
                <w:szCs w:val="24"/>
              </w:rPr>
            </w:pPr>
            <w:r w:rsidDel="00000000" w:rsidR="00000000" w:rsidRPr="00000000">
              <w:rPr>
                <w:sz w:val="24"/>
                <w:szCs w:val="24"/>
                <w:rtl w:val="0"/>
              </w:rPr>
              <w:t xml:space="preserve">-</w:t>
            </w:r>
          </w:p>
        </w:tc>
      </w:tr>
      <w:tr>
        <w:trPr>
          <w:cantSplit w:val="0"/>
          <w:trHeight w:val="402" w:hRule="atLeast"/>
          <w:tblHeader w:val="0"/>
        </w:trPr>
        <w:tc>
          <w:tcPr/>
          <w:p w:rsidR="00000000" w:rsidDel="00000000" w:rsidP="00000000" w:rsidRDefault="00000000" w:rsidRPr="00000000" w14:paraId="00000B0F">
            <w:pPr>
              <w:spacing w:after="0" w:line="240" w:lineRule="auto"/>
              <w:rPr>
                <w:sz w:val="24"/>
                <w:szCs w:val="24"/>
              </w:rPr>
            </w:pPr>
            <w:r w:rsidDel="00000000" w:rsidR="00000000" w:rsidRPr="00000000">
              <w:rPr>
                <w:sz w:val="24"/>
                <w:szCs w:val="24"/>
                <w:rtl w:val="0"/>
              </w:rPr>
              <w:t xml:space="preserve">Principal Partnership &amp; Resource Mobilization Officer</w:t>
            </w:r>
          </w:p>
        </w:tc>
        <w:tc>
          <w:tcPr/>
          <w:p w:rsidR="00000000" w:rsidDel="00000000" w:rsidP="00000000" w:rsidRDefault="00000000" w:rsidRPr="00000000" w14:paraId="00000B10">
            <w:pPr>
              <w:spacing w:after="0" w:line="240" w:lineRule="auto"/>
              <w:jc w:val="center"/>
              <w:rPr>
                <w:sz w:val="24"/>
                <w:szCs w:val="24"/>
              </w:rPr>
            </w:pPr>
            <w:r w:rsidDel="00000000" w:rsidR="00000000" w:rsidRPr="00000000">
              <w:rPr>
                <w:sz w:val="24"/>
                <w:szCs w:val="24"/>
                <w:rtl w:val="0"/>
              </w:rPr>
              <w:t xml:space="preserve">P</w:t>
            </w:r>
          </w:p>
        </w:tc>
        <w:tc>
          <w:tcPr/>
          <w:p w:rsidR="00000000" w:rsidDel="00000000" w:rsidP="00000000" w:rsidRDefault="00000000" w:rsidRPr="00000000" w14:paraId="00000B11">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12">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13">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B14">
            <w:pPr>
              <w:spacing w:after="0" w:line="240" w:lineRule="auto"/>
              <w:jc w:val="center"/>
              <w:rPr>
                <w:sz w:val="24"/>
                <w:szCs w:val="24"/>
              </w:rPr>
            </w:pPr>
            <w:r w:rsidDel="00000000" w:rsidR="00000000" w:rsidRPr="00000000">
              <w:rPr>
                <w:sz w:val="24"/>
                <w:szCs w:val="24"/>
                <w:rtl w:val="0"/>
              </w:rPr>
              <w:t xml:space="preserve">1</w:t>
            </w:r>
          </w:p>
        </w:tc>
      </w:tr>
      <w:tr>
        <w:trPr>
          <w:cantSplit w:val="0"/>
          <w:trHeight w:val="425" w:hRule="atLeast"/>
          <w:tblHeader w:val="0"/>
        </w:trPr>
        <w:tc>
          <w:tcPr/>
          <w:p w:rsidR="00000000" w:rsidDel="00000000" w:rsidP="00000000" w:rsidRDefault="00000000" w:rsidRPr="00000000" w14:paraId="00000B15">
            <w:pPr>
              <w:spacing w:after="0" w:line="240" w:lineRule="auto"/>
              <w:rPr>
                <w:sz w:val="24"/>
                <w:szCs w:val="24"/>
              </w:rPr>
            </w:pPr>
            <w:r w:rsidDel="00000000" w:rsidR="00000000" w:rsidRPr="00000000">
              <w:rPr>
                <w:sz w:val="24"/>
                <w:szCs w:val="24"/>
                <w:rtl w:val="0"/>
              </w:rPr>
              <w:t xml:space="preserve">Partnerships &amp; Resource Mobilization Officer/Senior</w:t>
            </w:r>
          </w:p>
        </w:tc>
        <w:tc>
          <w:tcPr/>
          <w:p w:rsidR="00000000" w:rsidDel="00000000" w:rsidP="00000000" w:rsidRDefault="00000000" w:rsidRPr="00000000" w14:paraId="00000B16">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B17">
            <w:pPr>
              <w:spacing w:after="0" w:line="240" w:lineRule="auto"/>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B18">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19">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B1A">
            <w:pPr>
              <w:spacing w:after="0" w:line="240" w:lineRule="auto"/>
              <w:jc w:val="center"/>
              <w:rPr>
                <w:sz w:val="24"/>
                <w:szCs w:val="24"/>
              </w:rPr>
            </w:pPr>
            <w:r w:rsidDel="00000000" w:rsidR="00000000" w:rsidRPr="00000000">
              <w:rPr>
                <w:sz w:val="24"/>
                <w:szCs w:val="24"/>
                <w:rtl w:val="0"/>
              </w:rPr>
              <w:t xml:space="preserve">3</w:t>
            </w:r>
          </w:p>
        </w:tc>
      </w:tr>
      <w:tr>
        <w:trPr>
          <w:cantSplit w:val="0"/>
          <w:trHeight w:val="630" w:hRule="atLeast"/>
          <w:tblHeader w:val="0"/>
        </w:trPr>
        <w:tc>
          <w:tcPr/>
          <w:p w:rsidR="00000000" w:rsidDel="00000000" w:rsidP="00000000" w:rsidRDefault="00000000" w:rsidRPr="00000000" w14:paraId="00000B1B">
            <w:pPr>
              <w:spacing w:after="0" w:line="240" w:lineRule="auto"/>
              <w:rPr>
                <w:sz w:val="24"/>
                <w:szCs w:val="24"/>
              </w:rPr>
            </w:pPr>
            <w:r w:rsidDel="00000000" w:rsidR="00000000" w:rsidRPr="00000000">
              <w:rPr>
                <w:sz w:val="24"/>
                <w:szCs w:val="24"/>
                <w:rtl w:val="0"/>
              </w:rPr>
              <w:t xml:space="preserve">Manager Planning, Monitoring &amp; Evaluation</w:t>
            </w:r>
          </w:p>
        </w:tc>
        <w:tc>
          <w:tcPr/>
          <w:p w:rsidR="00000000" w:rsidDel="00000000" w:rsidP="00000000" w:rsidRDefault="00000000" w:rsidRPr="00000000" w14:paraId="00000B1C">
            <w:pPr>
              <w:spacing w:after="0" w:line="240" w:lineRule="auto"/>
              <w:jc w:val="center"/>
              <w:rPr>
                <w:sz w:val="24"/>
                <w:szCs w:val="24"/>
              </w:rPr>
            </w:pPr>
            <w:r w:rsidDel="00000000" w:rsidR="00000000" w:rsidRPr="00000000">
              <w:rPr>
                <w:sz w:val="24"/>
                <w:szCs w:val="24"/>
                <w:rtl w:val="0"/>
              </w:rPr>
              <w:t xml:space="preserve">R</w:t>
            </w:r>
          </w:p>
        </w:tc>
        <w:tc>
          <w:tcPr/>
          <w:p w:rsidR="00000000" w:rsidDel="00000000" w:rsidP="00000000" w:rsidRDefault="00000000" w:rsidRPr="00000000" w14:paraId="00000B1D">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1E">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1F">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B20">
            <w:pPr>
              <w:spacing w:after="0" w:line="240" w:lineRule="auto"/>
              <w:jc w:val="center"/>
              <w:rPr>
                <w:sz w:val="24"/>
                <w:szCs w:val="24"/>
              </w:rPr>
            </w:pPr>
            <w:r w:rsidDel="00000000" w:rsidR="00000000" w:rsidRPr="00000000">
              <w:rPr>
                <w:sz w:val="24"/>
                <w:szCs w:val="24"/>
                <w:rtl w:val="0"/>
              </w:rPr>
              <w:t xml:space="preserve">1</w:t>
            </w:r>
          </w:p>
        </w:tc>
      </w:tr>
      <w:tr>
        <w:trPr>
          <w:cantSplit w:val="0"/>
          <w:trHeight w:val="274" w:hRule="atLeast"/>
          <w:tblHeader w:val="0"/>
        </w:trPr>
        <w:tc>
          <w:tcPr/>
          <w:p w:rsidR="00000000" w:rsidDel="00000000" w:rsidP="00000000" w:rsidRDefault="00000000" w:rsidRPr="00000000" w14:paraId="00000B21">
            <w:pPr>
              <w:spacing w:after="0" w:line="240" w:lineRule="auto"/>
              <w:rPr>
                <w:sz w:val="24"/>
                <w:szCs w:val="24"/>
              </w:rPr>
            </w:pPr>
            <w:r w:rsidDel="00000000" w:rsidR="00000000" w:rsidRPr="00000000">
              <w:rPr>
                <w:sz w:val="24"/>
                <w:szCs w:val="24"/>
                <w:rtl w:val="0"/>
              </w:rPr>
              <w:t xml:space="preserve">Principal Planning, Monitoring &amp; Evaluation Officer</w:t>
            </w:r>
          </w:p>
        </w:tc>
        <w:tc>
          <w:tcPr/>
          <w:p w:rsidR="00000000" w:rsidDel="00000000" w:rsidP="00000000" w:rsidRDefault="00000000" w:rsidRPr="00000000" w14:paraId="00000B22">
            <w:pPr>
              <w:spacing w:after="0" w:line="240" w:lineRule="auto"/>
              <w:jc w:val="center"/>
              <w:rPr>
                <w:sz w:val="24"/>
                <w:szCs w:val="24"/>
              </w:rPr>
            </w:pPr>
            <w:r w:rsidDel="00000000" w:rsidR="00000000" w:rsidRPr="00000000">
              <w:rPr>
                <w:sz w:val="24"/>
                <w:szCs w:val="24"/>
                <w:rtl w:val="0"/>
              </w:rPr>
              <w:t xml:space="preserve">P</w:t>
            </w:r>
          </w:p>
        </w:tc>
        <w:tc>
          <w:tcPr/>
          <w:p w:rsidR="00000000" w:rsidDel="00000000" w:rsidP="00000000" w:rsidRDefault="00000000" w:rsidRPr="00000000" w14:paraId="00000B23">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24">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25">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26">
            <w:pPr>
              <w:spacing w:after="0" w:line="240" w:lineRule="auto"/>
              <w:jc w:val="center"/>
              <w:rPr>
                <w:sz w:val="24"/>
                <w:szCs w:val="24"/>
              </w:rPr>
            </w:pPr>
            <w:r w:rsidDel="00000000" w:rsidR="00000000" w:rsidRPr="00000000">
              <w:rPr>
                <w:sz w:val="24"/>
                <w:szCs w:val="24"/>
                <w:rtl w:val="0"/>
              </w:rPr>
              <w:t xml:space="preserve">-</w:t>
            </w:r>
          </w:p>
        </w:tc>
      </w:tr>
      <w:tr>
        <w:trPr>
          <w:cantSplit w:val="0"/>
          <w:trHeight w:val="154" w:hRule="atLeast"/>
          <w:tblHeader w:val="0"/>
        </w:trPr>
        <w:tc>
          <w:tcPr/>
          <w:p w:rsidR="00000000" w:rsidDel="00000000" w:rsidP="00000000" w:rsidRDefault="00000000" w:rsidRPr="00000000" w14:paraId="00000B27">
            <w:pPr>
              <w:spacing w:after="0" w:line="240" w:lineRule="auto"/>
              <w:rPr>
                <w:sz w:val="24"/>
                <w:szCs w:val="24"/>
              </w:rPr>
            </w:pPr>
            <w:r w:rsidDel="00000000" w:rsidR="00000000" w:rsidRPr="00000000">
              <w:rPr>
                <w:sz w:val="24"/>
                <w:szCs w:val="24"/>
                <w:rtl w:val="0"/>
              </w:rPr>
              <w:t xml:space="preserve">Planning Officer/Senior</w:t>
            </w:r>
          </w:p>
        </w:tc>
        <w:tc>
          <w:tcPr/>
          <w:p w:rsidR="00000000" w:rsidDel="00000000" w:rsidP="00000000" w:rsidRDefault="00000000" w:rsidRPr="00000000" w14:paraId="00000B28">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B29">
            <w:pPr>
              <w:spacing w:after="0" w:line="24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B2A">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2B">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B2C">
            <w:pPr>
              <w:spacing w:after="0" w:line="240" w:lineRule="auto"/>
              <w:jc w:val="center"/>
              <w:rPr>
                <w:sz w:val="24"/>
                <w:szCs w:val="24"/>
              </w:rPr>
            </w:pPr>
            <w:r w:rsidDel="00000000" w:rsidR="00000000" w:rsidRPr="00000000">
              <w:rPr>
                <w:sz w:val="24"/>
                <w:szCs w:val="24"/>
                <w:rtl w:val="0"/>
              </w:rPr>
              <w:t xml:space="preserve">2</w:t>
            </w:r>
          </w:p>
        </w:tc>
      </w:tr>
      <w:tr>
        <w:trPr>
          <w:cantSplit w:val="0"/>
          <w:trHeight w:val="437" w:hRule="atLeast"/>
          <w:tblHeader w:val="0"/>
        </w:trPr>
        <w:tc>
          <w:tcPr/>
          <w:p w:rsidR="00000000" w:rsidDel="00000000" w:rsidP="00000000" w:rsidRDefault="00000000" w:rsidRPr="00000000" w14:paraId="00000B2D">
            <w:pPr>
              <w:spacing w:after="0" w:line="240" w:lineRule="auto"/>
              <w:rPr>
                <w:sz w:val="24"/>
                <w:szCs w:val="24"/>
              </w:rPr>
            </w:pPr>
            <w:r w:rsidDel="00000000" w:rsidR="00000000" w:rsidRPr="00000000">
              <w:rPr>
                <w:sz w:val="24"/>
                <w:szCs w:val="24"/>
                <w:rtl w:val="0"/>
              </w:rPr>
              <w:t xml:space="preserve">Monitoring and Evaluation Officer/Senior</w:t>
            </w:r>
          </w:p>
        </w:tc>
        <w:tc>
          <w:tcPr/>
          <w:p w:rsidR="00000000" w:rsidDel="00000000" w:rsidP="00000000" w:rsidRDefault="00000000" w:rsidRPr="00000000" w14:paraId="00000B2E">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B2F">
            <w:pPr>
              <w:spacing w:after="0" w:line="240" w:lineRule="auto"/>
              <w:jc w:val="center"/>
              <w:rPr>
                <w:sz w:val="24"/>
                <w:szCs w:val="24"/>
              </w:rPr>
            </w:pPr>
            <w:r w:rsidDel="00000000" w:rsidR="00000000" w:rsidRPr="00000000">
              <w:rPr>
                <w:sz w:val="24"/>
                <w:szCs w:val="24"/>
                <w:rtl w:val="0"/>
              </w:rPr>
              <w:t xml:space="preserve">18</w:t>
            </w:r>
          </w:p>
        </w:tc>
        <w:tc>
          <w:tcPr/>
          <w:p w:rsidR="00000000" w:rsidDel="00000000" w:rsidP="00000000" w:rsidRDefault="00000000" w:rsidRPr="00000000" w14:paraId="00000B30">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31">
            <w:pPr>
              <w:spacing w:after="0" w:line="24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B32">
            <w:pPr>
              <w:spacing w:after="0" w:line="240" w:lineRule="auto"/>
              <w:jc w:val="center"/>
              <w:rPr>
                <w:sz w:val="24"/>
                <w:szCs w:val="24"/>
              </w:rPr>
            </w:pPr>
            <w:r w:rsidDel="00000000" w:rsidR="00000000" w:rsidRPr="00000000">
              <w:rPr>
                <w:sz w:val="24"/>
                <w:szCs w:val="24"/>
                <w:rtl w:val="0"/>
              </w:rPr>
              <w:t xml:space="preserve">16</w:t>
            </w:r>
          </w:p>
        </w:tc>
      </w:tr>
      <w:tr>
        <w:trPr>
          <w:cantSplit w:val="0"/>
          <w:trHeight w:val="180" w:hRule="atLeast"/>
          <w:tblHeader w:val="0"/>
        </w:trPr>
        <w:tc>
          <w:tcPr/>
          <w:p w:rsidR="00000000" w:rsidDel="00000000" w:rsidP="00000000" w:rsidRDefault="00000000" w:rsidRPr="00000000" w14:paraId="00000B33">
            <w:pPr>
              <w:spacing w:after="0" w:line="240" w:lineRule="auto"/>
              <w:rPr>
                <w:sz w:val="24"/>
                <w:szCs w:val="24"/>
              </w:rPr>
            </w:pPr>
            <w:r w:rsidDel="00000000" w:rsidR="00000000" w:rsidRPr="00000000">
              <w:rPr>
                <w:sz w:val="24"/>
                <w:szCs w:val="24"/>
                <w:rtl w:val="0"/>
              </w:rPr>
              <w:t xml:space="preserve">Director Corporate Services</w:t>
            </w:r>
          </w:p>
        </w:tc>
        <w:tc>
          <w:tcPr/>
          <w:p w:rsidR="00000000" w:rsidDel="00000000" w:rsidP="00000000" w:rsidRDefault="00000000" w:rsidRPr="00000000" w14:paraId="00000B34">
            <w:pPr>
              <w:spacing w:after="0" w:line="240" w:lineRule="auto"/>
              <w:jc w:val="center"/>
              <w:rPr>
                <w:sz w:val="24"/>
                <w:szCs w:val="24"/>
              </w:rPr>
            </w:pPr>
            <w:r w:rsidDel="00000000" w:rsidR="00000000" w:rsidRPr="00000000">
              <w:rPr>
                <w:sz w:val="24"/>
                <w:szCs w:val="24"/>
                <w:rtl w:val="0"/>
              </w:rPr>
              <w:t xml:space="preserve">S</w:t>
            </w:r>
          </w:p>
        </w:tc>
        <w:tc>
          <w:tcPr/>
          <w:p w:rsidR="00000000" w:rsidDel="00000000" w:rsidP="00000000" w:rsidRDefault="00000000" w:rsidRPr="00000000" w14:paraId="00000B35">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36">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37">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38">
            <w:pPr>
              <w:spacing w:after="0" w:line="240" w:lineRule="auto"/>
              <w:jc w:val="center"/>
              <w:rPr>
                <w:sz w:val="24"/>
                <w:szCs w:val="24"/>
              </w:rPr>
            </w:pPr>
            <w:r w:rsidDel="00000000" w:rsidR="00000000" w:rsidRPr="00000000">
              <w:rPr>
                <w:sz w:val="24"/>
                <w:szCs w:val="24"/>
                <w:rtl w:val="0"/>
              </w:rPr>
              <w:t xml:space="preserve">-</w:t>
            </w:r>
          </w:p>
        </w:tc>
      </w:tr>
      <w:tr>
        <w:trPr>
          <w:cantSplit w:val="0"/>
          <w:trHeight w:val="183" w:hRule="atLeast"/>
          <w:tblHeader w:val="0"/>
        </w:trPr>
        <w:tc>
          <w:tcPr/>
          <w:p w:rsidR="00000000" w:rsidDel="00000000" w:rsidP="00000000" w:rsidRDefault="00000000" w:rsidRPr="00000000" w14:paraId="00000B39">
            <w:pPr>
              <w:spacing w:after="0" w:line="240" w:lineRule="auto"/>
              <w:rPr>
                <w:sz w:val="24"/>
                <w:szCs w:val="24"/>
              </w:rPr>
            </w:pPr>
            <w:r w:rsidDel="00000000" w:rsidR="00000000" w:rsidRPr="00000000">
              <w:rPr>
                <w:sz w:val="24"/>
                <w:szCs w:val="24"/>
                <w:rtl w:val="0"/>
              </w:rPr>
              <w:t xml:space="preserve">Manager Finance &amp;Accounts</w:t>
            </w:r>
          </w:p>
        </w:tc>
        <w:tc>
          <w:tcPr/>
          <w:p w:rsidR="00000000" w:rsidDel="00000000" w:rsidP="00000000" w:rsidRDefault="00000000" w:rsidRPr="00000000" w14:paraId="00000B3A">
            <w:pPr>
              <w:spacing w:after="0" w:line="240" w:lineRule="auto"/>
              <w:jc w:val="center"/>
              <w:rPr>
                <w:sz w:val="24"/>
                <w:szCs w:val="24"/>
              </w:rPr>
            </w:pPr>
            <w:r w:rsidDel="00000000" w:rsidR="00000000" w:rsidRPr="00000000">
              <w:rPr>
                <w:sz w:val="24"/>
                <w:szCs w:val="24"/>
                <w:rtl w:val="0"/>
              </w:rPr>
              <w:t xml:space="preserve">R</w:t>
            </w:r>
          </w:p>
        </w:tc>
        <w:tc>
          <w:tcPr/>
          <w:p w:rsidR="00000000" w:rsidDel="00000000" w:rsidP="00000000" w:rsidRDefault="00000000" w:rsidRPr="00000000" w14:paraId="00000B3B">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3C">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3D">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3E">
            <w:pPr>
              <w:spacing w:after="0" w:line="240" w:lineRule="auto"/>
              <w:jc w:val="center"/>
              <w:rPr>
                <w:sz w:val="24"/>
                <w:szCs w:val="24"/>
              </w:rPr>
            </w:pPr>
            <w:r w:rsidDel="00000000" w:rsidR="00000000" w:rsidRPr="00000000">
              <w:rPr>
                <w:sz w:val="24"/>
                <w:szCs w:val="24"/>
                <w:rtl w:val="0"/>
              </w:rPr>
              <w:t xml:space="preserve">-</w:t>
            </w:r>
          </w:p>
        </w:tc>
      </w:tr>
      <w:tr>
        <w:trPr>
          <w:cantSplit w:val="0"/>
          <w:trHeight w:val="187" w:hRule="atLeast"/>
          <w:tblHeader w:val="0"/>
        </w:trPr>
        <w:tc>
          <w:tcPr/>
          <w:p w:rsidR="00000000" w:rsidDel="00000000" w:rsidP="00000000" w:rsidRDefault="00000000" w:rsidRPr="00000000" w14:paraId="00000B3F">
            <w:pPr>
              <w:spacing w:after="0" w:line="240" w:lineRule="auto"/>
              <w:rPr>
                <w:sz w:val="24"/>
                <w:szCs w:val="24"/>
              </w:rPr>
            </w:pPr>
            <w:r w:rsidDel="00000000" w:rsidR="00000000" w:rsidRPr="00000000">
              <w:rPr>
                <w:sz w:val="24"/>
                <w:szCs w:val="24"/>
                <w:rtl w:val="0"/>
              </w:rPr>
              <w:t xml:space="preserve">Principal Finance Officer</w:t>
            </w:r>
          </w:p>
        </w:tc>
        <w:tc>
          <w:tcPr/>
          <w:p w:rsidR="00000000" w:rsidDel="00000000" w:rsidP="00000000" w:rsidRDefault="00000000" w:rsidRPr="00000000" w14:paraId="00000B40">
            <w:pPr>
              <w:spacing w:after="0" w:line="240" w:lineRule="auto"/>
              <w:jc w:val="center"/>
              <w:rPr>
                <w:sz w:val="24"/>
                <w:szCs w:val="24"/>
              </w:rPr>
            </w:pPr>
            <w:r w:rsidDel="00000000" w:rsidR="00000000" w:rsidRPr="00000000">
              <w:rPr>
                <w:sz w:val="24"/>
                <w:szCs w:val="24"/>
                <w:rtl w:val="0"/>
              </w:rPr>
              <w:t xml:space="preserve">P</w:t>
            </w:r>
          </w:p>
        </w:tc>
        <w:tc>
          <w:tcPr/>
          <w:p w:rsidR="00000000" w:rsidDel="00000000" w:rsidP="00000000" w:rsidRDefault="00000000" w:rsidRPr="00000000" w14:paraId="00000B41">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42">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43">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B44">
            <w:pPr>
              <w:spacing w:after="0" w:line="240" w:lineRule="auto"/>
              <w:jc w:val="center"/>
              <w:rPr>
                <w:sz w:val="24"/>
                <w:szCs w:val="24"/>
              </w:rPr>
            </w:pPr>
            <w:r w:rsidDel="00000000" w:rsidR="00000000" w:rsidRPr="00000000">
              <w:rPr>
                <w:sz w:val="24"/>
                <w:szCs w:val="24"/>
                <w:rtl w:val="0"/>
              </w:rPr>
              <w:t xml:space="preserve">1</w:t>
            </w:r>
          </w:p>
        </w:tc>
      </w:tr>
      <w:tr>
        <w:trPr>
          <w:cantSplit w:val="0"/>
          <w:trHeight w:val="191" w:hRule="atLeast"/>
          <w:tblHeader w:val="0"/>
        </w:trPr>
        <w:tc>
          <w:tcPr/>
          <w:p w:rsidR="00000000" w:rsidDel="00000000" w:rsidP="00000000" w:rsidRDefault="00000000" w:rsidRPr="00000000" w14:paraId="00000B45">
            <w:pPr>
              <w:spacing w:after="0" w:line="240" w:lineRule="auto"/>
              <w:rPr>
                <w:sz w:val="24"/>
                <w:szCs w:val="24"/>
              </w:rPr>
            </w:pPr>
            <w:r w:rsidDel="00000000" w:rsidR="00000000" w:rsidRPr="00000000">
              <w:rPr>
                <w:sz w:val="24"/>
                <w:szCs w:val="24"/>
                <w:rtl w:val="0"/>
              </w:rPr>
              <w:t xml:space="preserve">Principal Accounts Officer</w:t>
            </w:r>
          </w:p>
        </w:tc>
        <w:tc>
          <w:tcPr/>
          <w:p w:rsidR="00000000" w:rsidDel="00000000" w:rsidP="00000000" w:rsidRDefault="00000000" w:rsidRPr="00000000" w14:paraId="00000B46">
            <w:pPr>
              <w:spacing w:after="0" w:line="240" w:lineRule="auto"/>
              <w:jc w:val="center"/>
              <w:rPr>
                <w:sz w:val="24"/>
                <w:szCs w:val="24"/>
              </w:rPr>
            </w:pPr>
            <w:r w:rsidDel="00000000" w:rsidR="00000000" w:rsidRPr="00000000">
              <w:rPr>
                <w:sz w:val="24"/>
                <w:szCs w:val="24"/>
                <w:rtl w:val="0"/>
              </w:rPr>
              <w:t xml:space="preserve">P</w:t>
            </w:r>
          </w:p>
        </w:tc>
        <w:tc>
          <w:tcPr/>
          <w:p w:rsidR="00000000" w:rsidDel="00000000" w:rsidP="00000000" w:rsidRDefault="00000000" w:rsidRPr="00000000" w14:paraId="00000B47">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48">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49">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4A">
            <w:pPr>
              <w:spacing w:after="0" w:line="240" w:lineRule="auto"/>
              <w:jc w:val="center"/>
              <w:rPr>
                <w:sz w:val="24"/>
                <w:szCs w:val="24"/>
              </w:rPr>
            </w:pPr>
            <w:r w:rsidDel="00000000" w:rsidR="00000000" w:rsidRPr="00000000">
              <w:rPr>
                <w:sz w:val="24"/>
                <w:szCs w:val="24"/>
                <w:rtl w:val="0"/>
              </w:rPr>
              <w:t xml:space="preserve">-</w:t>
            </w:r>
          </w:p>
        </w:tc>
      </w:tr>
      <w:tr>
        <w:trPr>
          <w:cantSplit w:val="0"/>
          <w:trHeight w:val="53" w:hRule="atLeast"/>
          <w:tblHeader w:val="0"/>
        </w:trPr>
        <w:tc>
          <w:tcPr/>
          <w:p w:rsidR="00000000" w:rsidDel="00000000" w:rsidP="00000000" w:rsidRDefault="00000000" w:rsidRPr="00000000" w14:paraId="00000B4B">
            <w:pPr>
              <w:spacing w:after="0" w:line="240" w:lineRule="auto"/>
              <w:rPr>
                <w:sz w:val="24"/>
                <w:szCs w:val="24"/>
              </w:rPr>
            </w:pPr>
            <w:r w:rsidDel="00000000" w:rsidR="00000000" w:rsidRPr="00000000">
              <w:rPr>
                <w:sz w:val="24"/>
                <w:szCs w:val="24"/>
                <w:rtl w:val="0"/>
              </w:rPr>
              <w:t xml:space="preserve">Finance Officer/Senior</w:t>
            </w:r>
          </w:p>
        </w:tc>
        <w:tc>
          <w:tcPr/>
          <w:p w:rsidR="00000000" w:rsidDel="00000000" w:rsidP="00000000" w:rsidRDefault="00000000" w:rsidRPr="00000000" w14:paraId="00000B4C">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B4D">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4E">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4F">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B50">
            <w:pPr>
              <w:spacing w:after="0" w:line="240" w:lineRule="auto"/>
              <w:jc w:val="center"/>
              <w:rPr>
                <w:sz w:val="24"/>
                <w:szCs w:val="24"/>
              </w:rPr>
            </w:pPr>
            <w:r w:rsidDel="00000000" w:rsidR="00000000" w:rsidRPr="00000000">
              <w:rPr>
                <w:sz w:val="24"/>
                <w:szCs w:val="24"/>
                <w:rtl w:val="0"/>
              </w:rPr>
              <w:t xml:space="preserve">1</w:t>
            </w:r>
          </w:p>
        </w:tc>
      </w:tr>
      <w:tr>
        <w:trPr>
          <w:cantSplit w:val="0"/>
          <w:trHeight w:val="57" w:hRule="atLeast"/>
          <w:tblHeader w:val="0"/>
        </w:trPr>
        <w:tc>
          <w:tcPr/>
          <w:p w:rsidR="00000000" w:rsidDel="00000000" w:rsidP="00000000" w:rsidRDefault="00000000" w:rsidRPr="00000000" w14:paraId="00000B51">
            <w:pPr>
              <w:spacing w:after="0" w:line="240" w:lineRule="auto"/>
              <w:rPr>
                <w:sz w:val="24"/>
                <w:szCs w:val="24"/>
              </w:rPr>
            </w:pPr>
            <w:r w:rsidDel="00000000" w:rsidR="00000000" w:rsidRPr="00000000">
              <w:rPr>
                <w:sz w:val="24"/>
                <w:szCs w:val="24"/>
                <w:rtl w:val="0"/>
              </w:rPr>
              <w:t xml:space="preserve">Accountant/Senior</w:t>
            </w:r>
          </w:p>
        </w:tc>
        <w:tc>
          <w:tcPr/>
          <w:p w:rsidR="00000000" w:rsidDel="00000000" w:rsidP="00000000" w:rsidRDefault="00000000" w:rsidRPr="00000000" w14:paraId="00000B52">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B53">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54">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55">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56">
            <w:pPr>
              <w:spacing w:after="0" w:line="240" w:lineRule="auto"/>
              <w:jc w:val="center"/>
              <w:rPr>
                <w:sz w:val="24"/>
                <w:szCs w:val="24"/>
              </w:rPr>
            </w:pPr>
            <w:r w:rsidDel="00000000" w:rsidR="00000000" w:rsidRPr="00000000">
              <w:rPr>
                <w:sz w:val="24"/>
                <w:szCs w:val="24"/>
                <w:rtl w:val="0"/>
              </w:rPr>
              <w:t xml:space="preserve">-</w:t>
            </w:r>
          </w:p>
        </w:tc>
      </w:tr>
      <w:tr>
        <w:trPr>
          <w:cantSplit w:val="0"/>
          <w:trHeight w:val="500" w:hRule="atLeast"/>
          <w:tblHeader w:val="0"/>
        </w:trPr>
        <w:tc>
          <w:tcPr/>
          <w:p w:rsidR="00000000" w:rsidDel="00000000" w:rsidP="00000000" w:rsidRDefault="00000000" w:rsidRPr="00000000" w14:paraId="00000B57">
            <w:pPr>
              <w:spacing w:after="0" w:line="240" w:lineRule="auto"/>
              <w:rPr>
                <w:sz w:val="24"/>
                <w:szCs w:val="24"/>
              </w:rPr>
            </w:pPr>
            <w:r w:rsidDel="00000000" w:rsidR="00000000" w:rsidRPr="00000000">
              <w:rPr>
                <w:sz w:val="24"/>
                <w:szCs w:val="24"/>
                <w:rtl w:val="0"/>
              </w:rPr>
              <w:t xml:space="preserve">Manager Human Resource &amp; Administration</w:t>
            </w:r>
          </w:p>
        </w:tc>
        <w:tc>
          <w:tcPr/>
          <w:p w:rsidR="00000000" w:rsidDel="00000000" w:rsidP="00000000" w:rsidRDefault="00000000" w:rsidRPr="00000000" w14:paraId="00000B58">
            <w:pPr>
              <w:spacing w:after="0" w:line="240" w:lineRule="auto"/>
              <w:jc w:val="center"/>
              <w:rPr>
                <w:sz w:val="24"/>
                <w:szCs w:val="24"/>
              </w:rPr>
            </w:pPr>
            <w:r w:rsidDel="00000000" w:rsidR="00000000" w:rsidRPr="00000000">
              <w:rPr>
                <w:sz w:val="24"/>
                <w:szCs w:val="24"/>
                <w:rtl w:val="0"/>
              </w:rPr>
              <w:t xml:space="preserve">R</w:t>
            </w:r>
          </w:p>
        </w:tc>
        <w:tc>
          <w:tcPr/>
          <w:p w:rsidR="00000000" w:rsidDel="00000000" w:rsidP="00000000" w:rsidRDefault="00000000" w:rsidRPr="00000000" w14:paraId="00000B59">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5A">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5B">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5C">
            <w:pPr>
              <w:spacing w:after="0" w:line="240" w:lineRule="auto"/>
              <w:jc w:val="center"/>
              <w:rPr>
                <w:sz w:val="24"/>
                <w:szCs w:val="24"/>
              </w:rPr>
            </w:pPr>
            <w:r w:rsidDel="00000000" w:rsidR="00000000" w:rsidRPr="00000000">
              <w:rPr>
                <w:sz w:val="24"/>
                <w:szCs w:val="24"/>
                <w:rtl w:val="0"/>
              </w:rPr>
              <w:t xml:space="preserve">-</w:t>
            </w:r>
          </w:p>
        </w:tc>
      </w:tr>
      <w:tr>
        <w:trPr>
          <w:cantSplit w:val="0"/>
          <w:trHeight w:val="366" w:hRule="atLeast"/>
          <w:tblHeader w:val="0"/>
        </w:trPr>
        <w:tc>
          <w:tcPr/>
          <w:p w:rsidR="00000000" w:rsidDel="00000000" w:rsidP="00000000" w:rsidRDefault="00000000" w:rsidRPr="00000000" w14:paraId="00000B5D">
            <w:pPr>
              <w:spacing w:after="0" w:line="240" w:lineRule="auto"/>
              <w:rPr>
                <w:sz w:val="24"/>
                <w:szCs w:val="24"/>
              </w:rPr>
            </w:pPr>
            <w:r w:rsidDel="00000000" w:rsidR="00000000" w:rsidRPr="00000000">
              <w:rPr>
                <w:sz w:val="24"/>
                <w:szCs w:val="24"/>
                <w:rtl w:val="0"/>
              </w:rPr>
              <w:t xml:space="preserve">Principal Human Resource and Development Officer</w:t>
            </w:r>
          </w:p>
        </w:tc>
        <w:tc>
          <w:tcPr/>
          <w:p w:rsidR="00000000" w:rsidDel="00000000" w:rsidP="00000000" w:rsidRDefault="00000000" w:rsidRPr="00000000" w14:paraId="00000B5E">
            <w:pPr>
              <w:spacing w:after="0" w:line="240" w:lineRule="auto"/>
              <w:jc w:val="center"/>
              <w:rPr>
                <w:sz w:val="24"/>
                <w:szCs w:val="24"/>
              </w:rPr>
            </w:pPr>
            <w:r w:rsidDel="00000000" w:rsidR="00000000" w:rsidRPr="00000000">
              <w:rPr>
                <w:sz w:val="24"/>
                <w:szCs w:val="24"/>
                <w:rtl w:val="0"/>
              </w:rPr>
              <w:t xml:space="preserve">P</w:t>
            </w:r>
          </w:p>
        </w:tc>
        <w:tc>
          <w:tcPr/>
          <w:p w:rsidR="00000000" w:rsidDel="00000000" w:rsidP="00000000" w:rsidRDefault="00000000" w:rsidRPr="00000000" w14:paraId="00000B5F">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60">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61">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62">
            <w:pPr>
              <w:spacing w:after="0" w:line="240" w:lineRule="auto"/>
              <w:jc w:val="center"/>
              <w:rPr>
                <w:sz w:val="24"/>
                <w:szCs w:val="24"/>
              </w:rPr>
            </w:pPr>
            <w:r w:rsidDel="00000000" w:rsidR="00000000" w:rsidRPr="00000000">
              <w:rPr>
                <w:sz w:val="24"/>
                <w:szCs w:val="24"/>
                <w:rtl w:val="0"/>
              </w:rPr>
              <w:t xml:space="preserve">-</w:t>
            </w:r>
          </w:p>
        </w:tc>
      </w:tr>
      <w:tr>
        <w:trPr>
          <w:cantSplit w:val="0"/>
          <w:trHeight w:val="105" w:hRule="atLeast"/>
          <w:tblHeader w:val="0"/>
        </w:trPr>
        <w:tc>
          <w:tcPr/>
          <w:p w:rsidR="00000000" w:rsidDel="00000000" w:rsidP="00000000" w:rsidRDefault="00000000" w:rsidRPr="00000000" w14:paraId="00000B63">
            <w:pPr>
              <w:spacing w:after="0" w:line="240" w:lineRule="auto"/>
              <w:rPr>
                <w:sz w:val="24"/>
                <w:szCs w:val="24"/>
              </w:rPr>
            </w:pPr>
            <w:r w:rsidDel="00000000" w:rsidR="00000000" w:rsidRPr="00000000">
              <w:rPr>
                <w:sz w:val="24"/>
                <w:szCs w:val="24"/>
                <w:rtl w:val="0"/>
              </w:rPr>
              <w:t xml:space="preserve">Principal Administration Officer</w:t>
            </w:r>
          </w:p>
        </w:tc>
        <w:tc>
          <w:tcPr/>
          <w:p w:rsidR="00000000" w:rsidDel="00000000" w:rsidP="00000000" w:rsidRDefault="00000000" w:rsidRPr="00000000" w14:paraId="00000B64">
            <w:pPr>
              <w:spacing w:after="0" w:line="240" w:lineRule="auto"/>
              <w:jc w:val="center"/>
              <w:rPr>
                <w:sz w:val="24"/>
                <w:szCs w:val="24"/>
              </w:rPr>
            </w:pPr>
            <w:r w:rsidDel="00000000" w:rsidR="00000000" w:rsidRPr="00000000">
              <w:rPr>
                <w:sz w:val="24"/>
                <w:szCs w:val="24"/>
                <w:rtl w:val="0"/>
              </w:rPr>
              <w:t xml:space="preserve">P</w:t>
            </w:r>
          </w:p>
        </w:tc>
        <w:tc>
          <w:tcPr/>
          <w:p w:rsidR="00000000" w:rsidDel="00000000" w:rsidP="00000000" w:rsidRDefault="00000000" w:rsidRPr="00000000" w14:paraId="00000B65">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66">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67">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68">
            <w:pPr>
              <w:spacing w:after="0" w:line="240" w:lineRule="auto"/>
              <w:jc w:val="center"/>
              <w:rPr>
                <w:sz w:val="24"/>
                <w:szCs w:val="24"/>
              </w:rPr>
            </w:pPr>
            <w:r w:rsidDel="00000000" w:rsidR="00000000" w:rsidRPr="00000000">
              <w:rPr>
                <w:sz w:val="24"/>
                <w:szCs w:val="24"/>
                <w:rtl w:val="0"/>
              </w:rPr>
              <w:t xml:space="preserve">-</w:t>
            </w:r>
          </w:p>
        </w:tc>
      </w:tr>
      <w:tr>
        <w:trPr>
          <w:cantSplit w:val="0"/>
          <w:trHeight w:val="109" w:hRule="atLeast"/>
          <w:tblHeader w:val="0"/>
        </w:trPr>
        <w:tc>
          <w:tcPr/>
          <w:p w:rsidR="00000000" w:rsidDel="00000000" w:rsidP="00000000" w:rsidRDefault="00000000" w:rsidRPr="00000000" w14:paraId="00000B69">
            <w:pPr>
              <w:spacing w:after="0" w:line="240" w:lineRule="auto"/>
              <w:rPr>
                <w:sz w:val="24"/>
                <w:szCs w:val="24"/>
              </w:rPr>
            </w:pPr>
            <w:r w:rsidDel="00000000" w:rsidR="00000000" w:rsidRPr="00000000">
              <w:rPr>
                <w:sz w:val="24"/>
                <w:szCs w:val="24"/>
                <w:rtl w:val="0"/>
              </w:rPr>
              <w:t xml:space="preserve">Administration Officer/Senior</w:t>
            </w:r>
          </w:p>
        </w:tc>
        <w:tc>
          <w:tcPr/>
          <w:p w:rsidR="00000000" w:rsidDel="00000000" w:rsidP="00000000" w:rsidRDefault="00000000" w:rsidRPr="00000000" w14:paraId="00000B6A">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B6B">
            <w:pPr>
              <w:spacing w:after="0" w:line="240" w:lineRule="auto"/>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B6C">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6D">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6E">
            <w:pPr>
              <w:spacing w:after="0" w:line="240" w:lineRule="auto"/>
              <w:jc w:val="center"/>
              <w:rPr>
                <w:sz w:val="24"/>
                <w:szCs w:val="24"/>
              </w:rPr>
            </w:pPr>
            <w:r w:rsidDel="00000000" w:rsidR="00000000" w:rsidRPr="00000000">
              <w:rPr>
                <w:sz w:val="24"/>
                <w:szCs w:val="24"/>
                <w:rtl w:val="0"/>
              </w:rPr>
              <w:t xml:space="preserve">3</w:t>
            </w:r>
          </w:p>
        </w:tc>
      </w:tr>
      <w:tr>
        <w:trPr>
          <w:cantSplit w:val="0"/>
          <w:trHeight w:val="397" w:hRule="atLeast"/>
          <w:tblHeader w:val="0"/>
        </w:trPr>
        <w:tc>
          <w:tcPr/>
          <w:p w:rsidR="00000000" w:rsidDel="00000000" w:rsidP="00000000" w:rsidRDefault="00000000" w:rsidRPr="00000000" w14:paraId="00000B6F">
            <w:pPr>
              <w:spacing w:after="0" w:line="240" w:lineRule="auto"/>
              <w:rPr>
                <w:sz w:val="24"/>
                <w:szCs w:val="24"/>
              </w:rPr>
            </w:pPr>
            <w:r w:rsidDel="00000000" w:rsidR="00000000" w:rsidRPr="00000000">
              <w:rPr>
                <w:sz w:val="24"/>
                <w:szCs w:val="24"/>
                <w:rtl w:val="0"/>
              </w:rPr>
              <w:t xml:space="preserve">Human Resource &amp; Development Officer/Senior</w:t>
            </w:r>
          </w:p>
        </w:tc>
        <w:tc>
          <w:tcPr/>
          <w:p w:rsidR="00000000" w:rsidDel="00000000" w:rsidP="00000000" w:rsidRDefault="00000000" w:rsidRPr="00000000" w14:paraId="00000B70">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B71">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72">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73">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74">
            <w:pPr>
              <w:spacing w:after="0" w:line="240" w:lineRule="auto"/>
              <w:jc w:val="center"/>
              <w:rPr>
                <w:sz w:val="24"/>
                <w:szCs w:val="24"/>
              </w:rPr>
            </w:pPr>
            <w:r w:rsidDel="00000000" w:rsidR="00000000" w:rsidRPr="00000000">
              <w:rPr>
                <w:sz w:val="24"/>
                <w:szCs w:val="24"/>
                <w:rtl w:val="0"/>
              </w:rPr>
              <w:t xml:space="preserve">-</w:t>
            </w:r>
          </w:p>
        </w:tc>
      </w:tr>
      <w:tr>
        <w:trPr>
          <w:cantSplit w:val="0"/>
          <w:trHeight w:val="135" w:hRule="atLeast"/>
          <w:tblHeader w:val="0"/>
        </w:trPr>
        <w:tc>
          <w:tcPr/>
          <w:p w:rsidR="00000000" w:rsidDel="00000000" w:rsidP="00000000" w:rsidRDefault="00000000" w:rsidRPr="00000000" w14:paraId="00000B75">
            <w:pPr>
              <w:spacing w:after="0" w:line="240" w:lineRule="auto"/>
              <w:rPr>
                <w:sz w:val="24"/>
                <w:szCs w:val="24"/>
              </w:rPr>
            </w:pPr>
            <w:r w:rsidDel="00000000" w:rsidR="00000000" w:rsidRPr="00000000">
              <w:rPr>
                <w:sz w:val="24"/>
                <w:szCs w:val="24"/>
                <w:rtl w:val="0"/>
              </w:rPr>
              <w:t xml:space="preserve">Record Management Officer/Senior</w:t>
            </w:r>
          </w:p>
        </w:tc>
        <w:tc>
          <w:tcPr/>
          <w:p w:rsidR="00000000" w:rsidDel="00000000" w:rsidP="00000000" w:rsidRDefault="00000000" w:rsidRPr="00000000" w14:paraId="00000B76">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B77">
            <w:pPr>
              <w:spacing w:after="0" w:line="24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B78">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79">
            <w:pPr>
              <w:spacing w:after="0" w:line="24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B7A">
            <w:pPr>
              <w:spacing w:after="0" w:line="240" w:lineRule="auto"/>
              <w:jc w:val="center"/>
              <w:rPr>
                <w:sz w:val="24"/>
                <w:szCs w:val="24"/>
              </w:rPr>
            </w:pPr>
            <w:r w:rsidDel="00000000" w:rsidR="00000000" w:rsidRPr="00000000">
              <w:rPr>
                <w:sz w:val="24"/>
                <w:szCs w:val="24"/>
                <w:rtl w:val="0"/>
              </w:rPr>
              <w:t xml:space="preserve">-</w:t>
            </w:r>
          </w:p>
        </w:tc>
      </w:tr>
      <w:tr>
        <w:trPr>
          <w:cantSplit w:val="0"/>
          <w:trHeight w:val="315" w:hRule="atLeast"/>
          <w:tblHeader w:val="0"/>
        </w:trPr>
        <w:tc>
          <w:tcPr/>
          <w:p w:rsidR="00000000" w:rsidDel="00000000" w:rsidP="00000000" w:rsidRDefault="00000000" w:rsidRPr="00000000" w14:paraId="00000B7B">
            <w:pPr>
              <w:spacing w:after="0" w:line="240" w:lineRule="auto"/>
              <w:rPr>
                <w:sz w:val="24"/>
                <w:szCs w:val="24"/>
              </w:rPr>
            </w:pPr>
            <w:r w:rsidDel="00000000" w:rsidR="00000000" w:rsidRPr="00000000">
              <w:rPr>
                <w:sz w:val="24"/>
                <w:szCs w:val="24"/>
                <w:rtl w:val="0"/>
              </w:rPr>
              <w:t xml:space="preserve">Record Management Assistant/Senior</w:t>
            </w:r>
          </w:p>
        </w:tc>
        <w:tc>
          <w:tcPr/>
          <w:p w:rsidR="00000000" w:rsidDel="00000000" w:rsidP="00000000" w:rsidRDefault="00000000" w:rsidRPr="00000000" w14:paraId="00000B7C">
            <w:pPr>
              <w:spacing w:after="0" w:line="240" w:lineRule="auto"/>
              <w:jc w:val="center"/>
              <w:rPr>
                <w:sz w:val="24"/>
                <w:szCs w:val="24"/>
              </w:rPr>
            </w:pPr>
            <w:r w:rsidDel="00000000" w:rsidR="00000000" w:rsidRPr="00000000">
              <w:rPr>
                <w:sz w:val="24"/>
                <w:szCs w:val="24"/>
                <w:rtl w:val="0"/>
              </w:rPr>
              <w:t xml:space="preserve">H/K</w:t>
            </w:r>
          </w:p>
        </w:tc>
        <w:tc>
          <w:tcPr/>
          <w:p w:rsidR="00000000" w:rsidDel="00000000" w:rsidP="00000000" w:rsidRDefault="00000000" w:rsidRPr="00000000" w14:paraId="00000B7D">
            <w:pPr>
              <w:spacing w:after="0" w:line="24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B7E">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7F">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80">
            <w:pPr>
              <w:spacing w:after="0" w:line="240" w:lineRule="auto"/>
              <w:jc w:val="center"/>
              <w:rPr>
                <w:sz w:val="24"/>
                <w:szCs w:val="24"/>
              </w:rPr>
            </w:pPr>
            <w:r w:rsidDel="00000000" w:rsidR="00000000" w:rsidRPr="00000000">
              <w:rPr>
                <w:sz w:val="24"/>
                <w:szCs w:val="24"/>
                <w:rtl w:val="0"/>
              </w:rPr>
              <w:t xml:space="preserve">1</w:t>
            </w:r>
          </w:p>
        </w:tc>
      </w:tr>
      <w:tr>
        <w:trPr>
          <w:cantSplit w:val="0"/>
          <w:trHeight w:val="162" w:hRule="atLeast"/>
          <w:tblHeader w:val="0"/>
        </w:trPr>
        <w:tc>
          <w:tcPr/>
          <w:p w:rsidR="00000000" w:rsidDel="00000000" w:rsidP="00000000" w:rsidRDefault="00000000" w:rsidRPr="00000000" w14:paraId="00000B81">
            <w:pPr>
              <w:spacing w:after="0" w:line="240" w:lineRule="auto"/>
              <w:rPr>
                <w:sz w:val="24"/>
                <w:szCs w:val="24"/>
              </w:rPr>
            </w:pPr>
            <w:r w:rsidDel="00000000" w:rsidR="00000000" w:rsidRPr="00000000">
              <w:rPr>
                <w:sz w:val="24"/>
                <w:szCs w:val="24"/>
                <w:rtl w:val="0"/>
              </w:rPr>
              <w:t xml:space="preserve">Office Assistant/Senior</w:t>
            </w:r>
          </w:p>
        </w:tc>
        <w:tc>
          <w:tcPr/>
          <w:p w:rsidR="00000000" w:rsidDel="00000000" w:rsidP="00000000" w:rsidRDefault="00000000" w:rsidRPr="00000000" w14:paraId="00000B82">
            <w:pPr>
              <w:spacing w:after="0" w:line="240" w:lineRule="auto"/>
              <w:jc w:val="center"/>
              <w:rPr>
                <w:sz w:val="24"/>
                <w:szCs w:val="24"/>
              </w:rPr>
            </w:pPr>
            <w:r w:rsidDel="00000000" w:rsidR="00000000" w:rsidRPr="00000000">
              <w:rPr>
                <w:sz w:val="24"/>
                <w:szCs w:val="24"/>
                <w:rtl w:val="0"/>
              </w:rPr>
              <w:t xml:space="preserve">F/G</w:t>
            </w:r>
          </w:p>
        </w:tc>
        <w:tc>
          <w:tcPr/>
          <w:p w:rsidR="00000000" w:rsidDel="00000000" w:rsidP="00000000" w:rsidRDefault="00000000" w:rsidRPr="00000000" w14:paraId="00000B83">
            <w:pPr>
              <w:spacing w:after="0" w:line="24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B84">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85">
            <w:pPr>
              <w:spacing w:after="0" w:line="240" w:lineRule="auto"/>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B86">
            <w:pPr>
              <w:spacing w:after="0" w:line="240" w:lineRule="auto"/>
              <w:jc w:val="center"/>
              <w:rPr>
                <w:sz w:val="24"/>
                <w:szCs w:val="24"/>
              </w:rPr>
            </w:pPr>
            <w:r w:rsidDel="00000000" w:rsidR="00000000" w:rsidRPr="00000000">
              <w:rPr>
                <w:sz w:val="24"/>
                <w:szCs w:val="24"/>
                <w:rtl w:val="0"/>
              </w:rPr>
              <w:t xml:space="preserve">(1)</w:t>
            </w:r>
          </w:p>
        </w:tc>
      </w:tr>
      <w:tr>
        <w:trPr>
          <w:cantSplit w:val="0"/>
          <w:trHeight w:val="449" w:hRule="atLeast"/>
          <w:tblHeader w:val="0"/>
        </w:trPr>
        <w:tc>
          <w:tcPr/>
          <w:p w:rsidR="00000000" w:rsidDel="00000000" w:rsidP="00000000" w:rsidRDefault="00000000" w:rsidRPr="00000000" w14:paraId="00000B87">
            <w:pPr>
              <w:spacing w:after="0" w:line="240" w:lineRule="auto"/>
              <w:rPr>
                <w:sz w:val="24"/>
                <w:szCs w:val="24"/>
              </w:rPr>
            </w:pPr>
            <w:r w:rsidDel="00000000" w:rsidR="00000000" w:rsidRPr="00000000">
              <w:rPr>
                <w:sz w:val="24"/>
                <w:szCs w:val="24"/>
                <w:rtl w:val="0"/>
              </w:rPr>
              <w:t xml:space="preserve">Principal/Manager Information Communication Technology</w:t>
            </w:r>
          </w:p>
        </w:tc>
        <w:tc>
          <w:tcPr/>
          <w:p w:rsidR="00000000" w:rsidDel="00000000" w:rsidP="00000000" w:rsidRDefault="00000000" w:rsidRPr="00000000" w14:paraId="00000B88">
            <w:pPr>
              <w:spacing w:after="0" w:line="240" w:lineRule="auto"/>
              <w:jc w:val="center"/>
              <w:rPr>
                <w:sz w:val="24"/>
                <w:szCs w:val="24"/>
              </w:rPr>
            </w:pPr>
            <w:r w:rsidDel="00000000" w:rsidR="00000000" w:rsidRPr="00000000">
              <w:rPr>
                <w:sz w:val="24"/>
                <w:szCs w:val="24"/>
                <w:rtl w:val="0"/>
              </w:rPr>
              <w:t xml:space="preserve">P/R</w:t>
            </w:r>
          </w:p>
        </w:tc>
        <w:tc>
          <w:tcPr/>
          <w:p w:rsidR="00000000" w:rsidDel="00000000" w:rsidP="00000000" w:rsidRDefault="00000000" w:rsidRPr="00000000" w14:paraId="00000B89">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8A">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8B">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8C">
            <w:pPr>
              <w:spacing w:after="0" w:line="240" w:lineRule="auto"/>
              <w:jc w:val="center"/>
              <w:rPr>
                <w:sz w:val="24"/>
                <w:szCs w:val="24"/>
              </w:rPr>
            </w:pPr>
            <w:r w:rsidDel="00000000" w:rsidR="00000000" w:rsidRPr="00000000">
              <w:rPr>
                <w:sz w:val="24"/>
                <w:szCs w:val="24"/>
                <w:rtl w:val="0"/>
              </w:rPr>
              <w:t xml:space="preserve">-</w:t>
            </w:r>
          </w:p>
        </w:tc>
      </w:tr>
      <w:tr>
        <w:trPr>
          <w:cantSplit w:val="0"/>
          <w:trHeight w:val="329" w:hRule="atLeast"/>
          <w:tblHeader w:val="0"/>
        </w:trPr>
        <w:tc>
          <w:tcPr/>
          <w:p w:rsidR="00000000" w:rsidDel="00000000" w:rsidP="00000000" w:rsidRDefault="00000000" w:rsidRPr="00000000" w14:paraId="00000B8D">
            <w:pPr>
              <w:spacing w:after="0" w:line="240" w:lineRule="auto"/>
              <w:rPr>
                <w:sz w:val="24"/>
                <w:szCs w:val="24"/>
              </w:rPr>
            </w:pPr>
            <w:r w:rsidDel="00000000" w:rsidR="00000000" w:rsidRPr="00000000">
              <w:rPr>
                <w:sz w:val="24"/>
                <w:szCs w:val="24"/>
                <w:rtl w:val="0"/>
              </w:rPr>
              <w:t xml:space="preserve"> Information Communication Technology Officer/Senior</w:t>
            </w:r>
          </w:p>
        </w:tc>
        <w:tc>
          <w:tcPr/>
          <w:p w:rsidR="00000000" w:rsidDel="00000000" w:rsidP="00000000" w:rsidRDefault="00000000" w:rsidRPr="00000000" w14:paraId="00000B8E">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B8F">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90">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91">
            <w:pPr>
              <w:spacing w:after="0" w:line="24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B92">
            <w:pPr>
              <w:spacing w:after="0" w:line="240" w:lineRule="auto"/>
              <w:jc w:val="center"/>
              <w:rPr>
                <w:sz w:val="24"/>
                <w:szCs w:val="24"/>
              </w:rPr>
            </w:pPr>
            <w:r w:rsidDel="00000000" w:rsidR="00000000" w:rsidRPr="00000000">
              <w:rPr>
                <w:sz w:val="24"/>
                <w:szCs w:val="24"/>
                <w:rtl w:val="0"/>
              </w:rPr>
              <w:t xml:space="preserve">(1)</w:t>
            </w:r>
          </w:p>
        </w:tc>
      </w:tr>
      <w:tr>
        <w:trPr>
          <w:cantSplit w:val="0"/>
          <w:trHeight w:val="337" w:hRule="atLeast"/>
          <w:tblHeader w:val="0"/>
        </w:trPr>
        <w:tc>
          <w:tcPr/>
          <w:p w:rsidR="00000000" w:rsidDel="00000000" w:rsidP="00000000" w:rsidRDefault="00000000" w:rsidRPr="00000000" w14:paraId="00000B93">
            <w:pPr>
              <w:spacing w:after="0" w:line="240" w:lineRule="auto"/>
              <w:rPr>
                <w:sz w:val="24"/>
                <w:szCs w:val="24"/>
              </w:rPr>
            </w:pPr>
            <w:r w:rsidDel="00000000" w:rsidR="00000000" w:rsidRPr="00000000">
              <w:rPr>
                <w:sz w:val="24"/>
                <w:szCs w:val="24"/>
                <w:rtl w:val="0"/>
              </w:rPr>
              <w:t xml:space="preserve">Information Communication Technology Assistant/Senior</w:t>
            </w:r>
          </w:p>
        </w:tc>
        <w:tc>
          <w:tcPr/>
          <w:p w:rsidR="00000000" w:rsidDel="00000000" w:rsidP="00000000" w:rsidRDefault="00000000" w:rsidRPr="00000000" w14:paraId="00000B94">
            <w:pPr>
              <w:spacing w:after="0" w:line="240" w:lineRule="auto"/>
              <w:jc w:val="center"/>
              <w:rPr>
                <w:sz w:val="24"/>
                <w:szCs w:val="24"/>
              </w:rPr>
            </w:pPr>
            <w:r w:rsidDel="00000000" w:rsidR="00000000" w:rsidRPr="00000000">
              <w:rPr>
                <w:sz w:val="24"/>
                <w:szCs w:val="24"/>
                <w:rtl w:val="0"/>
              </w:rPr>
              <w:t xml:space="preserve">H/K</w:t>
            </w:r>
          </w:p>
        </w:tc>
        <w:tc>
          <w:tcPr/>
          <w:p w:rsidR="00000000" w:rsidDel="00000000" w:rsidP="00000000" w:rsidRDefault="00000000" w:rsidRPr="00000000" w14:paraId="00000B95">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96">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97">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B98">
            <w:pPr>
              <w:spacing w:after="0" w:line="240" w:lineRule="auto"/>
              <w:jc w:val="center"/>
              <w:rPr>
                <w:sz w:val="24"/>
                <w:szCs w:val="24"/>
              </w:rPr>
            </w:pPr>
            <w:r w:rsidDel="00000000" w:rsidR="00000000" w:rsidRPr="00000000">
              <w:rPr>
                <w:sz w:val="24"/>
                <w:szCs w:val="24"/>
                <w:rtl w:val="0"/>
              </w:rPr>
              <w:t xml:space="preserve">1</w:t>
            </w:r>
          </w:p>
        </w:tc>
      </w:tr>
      <w:tr>
        <w:trPr>
          <w:cantSplit w:val="0"/>
          <w:trHeight w:val="501" w:hRule="atLeast"/>
          <w:tblHeader w:val="0"/>
        </w:trPr>
        <w:tc>
          <w:tcPr/>
          <w:p w:rsidR="00000000" w:rsidDel="00000000" w:rsidP="00000000" w:rsidRDefault="00000000" w:rsidRPr="00000000" w14:paraId="00000B99">
            <w:pPr>
              <w:spacing w:after="0" w:line="240" w:lineRule="auto"/>
              <w:rPr>
                <w:sz w:val="24"/>
                <w:szCs w:val="24"/>
              </w:rPr>
            </w:pPr>
            <w:r w:rsidDel="00000000" w:rsidR="00000000" w:rsidRPr="00000000">
              <w:rPr>
                <w:sz w:val="24"/>
                <w:szCs w:val="24"/>
                <w:rtl w:val="0"/>
              </w:rPr>
              <w:t xml:space="preserve">Principal/Manager Corporate Communication</w:t>
            </w:r>
          </w:p>
        </w:tc>
        <w:tc>
          <w:tcPr/>
          <w:p w:rsidR="00000000" w:rsidDel="00000000" w:rsidP="00000000" w:rsidRDefault="00000000" w:rsidRPr="00000000" w14:paraId="00000B9A">
            <w:pPr>
              <w:spacing w:after="0" w:line="240" w:lineRule="auto"/>
              <w:jc w:val="center"/>
              <w:rPr>
                <w:sz w:val="24"/>
                <w:szCs w:val="24"/>
              </w:rPr>
            </w:pPr>
            <w:r w:rsidDel="00000000" w:rsidR="00000000" w:rsidRPr="00000000">
              <w:rPr>
                <w:sz w:val="24"/>
                <w:szCs w:val="24"/>
                <w:rtl w:val="0"/>
              </w:rPr>
              <w:t xml:space="preserve">P/R</w:t>
            </w:r>
          </w:p>
        </w:tc>
        <w:tc>
          <w:tcPr/>
          <w:p w:rsidR="00000000" w:rsidDel="00000000" w:rsidP="00000000" w:rsidRDefault="00000000" w:rsidRPr="00000000" w14:paraId="00000B9B">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9C">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9D">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9E">
            <w:pPr>
              <w:spacing w:after="0" w:line="240" w:lineRule="auto"/>
              <w:jc w:val="center"/>
              <w:rPr>
                <w:sz w:val="24"/>
                <w:szCs w:val="24"/>
              </w:rPr>
            </w:pPr>
            <w:r w:rsidDel="00000000" w:rsidR="00000000" w:rsidRPr="00000000">
              <w:rPr>
                <w:sz w:val="24"/>
                <w:szCs w:val="24"/>
                <w:rtl w:val="0"/>
              </w:rPr>
              <w:t xml:space="preserve">-</w:t>
            </w:r>
          </w:p>
        </w:tc>
      </w:tr>
      <w:tr>
        <w:trPr>
          <w:cantSplit w:val="0"/>
          <w:trHeight w:val="381" w:hRule="atLeast"/>
          <w:tblHeader w:val="0"/>
        </w:trPr>
        <w:tc>
          <w:tcPr/>
          <w:p w:rsidR="00000000" w:rsidDel="00000000" w:rsidP="00000000" w:rsidRDefault="00000000" w:rsidRPr="00000000" w14:paraId="00000B9F">
            <w:pPr>
              <w:spacing w:after="0" w:line="240" w:lineRule="auto"/>
              <w:rPr>
                <w:sz w:val="24"/>
                <w:szCs w:val="24"/>
              </w:rPr>
            </w:pPr>
            <w:r w:rsidDel="00000000" w:rsidR="00000000" w:rsidRPr="00000000">
              <w:rPr>
                <w:sz w:val="24"/>
                <w:szCs w:val="24"/>
                <w:rtl w:val="0"/>
              </w:rPr>
              <w:t xml:space="preserve"> Corporate Communication Officer/Senior</w:t>
            </w:r>
          </w:p>
        </w:tc>
        <w:tc>
          <w:tcPr/>
          <w:p w:rsidR="00000000" w:rsidDel="00000000" w:rsidP="00000000" w:rsidRDefault="00000000" w:rsidRPr="00000000" w14:paraId="00000BA0">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BA1">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A2">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A3">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A4">
            <w:pPr>
              <w:spacing w:after="0" w:line="240" w:lineRule="auto"/>
              <w:jc w:val="center"/>
              <w:rPr>
                <w:sz w:val="24"/>
                <w:szCs w:val="24"/>
              </w:rPr>
            </w:pPr>
            <w:r w:rsidDel="00000000" w:rsidR="00000000" w:rsidRPr="00000000">
              <w:rPr>
                <w:sz w:val="24"/>
                <w:szCs w:val="24"/>
                <w:rtl w:val="0"/>
              </w:rPr>
              <w:t xml:space="preserve">-</w:t>
            </w:r>
          </w:p>
        </w:tc>
      </w:tr>
      <w:tr>
        <w:trPr>
          <w:cantSplit w:val="0"/>
          <w:trHeight w:val="119" w:hRule="atLeast"/>
          <w:tblHeader w:val="0"/>
        </w:trPr>
        <w:tc>
          <w:tcPr/>
          <w:p w:rsidR="00000000" w:rsidDel="00000000" w:rsidP="00000000" w:rsidRDefault="00000000" w:rsidRPr="00000000" w14:paraId="00000BA5">
            <w:pPr>
              <w:spacing w:after="0" w:line="240" w:lineRule="auto"/>
              <w:rPr>
                <w:sz w:val="24"/>
                <w:szCs w:val="24"/>
              </w:rPr>
            </w:pPr>
            <w:r w:rsidDel="00000000" w:rsidR="00000000" w:rsidRPr="00000000">
              <w:rPr>
                <w:sz w:val="24"/>
                <w:szCs w:val="24"/>
                <w:rtl w:val="0"/>
              </w:rPr>
              <w:t xml:space="preserve">Customer Care Assistant/Senior</w:t>
            </w:r>
          </w:p>
        </w:tc>
        <w:tc>
          <w:tcPr/>
          <w:p w:rsidR="00000000" w:rsidDel="00000000" w:rsidP="00000000" w:rsidRDefault="00000000" w:rsidRPr="00000000" w14:paraId="00000BA6">
            <w:pPr>
              <w:spacing w:after="0" w:line="240" w:lineRule="auto"/>
              <w:jc w:val="center"/>
              <w:rPr>
                <w:sz w:val="24"/>
                <w:szCs w:val="24"/>
              </w:rPr>
            </w:pPr>
            <w:r w:rsidDel="00000000" w:rsidR="00000000" w:rsidRPr="00000000">
              <w:rPr>
                <w:sz w:val="24"/>
                <w:szCs w:val="24"/>
                <w:rtl w:val="0"/>
              </w:rPr>
              <w:t xml:space="preserve">H/K</w:t>
            </w:r>
          </w:p>
        </w:tc>
        <w:tc>
          <w:tcPr/>
          <w:p w:rsidR="00000000" w:rsidDel="00000000" w:rsidP="00000000" w:rsidRDefault="00000000" w:rsidRPr="00000000" w14:paraId="00000BA7">
            <w:pPr>
              <w:spacing w:after="0" w:line="24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BA8">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A9">
            <w:pPr>
              <w:spacing w:after="0" w:line="24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BAA">
            <w:pPr>
              <w:spacing w:after="0" w:line="240" w:lineRule="auto"/>
              <w:jc w:val="center"/>
              <w:rPr>
                <w:sz w:val="24"/>
                <w:szCs w:val="24"/>
              </w:rPr>
            </w:pPr>
            <w:r w:rsidDel="00000000" w:rsidR="00000000" w:rsidRPr="00000000">
              <w:rPr>
                <w:sz w:val="24"/>
                <w:szCs w:val="24"/>
                <w:rtl w:val="0"/>
              </w:rPr>
              <w:t xml:space="preserve">-</w:t>
            </w:r>
          </w:p>
        </w:tc>
      </w:tr>
      <w:tr>
        <w:trPr>
          <w:cantSplit w:val="0"/>
          <w:trHeight w:val="406" w:hRule="atLeast"/>
          <w:tblHeader w:val="0"/>
        </w:trPr>
        <w:tc>
          <w:tcPr/>
          <w:p w:rsidR="00000000" w:rsidDel="00000000" w:rsidP="00000000" w:rsidRDefault="00000000" w:rsidRPr="00000000" w14:paraId="00000BAB">
            <w:pPr>
              <w:spacing w:after="0" w:line="240" w:lineRule="auto"/>
              <w:rPr>
                <w:sz w:val="24"/>
                <w:szCs w:val="24"/>
              </w:rPr>
            </w:pPr>
            <w:r w:rsidDel="00000000" w:rsidR="00000000" w:rsidRPr="00000000">
              <w:rPr>
                <w:sz w:val="24"/>
                <w:szCs w:val="24"/>
                <w:rtl w:val="0"/>
              </w:rPr>
              <w:t xml:space="preserve">Principal/Manager Supply Chain Management</w:t>
            </w:r>
          </w:p>
        </w:tc>
        <w:tc>
          <w:tcPr/>
          <w:p w:rsidR="00000000" w:rsidDel="00000000" w:rsidP="00000000" w:rsidRDefault="00000000" w:rsidRPr="00000000" w14:paraId="00000BAC">
            <w:pPr>
              <w:spacing w:after="0" w:line="240" w:lineRule="auto"/>
              <w:jc w:val="center"/>
              <w:rPr>
                <w:sz w:val="24"/>
                <w:szCs w:val="24"/>
              </w:rPr>
            </w:pPr>
            <w:r w:rsidDel="00000000" w:rsidR="00000000" w:rsidRPr="00000000">
              <w:rPr>
                <w:sz w:val="24"/>
                <w:szCs w:val="24"/>
                <w:rtl w:val="0"/>
              </w:rPr>
              <w:t xml:space="preserve">P/R</w:t>
            </w:r>
          </w:p>
        </w:tc>
        <w:tc>
          <w:tcPr/>
          <w:p w:rsidR="00000000" w:rsidDel="00000000" w:rsidP="00000000" w:rsidRDefault="00000000" w:rsidRPr="00000000" w14:paraId="00000BAD">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AE">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AF">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B0">
            <w:pPr>
              <w:spacing w:after="0" w:line="240" w:lineRule="auto"/>
              <w:jc w:val="center"/>
              <w:rPr>
                <w:sz w:val="24"/>
                <w:szCs w:val="24"/>
              </w:rPr>
            </w:pPr>
            <w:r w:rsidDel="00000000" w:rsidR="00000000" w:rsidRPr="00000000">
              <w:rPr>
                <w:sz w:val="24"/>
                <w:szCs w:val="24"/>
                <w:rtl w:val="0"/>
              </w:rPr>
              <w:t xml:space="preserve">-</w:t>
            </w:r>
          </w:p>
        </w:tc>
      </w:tr>
      <w:tr>
        <w:trPr>
          <w:cantSplit w:val="0"/>
          <w:trHeight w:val="315" w:hRule="atLeast"/>
          <w:tblHeader w:val="0"/>
        </w:trPr>
        <w:tc>
          <w:tcPr/>
          <w:p w:rsidR="00000000" w:rsidDel="00000000" w:rsidP="00000000" w:rsidRDefault="00000000" w:rsidRPr="00000000" w14:paraId="00000BB1">
            <w:pPr>
              <w:spacing w:after="0" w:line="240" w:lineRule="auto"/>
              <w:rPr>
                <w:sz w:val="24"/>
                <w:szCs w:val="24"/>
              </w:rPr>
            </w:pPr>
            <w:r w:rsidDel="00000000" w:rsidR="00000000" w:rsidRPr="00000000">
              <w:rPr>
                <w:sz w:val="24"/>
                <w:szCs w:val="24"/>
                <w:rtl w:val="0"/>
              </w:rPr>
              <w:t xml:space="preserve">Supply Cain Management Officer/Senior</w:t>
            </w:r>
          </w:p>
        </w:tc>
        <w:tc>
          <w:tcPr/>
          <w:p w:rsidR="00000000" w:rsidDel="00000000" w:rsidP="00000000" w:rsidRDefault="00000000" w:rsidRPr="00000000" w14:paraId="00000BB2">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BB3">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B4">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B5">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B6">
            <w:pPr>
              <w:spacing w:after="0" w:line="240" w:lineRule="auto"/>
              <w:jc w:val="center"/>
              <w:rPr>
                <w:sz w:val="24"/>
                <w:szCs w:val="24"/>
              </w:rPr>
            </w:pPr>
            <w:r w:rsidDel="00000000" w:rsidR="00000000" w:rsidRPr="00000000">
              <w:rPr>
                <w:sz w:val="24"/>
                <w:szCs w:val="24"/>
                <w:rtl w:val="0"/>
              </w:rPr>
              <w:t xml:space="preserve">-</w:t>
            </w:r>
          </w:p>
        </w:tc>
      </w:tr>
      <w:tr>
        <w:trPr>
          <w:cantSplit w:val="0"/>
          <w:trHeight w:val="308" w:hRule="atLeast"/>
          <w:tblHeader w:val="0"/>
        </w:trPr>
        <w:tc>
          <w:tcPr/>
          <w:p w:rsidR="00000000" w:rsidDel="00000000" w:rsidP="00000000" w:rsidRDefault="00000000" w:rsidRPr="00000000" w14:paraId="00000BB7">
            <w:pPr>
              <w:spacing w:after="0" w:line="240" w:lineRule="auto"/>
              <w:rPr>
                <w:sz w:val="24"/>
                <w:szCs w:val="24"/>
              </w:rPr>
            </w:pPr>
            <w:r w:rsidDel="00000000" w:rsidR="00000000" w:rsidRPr="00000000">
              <w:rPr>
                <w:sz w:val="24"/>
                <w:szCs w:val="24"/>
                <w:rtl w:val="0"/>
              </w:rPr>
              <w:t xml:space="preserve">Supply Chain Management Assistant/Senior</w:t>
            </w:r>
          </w:p>
        </w:tc>
        <w:tc>
          <w:tcPr/>
          <w:p w:rsidR="00000000" w:rsidDel="00000000" w:rsidP="00000000" w:rsidRDefault="00000000" w:rsidRPr="00000000" w14:paraId="00000BB8">
            <w:pPr>
              <w:spacing w:after="0" w:line="240" w:lineRule="auto"/>
              <w:jc w:val="center"/>
              <w:rPr>
                <w:sz w:val="24"/>
                <w:szCs w:val="24"/>
              </w:rPr>
            </w:pPr>
            <w:r w:rsidDel="00000000" w:rsidR="00000000" w:rsidRPr="00000000">
              <w:rPr>
                <w:sz w:val="24"/>
                <w:szCs w:val="24"/>
                <w:rtl w:val="0"/>
              </w:rPr>
              <w:t xml:space="preserve">H/K</w:t>
            </w:r>
          </w:p>
        </w:tc>
        <w:tc>
          <w:tcPr/>
          <w:p w:rsidR="00000000" w:rsidDel="00000000" w:rsidP="00000000" w:rsidRDefault="00000000" w:rsidRPr="00000000" w14:paraId="00000BB9">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BA">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BB">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BBC">
            <w:pPr>
              <w:spacing w:after="0" w:line="240" w:lineRule="auto"/>
              <w:jc w:val="center"/>
              <w:rPr>
                <w:sz w:val="24"/>
                <w:szCs w:val="24"/>
              </w:rPr>
            </w:pPr>
            <w:r w:rsidDel="00000000" w:rsidR="00000000" w:rsidRPr="00000000">
              <w:rPr>
                <w:sz w:val="24"/>
                <w:szCs w:val="24"/>
                <w:rtl w:val="0"/>
              </w:rPr>
              <w:t xml:space="preserve">1</w:t>
            </w:r>
          </w:p>
        </w:tc>
      </w:tr>
      <w:tr>
        <w:trPr>
          <w:cantSplit w:val="0"/>
          <w:trHeight w:val="48" w:hRule="atLeast"/>
          <w:tblHeader w:val="0"/>
        </w:trPr>
        <w:tc>
          <w:tcPr/>
          <w:p w:rsidR="00000000" w:rsidDel="00000000" w:rsidP="00000000" w:rsidRDefault="00000000" w:rsidRPr="00000000" w14:paraId="00000BBD">
            <w:pPr>
              <w:spacing w:after="0" w:line="240" w:lineRule="auto"/>
              <w:rPr>
                <w:sz w:val="24"/>
                <w:szCs w:val="24"/>
              </w:rPr>
            </w:pPr>
            <w:r w:rsidDel="00000000" w:rsidR="00000000" w:rsidRPr="00000000">
              <w:rPr>
                <w:sz w:val="24"/>
                <w:szCs w:val="24"/>
                <w:rtl w:val="0"/>
              </w:rPr>
              <w:t xml:space="preserve">Manager Internal Audit</w:t>
            </w:r>
          </w:p>
        </w:tc>
        <w:tc>
          <w:tcPr/>
          <w:p w:rsidR="00000000" w:rsidDel="00000000" w:rsidP="00000000" w:rsidRDefault="00000000" w:rsidRPr="00000000" w14:paraId="00000BBE">
            <w:pPr>
              <w:spacing w:after="0" w:line="240" w:lineRule="auto"/>
              <w:jc w:val="center"/>
              <w:rPr>
                <w:sz w:val="24"/>
                <w:szCs w:val="24"/>
              </w:rPr>
            </w:pPr>
            <w:r w:rsidDel="00000000" w:rsidR="00000000" w:rsidRPr="00000000">
              <w:rPr>
                <w:sz w:val="24"/>
                <w:szCs w:val="24"/>
                <w:rtl w:val="0"/>
              </w:rPr>
              <w:t xml:space="preserve">R</w:t>
            </w:r>
          </w:p>
        </w:tc>
        <w:tc>
          <w:tcPr/>
          <w:p w:rsidR="00000000" w:rsidDel="00000000" w:rsidP="00000000" w:rsidRDefault="00000000" w:rsidRPr="00000000" w14:paraId="00000BBF">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C0">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C1">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C2">
            <w:pPr>
              <w:spacing w:after="0" w:line="240" w:lineRule="auto"/>
              <w:jc w:val="center"/>
              <w:rPr>
                <w:sz w:val="24"/>
                <w:szCs w:val="24"/>
              </w:rPr>
            </w:pPr>
            <w:r w:rsidDel="00000000" w:rsidR="00000000" w:rsidRPr="00000000">
              <w:rPr>
                <w:sz w:val="24"/>
                <w:szCs w:val="24"/>
                <w:rtl w:val="0"/>
              </w:rPr>
              <w:t xml:space="preserve">-</w:t>
            </w:r>
          </w:p>
        </w:tc>
      </w:tr>
      <w:tr>
        <w:trPr>
          <w:cantSplit w:val="0"/>
          <w:trHeight w:val="51" w:hRule="atLeast"/>
          <w:tblHeader w:val="0"/>
        </w:trPr>
        <w:tc>
          <w:tcPr/>
          <w:p w:rsidR="00000000" w:rsidDel="00000000" w:rsidP="00000000" w:rsidRDefault="00000000" w:rsidRPr="00000000" w14:paraId="00000BC3">
            <w:pPr>
              <w:spacing w:after="0" w:line="240" w:lineRule="auto"/>
              <w:rPr>
                <w:sz w:val="24"/>
                <w:szCs w:val="24"/>
              </w:rPr>
            </w:pPr>
            <w:r w:rsidDel="00000000" w:rsidR="00000000" w:rsidRPr="00000000">
              <w:rPr>
                <w:sz w:val="24"/>
                <w:szCs w:val="24"/>
                <w:rtl w:val="0"/>
              </w:rPr>
              <w:t xml:space="preserve">Principal Internal Auditor</w:t>
            </w:r>
          </w:p>
        </w:tc>
        <w:tc>
          <w:tcPr/>
          <w:p w:rsidR="00000000" w:rsidDel="00000000" w:rsidP="00000000" w:rsidRDefault="00000000" w:rsidRPr="00000000" w14:paraId="00000BC4">
            <w:pPr>
              <w:spacing w:after="0" w:line="240" w:lineRule="auto"/>
              <w:jc w:val="center"/>
              <w:rPr>
                <w:sz w:val="24"/>
                <w:szCs w:val="24"/>
              </w:rPr>
            </w:pPr>
            <w:r w:rsidDel="00000000" w:rsidR="00000000" w:rsidRPr="00000000">
              <w:rPr>
                <w:sz w:val="24"/>
                <w:szCs w:val="24"/>
                <w:rtl w:val="0"/>
              </w:rPr>
              <w:t xml:space="preserve">P</w:t>
            </w:r>
          </w:p>
        </w:tc>
        <w:tc>
          <w:tcPr/>
          <w:p w:rsidR="00000000" w:rsidDel="00000000" w:rsidP="00000000" w:rsidRDefault="00000000" w:rsidRPr="00000000" w14:paraId="00000BC5">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C6">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C7">
            <w:pPr>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BC8">
            <w:pPr>
              <w:spacing w:after="0" w:line="240" w:lineRule="auto"/>
              <w:jc w:val="center"/>
              <w:rPr>
                <w:sz w:val="24"/>
                <w:szCs w:val="24"/>
              </w:rPr>
            </w:pPr>
            <w:r w:rsidDel="00000000" w:rsidR="00000000" w:rsidRPr="00000000">
              <w:rPr>
                <w:sz w:val="24"/>
                <w:szCs w:val="24"/>
                <w:rtl w:val="0"/>
              </w:rPr>
              <w:t xml:space="preserve">1</w:t>
            </w:r>
          </w:p>
        </w:tc>
      </w:tr>
      <w:tr>
        <w:trPr>
          <w:cantSplit w:val="0"/>
          <w:trHeight w:val="55" w:hRule="atLeast"/>
          <w:tblHeader w:val="0"/>
        </w:trPr>
        <w:tc>
          <w:tcPr/>
          <w:p w:rsidR="00000000" w:rsidDel="00000000" w:rsidP="00000000" w:rsidRDefault="00000000" w:rsidRPr="00000000" w14:paraId="00000BC9">
            <w:pPr>
              <w:spacing w:after="0" w:line="240" w:lineRule="auto"/>
              <w:rPr>
                <w:sz w:val="24"/>
                <w:szCs w:val="24"/>
              </w:rPr>
            </w:pPr>
            <w:r w:rsidDel="00000000" w:rsidR="00000000" w:rsidRPr="00000000">
              <w:rPr>
                <w:sz w:val="24"/>
                <w:szCs w:val="24"/>
                <w:rtl w:val="0"/>
              </w:rPr>
              <w:t xml:space="preserve">Internal Auditor/Senior</w:t>
            </w:r>
          </w:p>
        </w:tc>
        <w:tc>
          <w:tcPr/>
          <w:p w:rsidR="00000000" w:rsidDel="00000000" w:rsidP="00000000" w:rsidRDefault="00000000" w:rsidRPr="00000000" w14:paraId="00000BCA">
            <w:pPr>
              <w:spacing w:after="0" w:line="240" w:lineRule="auto"/>
              <w:jc w:val="center"/>
              <w:rPr>
                <w:sz w:val="24"/>
                <w:szCs w:val="24"/>
              </w:rPr>
            </w:pPr>
            <w:r w:rsidDel="00000000" w:rsidR="00000000" w:rsidRPr="00000000">
              <w:rPr>
                <w:sz w:val="24"/>
                <w:szCs w:val="24"/>
                <w:rtl w:val="0"/>
              </w:rPr>
              <w:t xml:space="preserve">L/N</w:t>
            </w:r>
          </w:p>
        </w:tc>
        <w:tc>
          <w:tcPr/>
          <w:p w:rsidR="00000000" w:rsidDel="00000000" w:rsidP="00000000" w:rsidRDefault="00000000" w:rsidRPr="00000000" w14:paraId="00000BCB">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CC">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CD">
            <w:pPr>
              <w:spacing w:after="0" w:line="24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BCE">
            <w:pPr>
              <w:spacing w:after="0" w:line="240" w:lineRule="auto"/>
              <w:jc w:val="center"/>
              <w:rPr>
                <w:sz w:val="24"/>
                <w:szCs w:val="24"/>
              </w:rPr>
            </w:pPr>
            <w:r w:rsidDel="00000000" w:rsidR="00000000" w:rsidRPr="00000000">
              <w:rPr>
                <w:sz w:val="24"/>
                <w:szCs w:val="24"/>
                <w:rtl w:val="0"/>
              </w:rPr>
              <w:t xml:space="preserve">-</w:t>
            </w:r>
          </w:p>
        </w:tc>
      </w:tr>
      <w:tr>
        <w:trPr>
          <w:cantSplit w:val="0"/>
          <w:trHeight w:val="300" w:hRule="atLeast"/>
          <w:tblHeader w:val="0"/>
        </w:trPr>
        <w:tc>
          <w:tcPr/>
          <w:p w:rsidR="00000000" w:rsidDel="00000000" w:rsidP="00000000" w:rsidRDefault="00000000" w:rsidRPr="00000000" w14:paraId="00000BCF">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BD0">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D1">
            <w:pPr>
              <w:spacing w:after="0" w:line="240" w:lineRule="auto"/>
              <w:jc w:val="center"/>
              <w:rPr>
                <w:sz w:val="24"/>
                <w:szCs w:val="24"/>
              </w:rPr>
            </w:pPr>
            <w:r w:rsidDel="00000000" w:rsidR="00000000" w:rsidRPr="00000000">
              <w:rPr>
                <w:sz w:val="24"/>
                <w:szCs w:val="24"/>
                <w:rtl w:val="0"/>
              </w:rPr>
              <w:t xml:space="preserve">207</w:t>
            </w:r>
          </w:p>
        </w:tc>
        <w:tc>
          <w:tcPr/>
          <w:p w:rsidR="00000000" w:rsidDel="00000000" w:rsidP="00000000" w:rsidRDefault="00000000" w:rsidRPr="00000000" w14:paraId="00000BD2">
            <w:pPr>
              <w:spacing w:after="0" w:line="240" w:lineRule="auto"/>
              <w:jc w:val="center"/>
              <w:rPr>
                <w:sz w:val="24"/>
                <w:szCs w:val="24"/>
              </w:rPr>
            </w:pPr>
            <w:r w:rsidDel="00000000" w:rsidR="00000000" w:rsidRPr="00000000">
              <w:rPr>
                <w:rtl w:val="0"/>
              </w:rPr>
            </w:r>
          </w:p>
        </w:tc>
        <w:tc>
          <w:tcPr/>
          <w:p w:rsidR="00000000" w:rsidDel="00000000" w:rsidP="00000000" w:rsidRDefault="00000000" w:rsidRPr="00000000" w14:paraId="00000BD3">
            <w:pPr>
              <w:spacing w:after="0" w:line="240" w:lineRule="auto"/>
              <w:jc w:val="center"/>
              <w:rPr>
                <w:sz w:val="24"/>
                <w:szCs w:val="24"/>
              </w:rPr>
            </w:pPr>
            <w:r w:rsidDel="00000000" w:rsidR="00000000" w:rsidRPr="00000000">
              <w:rPr>
                <w:sz w:val="24"/>
                <w:szCs w:val="24"/>
                <w:rtl w:val="0"/>
              </w:rPr>
              <w:t xml:space="preserve">63</w:t>
            </w:r>
          </w:p>
        </w:tc>
        <w:tc>
          <w:tcPr/>
          <w:p w:rsidR="00000000" w:rsidDel="00000000" w:rsidP="00000000" w:rsidRDefault="00000000" w:rsidRPr="00000000" w14:paraId="00000BD4">
            <w:pPr>
              <w:spacing w:after="0" w:line="240" w:lineRule="auto"/>
              <w:jc w:val="center"/>
              <w:rPr>
                <w:sz w:val="24"/>
                <w:szCs w:val="24"/>
              </w:rPr>
            </w:pPr>
            <w:r w:rsidDel="00000000" w:rsidR="00000000" w:rsidRPr="00000000">
              <w:rPr>
                <w:sz w:val="24"/>
                <w:szCs w:val="24"/>
                <w:rtl w:val="0"/>
              </w:rPr>
              <w:t xml:space="preserve">144</w:t>
            </w:r>
          </w:p>
        </w:tc>
      </w:tr>
    </w:tbl>
    <w:p w:rsidR="00000000" w:rsidDel="00000000" w:rsidP="00000000" w:rsidRDefault="00000000" w:rsidRPr="00000000" w14:paraId="00000BD5">
      <w:pPr>
        <w:rPr>
          <w:b w:val="1"/>
          <w:sz w:val="24"/>
          <w:szCs w:val="24"/>
        </w:rPr>
      </w:pPr>
      <w:r w:rsidDel="00000000" w:rsidR="00000000" w:rsidRPr="00000000">
        <w:rPr>
          <w:rtl w:val="0"/>
        </w:rPr>
      </w:r>
    </w:p>
    <w:p w:rsidR="00000000" w:rsidDel="00000000" w:rsidP="00000000" w:rsidRDefault="00000000" w:rsidRPr="00000000" w14:paraId="00000BD6">
      <w:pPr>
        <w:rPr>
          <w:b w:val="1"/>
          <w:sz w:val="24"/>
          <w:szCs w:val="24"/>
        </w:rPr>
      </w:pPr>
      <w:r w:rsidDel="00000000" w:rsidR="00000000" w:rsidRPr="00000000">
        <w:rPr>
          <w:b w:val="1"/>
          <w:sz w:val="24"/>
          <w:szCs w:val="24"/>
          <w:rtl w:val="0"/>
        </w:rPr>
        <w:t xml:space="preserve">Table 6.3: Skills Set and Competence </w:t>
      </w:r>
    </w:p>
    <w:tbl>
      <w:tblPr>
        <w:tblStyle w:val="Table1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6"/>
        <w:gridCol w:w="2116"/>
        <w:gridCol w:w="2410"/>
        <w:gridCol w:w="3634"/>
        <w:tblGridChange w:id="0">
          <w:tblGrid>
            <w:gridCol w:w="856"/>
            <w:gridCol w:w="2116"/>
            <w:gridCol w:w="2410"/>
            <w:gridCol w:w="3634"/>
          </w:tblGrid>
        </w:tblGridChange>
      </w:tblGrid>
      <w:tr>
        <w:trPr>
          <w:cantSplit w:val="0"/>
          <w:tblHeader w:val="0"/>
        </w:trPr>
        <w:tc>
          <w:tcPr/>
          <w:p w:rsidR="00000000" w:rsidDel="00000000" w:rsidP="00000000" w:rsidRDefault="00000000" w:rsidRPr="00000000" w14:paraId="00000BD7">
            <w:pPr>
              <w:rPr>
                <w:b w:val="1"/>
                <w:sz w:val="24"/>
                <w:szCs w:val="24"/>
              </w:rPr>
            </w:pPr>
            <w:r w:rsidDel="00000000" w:rsidR="00000000" w:rsidRPr="00000000">
              <w:rPr>
                <w:b w:val="1"/>
                <w:sz w:val="24"/>
                <w:szCs w:val="24"/>
                <w:rtl w:val="0"/>
              </w:rPr>
              <w:t xml:space="preserve">Cadre</w:t>
            </w:r>
          </w:p>
        </w:tc>
        <w:tc>
          <w:tcPr/>
          <w:p w:rsidR="00000000" w:rsidDel="00000000" w:rsidP="00000000" w:rsidRDefault="00000000" w:rsidRPr="00000000" w14:paraId="00000BD8">
            <w:pPr>
              <w:rPr>
                <w:b w:val="1"/>
                <w:sz w:val="24"/>
                <w:szCs w:val="24"/>
              </w:rPr>
            </w:pPr>
            <w:r w:rsidDel="00000000" w:rsidR="00000000" w:rsidRPr="00000000">
              <w:rPr>
                <w:b w:val="1"/>
                <w:sz w:val="24"/>
                <w:szCs w:val="24"/>
                <w:rtl w:val="0"/>
              </w:rPr>
              <w:t xml:space="preserve">Skills set </w:t>
            </w:r>
          </w:p>
        </w:tc>
        <w:tc>
          <w:tcPr/>
          <w:p w:rsidR="00000000" w:rsidDel="00000000" w:rsidP="00000000" w:rsidRDefault="00000000" w:rsidRPr="00000000" w14:paraId="00000BD9">
            <w:pPr>
              <w:rPr>
                <w:b w:val="1"/>
                <w:sz w:val="24"/>
                <w:szCs w:val="24"/>
              </w:rPr>
            </w:pPr>
            <w:r w:rsidDel="00000000" w:rsidR="00000000" w:rsidRPr="00000000">
              <w:rPr>
                <w:b w:val="1"/>
                <w:sz w:val="24"/>
                <w:szCs w:val="24"/>
                <w:rtl w:val="0"/>
              </w:rPr>
              <w:t xml:space="preserve">Skills gap</w:t>
            </w:r>
          </w:p>
        </w:tc>
        <w:tc>
          <w:tcPr/>
          <w:p w:rsidR="00000000" w:rsidDel="00000000" w:rsidP="00000000" w:rsidRDefault="00000000" w:rsidRPr="00000000" w14:paraId="00000BDA">
            <w:pPr>
              <w:rPr>
                <w:b w:val="1"/>
                <w:sz w:val="24"/>
                <w:szCs w:val="24"/>
              </w:rPr>
            </w:pPr>
            <w:r w:rsidDel="00000000" w:rsidR="00000000" w:rsidRPr="00000000">
              <w:rPr>
                <w:b w:val="1"/>
                <w:sz w:val="24"/>
                <w:szCs w:val="24"/>
                <w:rtl w:val="0"/>
              </w:rPr>
              <w:t xml:space="preserve">Competence Development</w:t>
            </w:r>
          </w:p>
        </w:tc>
      </w:tr>
      <w:tr>
        <w:trPr>
          <w:cantSplit w:val="0"/>
          <w:tblHeader w:val="0"/>
        </w:trPr>
        <w:tc>
          <w:tcPr/>
          <w:p w:rsidR="00000000" w:rsidDel="00000000" w:rsidP="00000000" w:rsidRDefault="00000000" w:rsidRPr="00000000" w14:paraId="00000BDB">
            <w:pPr>
              <w:jc w:val="center"/>
              <w:rPr>
                <w:sz w:val="24"/>
                <w:szCs w:val="24"/>
              </w:rPr>
            </w:pPr>
            <w:r w:rsidDel="00000000" w:rsidR="00000000" w:rsidRPr="00000000">
              <w:rPr>
                <w:sz w:val="24"/>
                <w:szCs w:val="24"/>
                <w:rtl w:val="0"/>
              </w:rPr>
              <w:t xml:space="preserve">S</w:t>
            </w:r>
          </w:p>
        </w:tc>
        <w:tc>
          <w:tcPr/>
          <w:p w:rsidR="00000000" w:rsidDel="00000000" w:rsidP="00000000" w:rsidRDefault="00000000" w:rsidRPr="00000000" w14:paraId="00000BDC">
            <w:pPr>
              <w:rPr>
                <w:sz w:val="24"/>
                <w:szCs w:val="24"/>
              </w:rPr>
            </w:pPr>
            <w:r w:rsidDel="00000000" w:rsidR="00000000" w:rsidRPr="00000000">
              <w:rPr>
                <w:sz w:val="24"/>
                <w:szCs w:val="24"/>
                <w:rtl w:val="0"/>
              </w:rPr>
              <w:t xml:space="preserve">Master’s Degree</w:t>
            </w:r>
          </w:p>
        </w:tc>
        <w:tc>
          <w:tcPr/>
          <w:p w:rsidR="00000000" w:rsidDel="00000000" w:rsidP="00000000" w:rsidRDefault="00000000" w:rsidRPr="00000000" w14:paraId="00000BDD">
            <w:pPr>
              <w:rPr>
                <w:sz w:val="24"/>
                <w:szCs w:val="24"/>
              </w:rPr>
            </w:pPr>
            <w:r w:rsidDel="00000000" w:rsidR="00000000" w:rsidRPr="00000000">
              <w:rPr>
                <w:sz w:val="24"/>
                <w:szCs w:val="24"/>
                <w:rtl w:val="0"/>
              </w:rPr>
              <w:t xml:space="preserve">Senior Leadership Management</w:t>
            </w:r>
          </w:p>
        </w:tc>
        <w:tc>
          <w:tcPr/>
          <w:p w:rsidR="00000000" w:rsidDel="00000000" w:rsidP="00000000" w:rsidRDefault="00000000" w:rsidRPr="00000000" w14:paraId="00000BD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Enroll the Strategic Leadership development program</w:t>
            </w:r>
          </w:p>
          <w:p w:rsidR="00000000" w:rsidDel="00000000" w:rsidP="00000000" w:rsidRDefault="00000000" w:rsidRPr="00000000" w14:paraId="00000BD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6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Corporate Governance</w:t>
            </w:r>
          </w:p>
        </w:tc>
      </w:tr>
      <w:tr>
        <w:trPr>
          <w:cantSplit w:val="0"/>
          <w:tblHeader w:val="0"/>
        </w:trPr>
        <w:tc>
          <w:tcPr/>
          <w:p w:rsidR="00000000" w:rsidDel="00000000" w:rsidP="00000000" w:rsidRDefault="00000000" w:rsidRPr="00000000" w14:paraId="00000BE0">
            <w:pPr>
              <w:jc w:val="center"/>
              <w:rPr>
                <w:sz w:val="24"/>
                <w:szCs w:val="24"/>
              </w:rPr>
            </w:pPr>
            <w:r w:rsidDel="00000000" w:rsidR="00000000" w:rsidRPr="00000000">
              <w:rPr>
                <w:sz w:val="24"/>
                <w:szCs w:val="24"/>
                <w:rtl w:val="0"/>
              </w:rPr>
              <w:t xml:space="preserve">R/P</w:t>
            </w:r>
          </w:p>
        </w:tc>
        <w:tc>
          <w:tcPr/>
          <w:p w:rsidR="00000000" w:rsidDel="00000000" w:rsidP="00000000" w:rsidRDefault="00000000" w:rsidRPr="00000000" w14:paraId="00000BE1">
            <w:pPr>
              <w:rPr>
                <w:sz w:val="24"/>
                <w:szCs w:val="24"/>
              </w:rPr>
            </w:pPr>
            <w:r w:rsidDel="00000000" w:rsidR="00000000" w:rsidRPr="00000000">
              <w:rPr>
                <w:sz w:val="24"/>
                <w:szCs w:val="24"/>
                <w:rtl w:val="0"/>
              </w:rPr>
              <w:t xml:space="preserve">Master’s Degree</w:t>
            </w:r>
          </w:p>
        </w:tc>
        <w:tc>
          <w:tcPr/>
          <w:p w:rsidR="00000000" w:rsidDel="00000000" w:rsidP="00000000" w:rsidRDefault="00000000" w:rsidRPr="00000000" w14:paraId="00000BE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Management and Supervisory Skills</w:t>
            </w:r>
          </w:p>
          <w:p w:rsidR="00000000" w:rsidDel="00000000" w:rsidP="00000000" w:rsidRDefault="00000000" w:rsidRPr="00000000" w14:paraId="00000BE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Communication skills</w:t>
            </w:r>
          </w:p>
          <w:p w:rsidR="00000000" w:rsidDel="00000000" w:rsidP="00000000" w:rsidRDefault="00000000" w:rsidRPr="00000000" w14:paraId="00000BE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6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Customer Experience</w:t>
            </w:r>
          </w:p>
        </w:tc>
        <w:tc>
          <w:tcPr/>
          <w:p w:rsidR="00000000" w:rsidDel="00000000" w:rsidP="00000000" w:rsidRDefault="00000000" w:rsidRPr="00000000" w14:paraId="00000BE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Training in Senior Management Course</w:t>
            </w:r>
          </w:p>
          <w:p w:rsidR="00000000" w:rsidDel="00000000" w:rsidP="00000000" w:rsidRDefault="00000000" w:rsidRPr="00000000" w14:paraId="00000BE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Training in Communication skills</w:t>
            </w:r>
          </w:p>
          <w:p w:rsidR="00000000" w:rsidDel="00000000" w:rsidP="00000000" w:rsidRDefault="00000000" w:rsidRPr="00000000" w14:paraId="00000BE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6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Customer Experience Training</w:t>
            </w:r>
          </w:p>
        </w:tc>
      </w:tr>
      <w:tr>
        <w:trPr>
          <w:cantSplit w:val="0"/>
          <w:tblHeader w:val="0"/>
        </w:trPr>
        <w:tc>
          <w:tcPr/>
          <w:p w:rsidR="00000000" w:rsidDel="00000000" w:rsidP="00000000" w:rsidRDefault="00000000" w:rsidRPr="00000000" w14:paraId="00000BE8">
            <w:pPr>
              <w:jc w:val="center"/>
              <w:rPr>
                <w:sz w:val="24"/>
                <w:szCs w:val="24"/>
              </w:rPr>
            </w:pPr>
            <w:r w:rsidDel="00000000" w:rsidR="00000000" w:rsidRPr="00000000">
              <w:rPr>
                <w:sz w:val="24"/>
                <w:szCs w:val="24"/>
                <w:rtl w:val="0"/>
              </w:rPr>
              <w:t xml:space="preserve">L</w:t>
            </w:r>
          </w:p>
        </w:tc>
        <w:tc>
          <w:tcPr/>
          <w:p w:rsidR="00000000" w:rsidDel="00000000" w:rsidP="00000000" w:rsidRDefault="00000000" w:rsidRPr="00000000" w14:paraId="00000BE9">
            <w:pPr>
              <w:rPr>
                <w:sz w:val="24"/>
                <w:szCs w:val="24"/>
              </w:rPr>
            </w:pPr>
            <w:r w:rsidDel="00000000" w:rsidR="00000000" w:rsidRPr="00000000">
              <w:rPr>
                <w:sz w:val="24"/>
                <w:szCs w:val="24"/>
                <w:rtl w:val="0"/>
              </w:rPr>
              <w:t xml:space="preserve">Master’s Degree</w:t>
            </w:r>
          </w:p>
        </w:tc>
        <w:tc>
          <w:tcPr/>
          <w:p w:rsidR="00000000" w:rsidDel="00000000" w:rsidP="00000000" w:rsidRDefault="00000000" w:rsidRPr="00000000" w14:paraId="00000BE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Management and Supervisory Skills</w:t>
            </w:r>
          </w:p>
          <w:p w:rsidR="00000000" w:rsidDel="00000000" w:rsidP="00000000" w:rsidRDefault="00000000" w:rsidRPr="00000000" w14:paraId="00000BE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Presentation skills </w:t>
            </w:r>
          </w:p>
          <w:p w:rsidR="00000000" w:rsidDel="00000000" w:rsidP="00000000" w:rsidRDefault="00000000" w:rsidRPr="00000000" w14:paraId="00000BE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Report Writing skills </w:t>
            </w:r>
          </w:p>
          <w:p w:rsidR="00000000" w:rsidDel="00000000" w:rsidP="00000000" w:rsidRDefault="00000000" w:rsidRPr="00000000" w14:paraId="00000BE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6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Communication skills</w:t>
            </w:r>
          </w:p>
        </w:tc>
        <w:tc>
          <w:tcPr/>
          <w:p w:rsidR="00000000" w:rsidDel="00000000" w:rsidP="00000000" w:rsidRDefault="00000000" w:rsidRPr="00000000" w14:paraId="00000BE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Training in Management and Supervisory Skills</w:t>
            </w:r>
          </w:p>
          <w:p w:rsidR="00000000" w:rsidDel="00000000" w:rsidP="00000000" w:rsidRDefault="00000000" w:rsidRPr="00000000" w14:paraId="00000BE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Training in Presentation skills </w:t>
            </w:r>
          </w:p>
          <w:p w:rsidR="00000000" w:rsidDel="00000000" w:rsidP="00000000" w:rsidRDefault="00000000" w:rsidRPr="00000000" w14:paraId="00000BF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Training in Report Writing skills </w:t>
            </w:r>
          </w:p>
          <w:p w:rsidR="00000000" w:rsidDel="00000000" w:rsidP="00000000" w:rsidRDefault="00000000" w:rsidRPr="00000000" w14:paraId="00000BF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6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Training in Communication skills</w:t>
            </w:r>
          </w:p>
        </w:tc>
      </w:tr>
      <w:tr>
        <w:trPr>
          <w:cantSplit w:val="0"/>
          <w:tblHeader w:val="0"/>
        </w:trPr>
        <w:tc>
          <w:tcPr/>
          <w:p w:rsidR="00000000" w:rsidDel="00000000" w:rsidP="00000000" w:rsidRDefault="00000000" w:rsidRPr="00000000" w14:paraId="00000BF2">
            <w:pPr>
              <w:jc w:val="center"/>
              <w:rPr>
                <w:sz w:val="24"/>
                <w:szCs w:val="24"/>
              </w:rPr>
            </w:pPr>
            <w:r w:rsidDel="00000000" w:rsidR="00000000" w:rsidRPr="00000000">
              <w:rPr>
                <w:sz w:val="24"/>
                <w:szCs w:val="24"/>
                <w:rtl w:val="0"/>
              </w:rPr>
              <w:t xml:space="preserve">N</w:t>
            </w:r>
          </w:p>
        </w:tc>
        <w:tc>
          <w:tcPr/>
          <w:p w:rsidR="00000000" w:rsidDel="00000000" w:rsidP="00000000" w:rsidRDefault="00000000" w:rsidRPr="00000000" w14:paraId="00000BF3">
            <w:pPr>
              <w:rPr>
                <w:sz w:val="24"/>
                <w:szCs w:val="24"/>
              </w:rPr>
            </w:pPr>
            <w:r w:rsidDel="00000000" w:rsidR="00000000" w:rsidRPr="00000000">
              <w:rPr>
                <w:sz w:val="24"/>
                <w:szCs w:val="24"/>
                <w:rtl w:val="0"/>
              </w:rPr>
              <w:t xml:space="preserve">Bachelor’s Degree</w:t>
            </w:r>
          </w:p>
        </w:tc>
        <w:tc>
          <w:tcPr/>
          <w:p w:rsidR="00000000" w:rsidDel="00000000" w:rsidP="00000000" w:rsidRDefault="00000000" w:rsidRPr="00000000" w14:paraId="00000BF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Presentation skills </w:t>
            </w:r>
          </w:p>
          <w:p w:rsidR="00000000" w:rsidDel="00000000" w:rsidP="00000000" w:rsidRDefault="00000000" w:rsidRPr="00000000" w14:paraId="00000BF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Report Writing skills </w:t>
            </w:r>
          </w:p>
          <w:p w:rsidR="00000000" w:rsidDel="00000000" w:rsidP="00000000" w:rsidRDefault="00000000" w:rsidRPr="00000000" w14:paraId="00000BF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6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Communication skills</w:t>
            </w:r>
          </w:p>
        </w:tc>
        <w:tc>
          <w:tcPr/>
          <w:p w:rsidR="00000000" w:rsidDel="00000000" w:rsidP="00000000" w:rsidRDefault="00000000" w:rsidRPr="00000000" w14:paraId="00000BF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Training in Presentation skills </w:t>
            </w:r>
          </w:p>
          <w:p w:rsidR="00000000" w:rsidDel="00000000" w:rsidP="00000000" w:rsidRDefault="00000000" w:rsidRPr="00000000" w14:paraId="00000BF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Training in Report Writing skills </w:t>
            </w:r>
          </w:p>
          <w:p w:rsidR="00000000" w:rsidDel="00000000" w:rsidP="00000000" w:rsidRDefault="00000000" w:rsidRPr="00000000" w14:paraId="00000BF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60" w:before="0" w:line="259" w:lineRule="auto"/>
              <w:ind w:left="34" w:right="0" w:hanging="142"/>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Training in Communication skills</w:t>
            </w:r>
          </w:p>
        </w:tc>
      </w:tr>
    </w:tbl>
    <w:p w:rsidR="00000000" w:rsidDel="00000000" w:rsidP="00000000" w:rsidRDefault="00000000" w:rsidRPr="00000000" w14:paraId="00000BFA">
      <w:pPr>
        <w:rPr>
          <w:b w:val="1"/>
          <w:sz w:val="24"/>
          <w:szCs w:val="24"/>
        </w:rPr>
      </w:pPr>
      <w:r w:rsidDel="00000000" w:rsidR="00000000" w:rsidRPr="00000000">
        <w:rPr>
          <w:rtl w:val="0"/>
        </w:rPr>
      </w:r>
    </w:p>
    <w:p w:rsidR="00000000" w:rsidDel="00000000" w:rsidP="00000000" w:rsidRDefault="00000000" w:rsidRPr="00000000" w14:paraId="00000BFB">
      <w:pPr>
        <w:pStyle w:val="Heading2"/>
        <w:rPr>
          <w:b w:val="1"/>
          <w:color w:val="000000"/>
          <w:sz w:val="24"/>
          <w:szCs w:val="24"/>
        </w:rPr>
      </w:pPr>
      <w:bookmarkStart w:colFirst="0" w:colLast="0" w:name="_heading=h.laldhtnluepw" w:id="57"/>
      <w:bookmarkEnd w:id="57"/>
      <w:r w:rsidDel="00000000" w:rsidR="00000000" w:rsidRPr="00000000">
        <w:rPr>
          <w:b w:val="1"/>
          <w:color w:val="000000"/>
          <w:sz w:val="24"/>
          <w:szCs w:val="24"/>
          <w:rtl w:val="0"/>
        </w:rPr>
        <w:t xml:space="preserve">6.2.3 Leadership</w:t>
      </w:r>
    </w:p>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sz w:val="24"/>
          <w:szCs w:val="24"/>
          <w:u w:val="none"/>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The Executive Director is responsible for monitoring the implementation of the Strategic Plan assisted by the directors of various directorates The Heads of Divisions will also play a key role in fast-tracking the implementation of their key strategic issues and report progress to the ED who will report to the Board of Directors.</w:t>
      </w:r>
    </w:p>
    <w:tbl>
      <w:tblPr>
        <w:tblStyle w:val="Table16"/>
        <w:tblW w:w="98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15"/>
        <w:gridCol w:w="5490"/>
        <w:tblGridChange w:id="0">
          <w:tblGrid>
            <w:gridCol w:w="4315"/>
            <w:gridCol w:w="5490"/>
          </w:tblGrid>
        </w:tblGridChange>
      </w:tblGrid>
      <w:tr>
        <w:trPr>
          <w:cantSplit w:val="0"/>
          <w:tblHeader w:val="0"/>
        </w:trPr>
        <w:tc>
          <w:tcPr/>
          <w:p w:rsidR="00000000" w:rsidDel="00000000" w:rsidP="00000000" w:rsidRDefault="00000000" w:rsidRPr="00000000" w14:paraId="00000BFD">
            <w:pPr>
              <w:rPr>
                <w:b w:val="1"/>
                <w:sz w:val="24"/>
                <w:szCs w:val="24"/>
              </w:rPr>
            </w:pPr>
            <w:r w:rsidDel="00000000" w:rsidR="00000000" w:rsidRPr="00000000">
              <w:rPr>
                <w:b w:val="1"/>
                <w:sz w:val="24"/>
                <w:szCs w:val="24"/>
                <w:rtl w:val="0"/>
              </w:rPr>
              <w:t xml:space="preserve">KRA</w:t>
            </w:r>
          </w:p>
        </w:tc>
        <w:tc>
          <w:tcPr/>
          <w:p w:rsidR="00000000" w:rsidDel="00000000" w:rsidP="00000000" w:rsidRDefault="00000000" w:rsidRPr="00000000" w14:paraId="00000BFE">
            <w:pPr>
              <w:rPr>
                <w:b w:val="1"/>
                <w:sz w:val="24"/>
                <w:szCs w:val="24"/>
              </w:rPr>
            </w:pPr>
            <w:r w:rsidDel="00000000" w:rsidR="00000000" w:rsidRPr="00000000">
              <w:rPr>
                <w:b w:val="1"/>
                <w:sz w:val="24"/>
                <w:szCs w:val="24"/>
                <w:rtl w:val="0"/>
              </w:rPr>
              <w:t xml:space="preserve">Strategic Theme Team</w:t>
            </w:r>
          </w:p>
        </w:tc>
      </w:tr>
      <w:tr>
        <w:trPr>
          <w:cantSplit w:val="0"/>
          <w:tblHeader w:val="0"/>
        </w:trPr>
        <w:tc>
          <w:tcPr/>
          <w:p w:rsidR="00000000" w:rsidDel="00000000" w:rsidP="00000000" w:rsidRDefault="00000000" w:rsidRPr="00000000" w14:paraId="00000BFF">
            <w:pPr>
              <w:rPr>
                <w:sz w:val="24"/>
                <w:szCs w:val="24"/>
              </w:rPr>
            </w:pPr>
            <w:r w:rsidDel="00000000" w:rsidR="00000000" w:rsidRPr="00000000">
              <w:rPr>
                <w:sz w:val="24"/>
                <w:szCs w:val="24"/>
                <w:rtl w:val="0"/>
              </w:rPr>
              <w:t xml:space="preserve">KRA 1: Efficient and effective Service Delivery</w:t>
            </w:r>
          </w:p>
        </w:tc>
        <w:tc>
          <w:tcPr/>
          <w:p w:rsidR="00000000" w:rsidDel="00000000" w:rsidP="00000000" w:rsidRDefault="00000000" w:rsidRPr="00000000" w14:paraId="00000C0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241" w:right="0" w:hanging="9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Manager Corporate communication -Team leader </w:t>
            </w:r>
          </w:p>
          <w:p w:rsidR="00000000" w:rsidDel="00000000" w:rsidP="00000000" w:rsidRDefault="00000000" w:rsidRPr="00000000" w14:paraId="00000C0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241" w:right="0" w:hanging="9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Manager Research and policy </w:t>
            </w:r>
          </w:p>
          <w:p w:rsidR="00000000" w:rsidDel="00000000" w:rsidP="00000000" w:rsidRDefault="00000000" w:rsidRPr="00000000" w14:paraId="00000C0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241" w:right="0" w:hanging="9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Manager Partnership and Resource Mobilisation </w:t>
            </w:r>
          </w:p>
        </w:tc>
      </w:tr>
      <w:tr>
        <w:trPr>
          <w:cantSplit w:val="0"/>
          <w:tblHeader w:val="0"/>
        </w:trPr>
        <w:tc>
          <w:tcPr/>
          <w:p w:rsidR="00000000" w:rsidDel="00000000" w:rsidP="00000000" w:rsidRDefault="00000000" w:rsidRPr="00000000" w14:paraId="00000C03">
            <w:pPr>
              <w:rPr>
                <w:sz w:val="24"/>
                <w:szCs w:val="24"/>
              </w:rPr>
            </w:pPr>
            <w:r w:rsidDel="00000000" w:rsidR="00000000" w:rsidRPr="00000000">
              <w:rPr>
                <w:sz w:val="24"/>
                <w:szCs w:val="24"/>
                <w:rtl w:val="0"/>
              </w:rPr>
              <w:t xml:space="preserve">KRA 2: Enhanced partnerships and collaborations</w:t>
            </w:r>
          </w:p>
        </w:tc>
        <w:tc>
          <w:tcPr/>
          <w:p w:rsidR="00000000" w:rsidDel="00000000" w:rsidP="00000000" w:rsidRDefault="00000000" w:rsidRPr="00000000" w14:paraId="00000C0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256" w:right="0" w:hanging="18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Manager Partnership and Resource Mobilisation- Team leader</w:t>
            </w:r>
          </w:p>
          <w:p w:rsidR="00000000" w:rsidDel="00000000" w:rsidP="00000000" w:rsidRDefault="00000000" w:rsidRPr="00000000" w14:paraId="00000C0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241" w:right="0" w:hanging="75"/>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Manager Corporate communication</w:t>
            </w:r>
          </w:p>
          <w:p w:rsidR="00000000" w:rsidDel="00000000" w:rsidP="00000000" w:rsidRDefault="00000000" w:rsidRPr="00000000" w14:paraId="00000C0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259" w:lineRule="auto"/>
              <w:ind w:left="256" w:right="0" w:hanging="9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Manager Finance and Accounts</w:t>
            </w:r>
          </w:p>
        </w:tc>
      </w:tr>
      <w:tr>
        <w:trPr>
          <w:cantSplit w:val="0"/>
          <w:tblHeader w:val="0"/>
        </w:trPr>
        <w:tc>
          <w:tcPr/>
          <w:p w:rsidR="00000000" w:rsidDel="00000000" w:rsidP="00000000" w:rsidRDefault="00000000" w:rsidRPr="00000000" w14:paraId="00000C07">
            <w:pPr>
              <w:rPr>
                <w:sz w:val="24"/>
                <w:szCs w:val="24"/>
              </w:rPr>
            </w:pPr>
            <w:r w:rsidDel="00000000" w:rsidR="00000000" w:rsidRPr="00000000">
              <w:rPr>
                <w:sz w:val="24"/>
                <w:szCs w:val="24"/>
                <w:rtl w:val="0"/>
              </w:rPr>
              <w:t xml:space="preserve">KRA 3:  Enhanced compliance</w:t>
            </w:r>
          </w:p>
        </w:tc>
        <w:tc>
          <w:tcPr/>
          <w:p w:rsidR="00000000" w:rsidDel="00000000" w:rsidP="00000000" w:rsidRDefault="00000000" w:rsidRPr="00000000" w14:paraId="00000C0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360" w:right="0" w:hanging="194"/>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Director Operation and Compliance -Team Leader</w:t>
            </w:r>
          </w:p>
          <w:p w:rsidR="00000000" w:rsidDel="00000000" w:rsidP="00000000" w:rsidRDefault="00000000" w:rsidRPr="00000000" w14:paraId="00000C0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360" w:right="0" w:hanging="194"/>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Principal Investigation and enforcement officer</w:t>
            </w:r>
          </w:p>
          <w:p w:rsidR="00000000" w:rsidDel="00000000" w:rsidP="00000000" w:rsidRDefault="00000000" w:rsidRPr="00000000" w14:paraId="00000C0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360" w:right="0" w:hanging="194"/>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Principal Compliance officer </w:t>
            </w:r>
          </w:p>
          <w:p w:rsidR="00000000" w:rsidDel="00000000" w:rsidP="00000000" w:rsidRDefault="00000000" w:rsidRPr="00000000" w14:paraId="00000C0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360" w:right="0" w:hanging="194"/>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Principal ICT Officer</w:t>
            </w:r>
          </w:p>
          <w:p w:rsidR="00000000" w:rsidDel="00000000" w:rsidP="00000000" w:rsidRDefault="00000000" w:rsidRPr="00000000" w14:paraId="00000C0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360" w:right="0" w:hanging="194"/>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 Principal Registration officer  </w:t>
            </w:r>
          </w:p>
          <w:p w:rsidR="00000000" w:rsidDel="00000000" w:rsidP="00000000" w:rsidRDefault="00000000" w:rsidRPr="00000000" w14:paraId="00000C0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259" w:lineRule="auto"/>
              <w:ind w:left="360" w:right="0" w:hanging="194"/>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Manager legal Services </w:t>
            </w:r>
          </w:p>
        </w:tc>
      </w:tr>
      <w:tr>
        <w:trPr>
          <w:cantSplit w:val="0"/>
          <w:tblHeader w:val="0"/>
        </w:trPr>
        <w:tc>
          <w:tcPr/>
          <w:p w:rsidR="00000000" w:rsidDel="00000000" w:rsidP="00000000" w:rsidRDefault="00000000" w:rsidRPr="00000000" w14:paraId="00000C0E">
            <w:pPr>
              <w:rPr>
                <w:sz w:val="24"/>
                <w:szCs w:val="24"/>
              </w:rPr>
            </w:pPr>
            <w:r w:rsidDel="00000000" w:rsidR="00000000" w:rsidRPr="00000000">
              <w:rPr>
                <w:sz w:val="24"/>
                <w:szCs w:val="24"/>
                <w:rtl w:val="0"/>
              </w:rPr>
              <w:t xml:space="preserve">KRA 4: Risk Based targeted Monitoring /Supervisory</w:t>
            </w:r>
          </w:p>
        </w:tc>
        <w:tc>
          <w:tcPr/>
          <w:p w:rsidR="00000000" w:rsidDel="00000000" w:rsidP="00000000" w:rsidRDefault="00000000" w:rsidRPr="00000000" w14:paraId="00000C0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436" w:right="0" w:hanging="27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Director Operation and Compliance -Team Leader</w:t>
            </w:r>
          </w:p>
          <w:p w:rsidR="00000000" w:rsidDel="00000000" w:rsidP="00000000" w:rsidRDefault="00000000" w:rsidRPr="00000000" w14:paraId="00000C1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59" w:lineRule="auto"/>
              <w:ind w:left="436" w:right="0" w:hanging="270"/>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Manager Research &amp; Policy </w:t>
            </w:r>
          </w:p>
          <w:p w:rsidR="00000000" w:rsidDel="00000000" w:rsidP="00000000" w:rsidRDefault="00000000" w:rsidRPr="00000000" w14:paraId="00000C11">
            <w:pP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C12">
            <w:pPr>
              <w:rPr>
                <w:sz w:val="24"/>
                <w:szCs w:val="24"/>
              </w:rPr>
            </w:pPr>
            <w:r w:rsidDel="00000000" w:rsidR="00000000" w:rsidRPr="00000000">
              <w:rPr>
                <w:sz w:val="24"/>
                <w:szCs w:val="24"/>
                <w:rtl w:val="0"/>
              </w:rPr>
              <w:t xml:space="preserve">KRA 5: Enhanced Coordinated Institutional capacity /improved productivity</w:t>
            </w:r>
          </w:p>
        </w:tc>
        <w:tc>
          <w:tcPr/>
          <w:p w:rsidR="00000000" w:rsidDel="00000000" w:rsidP="00000000" w:rsidRDefault="00000000" w:rsidRPr="00000000" w14:paraId="00000C1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360" w:right="0" w:hanging="194"/>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Director Corporate Services -Team Leader</w:t>
            </w:r>
          </w:p>
          <w:p w:rsidR="00000000" w:rsidDel="00000000" w:rsidP="00000000" w:rsidRDefault="00000000" w:rsidRPr="00000000" w14:paraId="00000C1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360" w:right="0" w:hanging="194"/>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Director Operation and Compliance </w:t>
            </w:r>
          </w:p>
          <w:p w:rsidR="00000000" w:rsidDel="00000000" w:rsidP="00000000" w:rsidRDefault="00000000" w:rsidRPr="00000000" w14:paraId="00000C1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360" w:right="0" w:hanging="194"/>
              <w:jc w:val="left"/>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Manager Research and Policy </w:t>
            </w:r>
          </w:p>
          <w:p w:rsidR="00000000" w:rsidDel="00000000" w:rsidP="00000000" w:rsidRDefault="00000000" w:rsidRPr="00000000" w14:paraId="00000C16">
            <w:pPr>
              <w:ind w:left="1080" w:firstLine="0"/>
              <w:rPr>
                <w:b w:val="1"/>
                <w:sz w:val="24"/>
                <w:szCs w:val="24"/>
              </w:rPr>
            </w:pPr>
            <w:r w:rsidDel="00000000" w:rsidR="00000000" w:rsidRPr="00000000">
              <w:rPr>
                <w:rtl w:val="0"/>
              </w:rPr>
            </w:r>
          </w:p>
        </w:tc>
      </w:tr>
    </w:tbl>
    <w:p w:rsidR="00000000" w:rsidDel="00000000" w:rsidP="00000000" w:rsidRDefault="00000000" w:rsidRPr="00000000" w14:paraId="00000C17">
      <w:pPr>
        <w:rPr>
          <w:b w:val="1"/>
          <w:sz w:val="24"/>
          <w:szCs w:val="24"/>
        </w:rPr>
      </w:pPr>
      <w:r w:rsidDel="00000000" w:rsidR="00000000" w:rsidRPr="00000000">
        <w:rPr>
          <w:rtl w:val="0"/>
        </w:rPr>
      </w:r>
    </w:p>
    <w:p w:rsidR="00000000" w:rsidDel="00000000" w:rsidP="00000000" w:rsidRDefault="00000000" w:rsidRPr="00000000" w14:paraId="00000C18">
      <w:pPr>
        <w:pStyle w:val="Heading2"/>
        <w:rPr>
          <w:b w:val="1"/>
          <w:color w:val="000000"/>
          <w:sz w:val="24"/>
          <w:szCs w:val="24"/>
        </w:rPr>
      </w:pPr>
      <w:bookmarkStart w:colFirst="0" w:colLast="0" w:name="_heading=h.ywer6hjy2qzo" w:id="58"/>
      <w:bookmarkEnd w:id="58"/>
      <w:r w:rsidDel="00000000" w:rsidR="00000000" w:rsidRPr="00000000">
        <w:rPr>
          <w:b w:val="1"/>
          <w:color w:val="000000"/>
          <w:sz w:val="24"/>
          <w:szCs w:val="24"/>
          <w:rtl w:val="0"/>
        </w:rPr>
        <w:t xml:space="preserve">6.2.4 Systems and Procedures</w:t>
      </w:r>
    </w:p>
    <w:p w:rsidR="00000000" w:rsidDel="00000000" w:rsidP="00000000" w:rsidRDefault="00000000" w:rsidRPr="00000000" w14:paraId="00000C19">
      <w:pPr>
        <w:spacing w:after="280" w:before="280" w:line="276" w:lineRule="auto"/>
        <w:jc w:val="both"/>
        <w:rPr>
          <w:sz w:val="24"/>
          <w:szCs w:val="24"/>
        </w:rPr>
      </w:pPr>
      <w:r w:rsidDel="00000000" w:rsidR="00000000" w:rsidRPr="00000000">
        <w:rPr>
          <w:sz w:val="24"/>
          <w:szCs w:val="24"/>
          <w:rtl w:val="0"/>
        </w:rPr>
        <w:t xml:space="preserve">The Board shall make use of the applicable technologies and infrastructural development such as automation and digitisation of manual registers and NGOs registration and post-registration services to enhance service delivery and enhance efficiencies. </w:t>
      </w:r>
    </w:p>
    <w:p w:rsidR="00000000" w:rsidDel="00000000" w:rsidP="00000000" w:rsidRDefault="00000000" w:rsidRPr="00000000" w14:paraId="00000C1A">
      <w:pPr>
        <w:pStyle w:val="Heading2"/>
        <w:rPr>
          <w:b w:val="1"/>
          <w:color w:val="000000"/>
          <w:sz w:val="24"/>
          <w:szCs w:val="24"/>
        </w:rPr>
      </w:pPr>
      <w:bookmarkStart w:colFirst="0" w:colLast="0" w:name="_heading=h.fge52vogasyq" w:id="59"/>
      <w:bookmarkEnd w:id="59"/>
      <w:r w:rsidDel="00000000" w:rsidR="00000000" w:rsidRPr="00000000">
        <w:rPr>
          <w:b w:val="1"/>
          <w:color w:val="000000"/>
          <w:sz w:val="24"/>
          <w:szCs w:val="24"/>
          <w:rtl w:val="0"/>
        </w:rPr>
        <w:t xml:space="preserve">6.3 Risk Management Framework</w:t>
      </w:r>
    </w:p>
    <w:p w:rsidR="00000000" w:rsidDel="00000000" w:rsidP="00000000" w:rsidRDefault="00000000" w:rsidRPr="00000000" w14:paraId="00000C1B">
      <w:pPr>
        <w:spacing w:line="276" w:lineRule="auto"/>
        <w:jc w:val="both"/>
        <w:rPr>
          <w:sz w:val="24"/>
          <w:szCs w:val="24"/>
        </w:rPr>
      </w:pPr>
      <w:r w:rsidDel="00000000" w:rsidR="00000000" w:rsidRPr="00000000">
        <w:rPr>
          <w:sz w:val="24"/>
          <w:szCs w:val="24"/>
          <w:rtl w:val="0"/>
        </w:rPr>
        <w:t xml:space="preserve">The formulation of this Plan took cognizance of the risks that can inhibit the attainment of the desired results and outlined the mitigation measures. The risks categories identified includes strategic, legal, Organisational, operational, financial and technological. Seamless implementation of the outlined interventions is guaranteed by integrating this plan with risk a management strategy. A risk-based approach will be employed in programmes and projects planning and execution to ensure effective management of risks in accordance to the risks management framework. Table 6.4 shows the Risk Analysis Matrix for various risk categories.</w:t>
      </w:r>
    </w:p>
    <w:p w:rsidR="00000000" w:rsidDel="00000000" w:rsidP="00000000" w:rsidRDefault="00000000" w:rsidRPr="00000000" w14:paraId="00000C1C">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1"/>
          <w:i w:val="0"/>
          <w:smallCaps w:val="0"/>
          <w:strike w:val="0"/>
          <w:sz w:val="24"/>
          <w:szCs w:val="24"/>
          <w:u w:val="none"/>
          <w:vertAlign w:val="baseline"/>
        </w:rPr>
      </w:pPr>
      <w:bookmarkStart w:colFirst="0" w:colLast="0" w:name="_heading=h.7yq2b66pcavs" w:id="60"/>
      <w:bookmarkEnd w:id="60"/>
      <w:r w:rsidDel="00000000" w:rsidR="00000000" w:rsidRPr="00000000">
        <w:rPr>
          <w:rFonts w:ascii="Calibri" w:cs="Calibri" w:eastAsia="Calibri" w:hAnsi="Calibri"/>
          <w:b w:val="1"/>
          <w:i w:val="0"/>
          <w:smallCaps w:val="0"/>
          <w:strike w:val="0"/>
          <w:sz w:val="24"/>
          <w:szCs w:val="24"/>
          <w:u w:val="none"/>
          <w:vertAlign w:val="baseline"/>
          <w:rtl w:val="0"/>
        </w:rPr>
        <w:t xml:space="preserve">Table 6.4: Risk Analysis</w:t>
      </w:r>
    </w:p>
    <w:tbl>
      <w:tblPr>
        <w:tblStyle w:val="Table1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0"/>
        <w:gridCol w:w="2332"/>
        <w:gridCol w:w="1270"/>
        <w:gridCol w:w="1043"/>
        <w:gridCol w:w="1043"/>
        <w:gridCol w:w="2558"/>
        <w:tblGridChange w:id="0">
          <w:tblGrid>
            <w:gridCol w:w="770"/>
            <w:gridCol w:w="2332"/>
            <w:gridCol w:w="1270"/>
            <w:gridCol w:w="1043"/>
            <w:gridCol w:w="1043"/>
            <w:gridCol w:w="2558"/>
          </w:tblGrid>
        </w:tblGridChange>
      </w:tblGrid>
      <w:tr>
        <w:trPr>
          <w:cantSplit w:val="0"/>
          <w:tblHeader w:val="0"/>
        </w:trPr>
        <w:tc>
          <w:tcPr/>
          <w:p w:rsidR="00000000" w:rsidDel="00000000" w:rsidP="00000000" w:rsidRDefault="00000000" w:rsidRPr="00000000" w14:paraId="00000C1D">
            <w:pPr>
              <w:rPr>
                <w:sz w:val="24"/>
                <w:szCs w:val="24"/>
              </w:rPr>
            </w:pPr>
            <w:r w:rsidDel="00000000" w:rsidR="00000000" w:rsidRPr="00000000">
              <w:rPr>
                <w:sz w:val="24"/>
                <w:szCs w:val="24"/>
                <w:rtl w:val="0"/>
              </w:rPr>
              <w:t xml:space="preserve">S/No.</w:t>
            </w:r>
          </w:p>
        </w:tc>
        <w:tc>
          <w:tcPr/>
          <w:p w:rsidR="00000000" w:rsidDel="00000000" w:rsidP="00000000" w:rsidRDefault="00000000" w:rsidRPr="00000000" w14:paraId="00000C1E">
            <w:pPr>
              <w:rPr>
                <w:sz w:val="24"/>
                <w:szCs w:val="24"/>
              </w:rPr>
            </w:pPr>
            <w:r w:rsidDel="00000000" w:rsidR="00000000" w:rsidRPr="00000000">
              <w:rPr>
                <w:sz w:val="24"/>
                <w:szCs w:val="24"/>
                <w:rtl w:val="0"/>
              </w:rPr>
              <w:t xml:space="preserve">Risks</w:t>
            </w:r>
          </w:p>
        </w:tc>
        <w:tc>
          <w:tcPr/>
          <w:p w:rsidR="00000000" w:rsidDel="00000000" w:rsidP="00000000" w:rsidRDefault="00000000" w:rsidRPr="00000000" w14:paraId="00000C1F">
            <w:pPr>
              <w:rPr>
                <w:sz w:val="24"/>
                <w:szCs w:val="24"/>
              </w:rPr>
            </w:pPr>
            <w:r w:rsidDel="00000000" w:rsidR="00000000" w:rsidRPr="00000000">
              <w:rPr>
                <w:sz w:val="24"/>
                <w:szCs w:val="24"/>
                <w:rtl w:val="0"/>
              </w:rPr>
              <w:t xml:space="preserve">Risk Likelihood (L/M/H)</w:t>
            </w:r>
          </w:p>
        </w:tc>
        <w:tc>
          <w:tcPr/>
          <w:p w:rsidR="00000000" w:rsidDel="00000000" w:rsidP="00000000" w:rsidRDefault="00000000" w:rsidRPr="00000000" w14:paraId="00000C20">
            <w:pPr>
              <w:rPr>
                <w:sz w:val="24"/>
                <w:szCs w:val="24"/>
              </w:rPr>
            </w:pPr>
            <w:r w:rsidDel="00000000" w:rsidR="00000000" w:rsidRPr="00000000">
              <w:rPr>
                <w:sz w:val="24"/>
                <w:szCs w:val="24"/>
                <w:rtl w:val="0"/>
              </w:rPr>
              <w:t xml:space="preserve">Severity (L/M/H)</w:t>
            </w:r>
          </w:p>
        </w:tc>
        <w:tc>
          <w:tcPr/>
          <w:p w:rsidR="00000000" w:rsidDel="00000000" w:rsidP="00000000" w:rsidRDefault="00000000" w:rsidRPr="00000000" w14:paraId="00000C21">
            <w:pPr>
              <w:rPr>
                <w:sz w:val="24"/>
                <w:szCs w:val="24"/>
              </w:rPr>
            </w:pPr>
            <w:r w:rsidDel="00000000" w:rsidR="00000000" w:rsidRPr="00000000">
              <w:rPr>
                <w:sz w:val="24"/>
                <w:szCs w:val="24"/>
                <w:rtl w:val="0"/>
              </w:rPr>
              <w:t xml:space="preserve">Overall risk level</w:t>
            </w:r>
          </w:p>
          <w:p w:rsidR="00000000" w:rsidDel="00000000" w:rsidP="00000000" w:rsidRDefault="00000000" w:rsidRPr="00000000" w14:paraId="00000C22">
            <w:pPr>
              <w:rPr>
                <w:sz w:val="24"/>
                <w:szCs w:val="24"/>
              </w:rPr>
            </w:pPr>
            <w:r w:rsidDel="00000000" w:rsidR="00000000" w:rsidRPr="00000000">
              <w:rPr>
                <w:sz w:val="24"/>
                <w:szCs w:val="24"/>
                <w:rtl w:val="0"/>
              </w:rPr>
              <w:t xml:space="preserve">(L/M/H)</w:t>
            </w:r>
          </w:p>
        </w:tc>
        <w:tc>
          <w:tcPr/>
          <w:p w:rsidR="00000000" w:rsidDel="00000000" w:rsidP="00000000" w:rsidRDefault="00000000" w:rsidRPr="00000000" w14:paraId="00000C23">
            <w:pPr>
              <w:rPr>
                <w:sz w:val="24"/>
                <w:szCs w:val="24"/>
              </w:rPr>
            </w:pPr>
            <w:r w:rsidDel="00000000" w:rsidR="00000000" w:rsidRPr="00000000">
              <w:rPr>
                <w:sz w:val="24"/>
                <w:szCs w:val="24"/>
                <w:rtl w:val="0"/>
              </w:rPr>
              <w:t xml:space="preserve">Mitigation Measures </w:t>
            </w:r>
          </w:p>
        </w:tc>
      </w:tr>
      <w:tr>
        <w:trPr>
          <w:cantSplit w:val="0"/>
          <w:tblHeader w:val="0"/>
        </w:trPr>
        <w:tc>
          <w:tcPr/>
          <w:p w:rsidR="00000000" w:rsidDel="00000000" w:rsidP="00000000" w:rsidRDefault="00000000" w:rsidRPr="00000000" w14:paraId="00000C2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tl w:val="0"/>
              </w:rPr>
            </w:r>
          </w:p>
        </w:tc>
        <w:tc>
          <w:tcPr/>
          <w:p w:rsidR="00000000" w:rsidDel="00000000" w:rsidP="00000000" w:rsidRDefault="00000000" w:rsidRPr="00000000" w14:paraId="00000C25">
            <w:pPr>
              <w:rPr>
                <w:sz w:val="24"/>
                <w:szCs w:val="24"/>
              </w:rPr>
            </w:pPr>
            <w:r w:rsidDel="00000000" w:rsidR="00000000" w:rsidRPr="00000000">
              <w:rPr>
                <w:sz w:val="24"/>
                <w:szCs w:val="24"/>
                <w:rtl w:val="0"/>
              </w:rPr>
              <w:t xml:space="preserve">Unethical practices </w:t>
            </w:r>
          </w:p>
        </w:tc>
        <w:tc>
          <w:tcPr/>
          <w:p w:rsidR="00000000" w:rsidDel="00000000" w:rsidP="00000000" w:rsidRDefault="00000000" w:rsidRPr="00000000" w14:paraId="00000C26">
            <w:pPr>
              <w:rPr>
                <w:sz w:val="24"/>
                <w:szCs w:val="24"/>
              </w:rPr>
            </w:pPr>
            <w:r w:rsidDel="00000000" w:rsidR="00000000" w:rsidRPr="00000000">
              <w:rPr>
                <w:sz w:val="24"/>
                <w:szCs w:val="24"/>
                <w:rtl w:val="0"/>
              </w:rPr>
              <w:t xml:space="preserve">Low </w:t>
            </w:r>
          </w:p>
        </w:tc>
        <w:tc>
          <w:tcPr/>
          <w:p w:rsidR="00000000" w:rsidDel="00000000" w:rsidP="00000000" w:rsidRDefault="00000000" w:rsidRPr="00000000" w14:paraId="00000C27">
            <w:pPr>
              <w:rPr>
                <w:sz w:val="24"/>
                <w:szCs w:val="24"/>
              </w:rPr>
            </w:pPr>
            <w:r w:rsidDel="00000000" w:rsidR="00000000" w:rsidRPr="00000000">
              <w:rPr>
                <w:sz w:val="24"/>
                <w:szCs w:val="24"/>
                <w:rtl w:val="0"/>
              </w:rPr>
              <w:t xml:space="preserve">High </w:t>
            </w:r>
          </w:p>
        </w:tc>
        <w:tc>
          <w:tcPr/>
          <w:p w:rsidR="00000000" w:rsidDel="00000000" w:rsidP="00000000" w:rsidRDefault="00000000" w:rsidRPr="00000000" w14:paraId="00000C28">
            <w:pPr>
              <w:rPr>
                <w:sz w:val="24"/>
                <w:szCs w:val="24"/>
              </w:rPr>
            </w:pPr>
            <w:r w:rsidDel="00000000" w:rsidR="00000000" w:rsidRPr="00000000">
              <w:rPr>
                <w:sz w:val="24"/>
                <w:szCs w:val="24"/>
                <w:rtl w:val="0"/>
              </w:rPr>
              <w:t xml:space="preserve">Medium</w:t>
            </w:r>
          </w:p>
        </w:tc>
        <w:tc>
          <w:tcPr/>
          <w:p w:rsidR="00000000" w:rsidDel="00000000" w:rsidP="00000000" w:rsidRDefault="00000000" w:rsidRPr="00000000" w14:paraId="00000C29">
            <w:pPr>
              <w:numPr>
                <w:ilvl w:val="0"/>
                <w:numId w:val="6"/>
              </w:numPr>
              <w:spacing w:after="0" w:line="276" w:lineRule="auto"/>
              <w:ind w:left="203" w:hanging="142"/>
              <w:jc w:val="both"/>
              <w:rPr>
                <w:sz w:val="24"/>
                <w:szCs w:val="24"/>
              </w:rPr>
            </w:pPr>
            <w:r w:rsidDel="00000000" w:rsidR="00000000" w:rsidRPr="00000000">
              <w:rPr>
                <w:sz w:val="24"/>
                <w:szCs w:val="24"/>
                <w:rtl w:val="0"/>
              </w:rPr>
              <w:t xml:space="preserve">Controlled access to the backend system</w:t>
            </w:r>
          </w:p>
          <w:p w:rsidR="00000000" w:rsidDel="00000000" w:rsidP="00000000" w:rsidRDefault="00000000" w:rsidRPr="00000000" w14:paraId="00000C2A">
            <w:pPr>
              <w:numPr>
                <w:ilvl w:val="0"/>
                <w:numId w:val="6"/>
              </w:numPr>
              <w:spacing w:after="0" w:line="276" w:lineRule="auto"/>
              <w:ind w:left="203" w:hanging="142"/>
              <w:jc w:val="both"/>
              <w:rPr>
                <w:sz w:val="24"/>
                <w:szCs w:val="24"/>
              </w:rPr>
            </w:pPr>
            <w:r w:rsidDel="00000000" w:rsidR="00000000" w:rsidRPr="00000000">
              <w:rPr>
                <w:sz w:val="24"/>
                <w:szCs w:val="24"/>
                <w:rtl w:val="0"/>
              </w:rPr>
              <w:t xml:space="preserve">Adherence to standards and guidelines for registration and regulations</w:t>
            </w:r>
          </w:p>
          <w:p w:rsidR="00000000" w:rsidDel="00000000" w:rsidP="00000000" w:rsidRDefault="00000000" w:rsidRPr="00000000" w14:paraId="00000C2B">
            <w:pPr>
              <w:numPr>
                <w:ilvl w:val="0"/>
                <w:numId w:val="6"/>
              </w:numPr>
              <w:spacing w:after="160" w:line="276" w:lineRule="auto"/>
              <w:ind w:left="203" w:hanging="142"/>
              <w:jc w:val="both"/>
              <w:rPr>
                <w:sz w:val="24"/>
                <w:szCs w:val="24"/>
              </w:rPr>
            </w:pPr>
            <w:r w:rsidDel="00000000" w:rsidR="00000000" w:rsidRPr="00000000">
              <w:rPr>
                <w:sz w:val="24"/>
                <w:szCs w:val="24"/>
                <w:rtl w:val="0"/>
              </w:rPr>
              <w:t xml:space="preserve">Enforcement of code of conduct </w:t>
            </w:r>
          </w:p>
        </w:tc>
      </w:tr>
      <w:tr>
        <w:trPr>
          <w:cantSplit w:val="0"/>
          <w:tblHeader w:val="0"/>
        </w:trPr>
        <w:tc>
          <w:tcPr/>
          <w:p w:rsidR="00000000" w:rsidDel="00000000" w:rsidP="00000000" w:rsidRDefault="00000000" w:rsidRPr="00000000" w14:paraId="00000C2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tl w:val="0"/>
              </w:rPr>
            </w:r>
          </w:p>
        </w:tc>
        <w:tc>
          <w:tcPr/>
          <w:p w:rsidR="00000000" w:rsidDel="00000000" w:rsidP="00000000" w:rsidRDefault="00000000" w:rsidRPr="00000000" w14:paraId="00000C2D">
            <w:pPr>
              <w:rPr>
                <w:sz w:val="24"/>
                <w:szCs w:val="24"/>
              </w:rPr>
            </w:pPr>
            <w:r w:rsidDel="00000000" w:rsidR="00000000" w:rsidRPr="00000000">
              <w:rPr>
                <w:sz w:val="24"/>
                <w:szCs w:val="24"/>
                <w:rtl w:val="0"/>
              </w:rPr>
              <w:t xml:space="preserve">The current PBO Act not operationalised and any amendments is likely to affect the implementation of this Strategic Plan.</w:t>
            </w:r>
          </w:p>
        </w:tc>
        <w:tc>
          <w:tcPr/>
          <w:p w:rsidR="00000000" w:rsidDel="00000000" w:rsidP="00000000" w:rsidRDefault="00000000" w:rsidRPr="00000000" w14:paraId="00000C2E">
            <w:pPr>
              <w:rPr>
                <w:sz w:val="24"/>
                <w:szCs w:val="24"/>
              </w:rPr>
            </w:pPr>
            <w:r w:rsidDel="00000000" w:rsidR="00000000" w:rsidRPr="00000000">
              <w:rPr>
                <w:sz w:val="24"/>
                <w:szCs w:val="24"/>
                <w:rtl w:val="0"/>
              </w:rPr>
              <w:t xml:space="preserve">High </w:t>
            </w:r>
          </w:p>
        </w:tc>
        <w:tc>
          <w:tcPr/>
          <w:p w:rsidR="00000000" w:rsidDel="00000000" w:rsidP="00000000" w:rsidRDefault="00000000" w:rsidRPr="00000000" w14:paraId="00000C2F">
            <w:pPr>
              <w:rPr>
                <w:sz w:val="24"/>
                <w:szCs w:val="24"/>
              </w:rPr>
            </w:pPr>
            <w:r w:rsidDel="00000000" w:rsidR="00000000" w:rsidRPr="00000000">
              <w:rPr>
                <w:sz w:val="24"/>
                <w:szCs w:val="24"/>
                <w:rtl w:val="0"/>
              </w:rPr>
              <w:t xml:space="preserve">High</w:t>
            </w:r>
          </w:p>
        </w:tc>
        <w:tc>
          <w:tcPr/>
          <w:p w:rsidR="00000000" w:rsidDel="00000000" w:rsidP="00000000" w:rsidRDefault="00000000" w:rsidRPr="00000000" w14:paraId="00000C30">
            <w:pPr>
              <w:rPr>
                <w:sz w:val="24"/>
                <w:szCs w:val="24"/>
              </w:rPr>
            </w:pPr>
            <w:r w:rsidDel="00000000" w:rsidR="00000000" w:rsidRPr="00000000">
              <w:rPr>
                <w:sz w:val="24"/>
                <w:szCs w:val="24"/>
                <w:rtl w:val="0"/>
              </w:rPr>
              <w:t xml:space="preserve">High</w:t>
            </w:r>
          </w:p>
        </w:tc>
        <w:tc>
          <w:tcPr/>
          <w:p w:rsidR="00000000" w:rsidDel="00000000" w:rsidP="00000000" w:rsidRDefault="00000000" w:rsidRPr="00000000" w14:paraId="00000C31">
            <w:pPr>
              <w:rPr>
                <w:sz w:val="24"/>
                <w:szCs w:val="24"/>
              </w:rPr>
            </w:pPr>
            <w:r w:rsidDel="00000000" w:rsidR="00000000" w:rsidRPr="00000000">
              <w:rPr>
                <w:sz w:val="24"/>
                <w:szCs w:val="24"/>
                <w:rtl w:val="0"/>
              </w:rPr>
              <w:t xml:space="preserve">Get support from the Government to operationalize the PBO Act</w:t>
            </w:r>
          </w:p>
        </w:tc>
      </w:tr>
      <w:tr>
        <w:trPr>
          <w:cantSplit w:val="0"/>
          <w:tblHeader w:val="0"/>
        </w:trPr>
        <w:tc>
          <w:tcPr/>
          <w:p w:rsidR="00000000" w:rsidDel="00000000" w:rsidP="00000000" w:rsidRDefault="00000000" w:rsidRPr="00000000" w14:paraId="00000C3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tl w:val="0"/>
              </w:rPr>
            </w:r>
          </w:p>
        </w:tc>
        <w:tc>
          <w:tcPr/>
          <w:p w:rsidR="00000000" w:rsidDel="00000000" w:rsidP="00000000" w:rsidRDefault="00000000" w:rsidRPr="00000000" w14:paraId="00000C33">
            <w:pPr>
              <w:rPr>
                <w:sz w:val="24"/>
                <w:szCs w:val="24"/>
              </w:rPr>
            </w:pPr>
            <w:r w:rsidDel="00000000" w:rsidR="00000000" w:rsidRPr="00000000">
              <w:rPr>
                <w:sz w:val="24"/>
                <w:szCs w:val="24"/>
                <w:rtl w:val="0"/>
              </w:rPr>
              <w:t xml:space="preserve">Disaster (Fire, Data Loss/Political unrests)</w:t>
            </w:r>
          </w:p>
        </w:tc>
        <w:tc>
          <w:tcPr/>
          <w:p w:rsidR="00000000" w:rsidDel="00000000" w:rsidP="00000000" w:rsidRDefault="00000000" w:rsidRPr="00000000" w14:paraId="00000C34">
            <w:pPr>
              <w:rPr>
                <w:sz w:val="24"/>
                <w:szCs w:val="24"/>
              </w:rPr>
            </w:pPr>
            <w:r w:rsidDel="00000000" w:rsidR="00000000" w:rsidRPr="00000000">
              <w:rPr>
                <w:sz w:val="24"/>
                <w:szCs w:val="24"/>
                <w:rtl w:val="0"/>
              </w:rPr>
              <w:t xml:space="preserve">Medium </w:t>
            </w:r>
          </w:p>
        </w:tc>
        <w:tc>
          <w:tcPr/>
          <w:p w:rsidR="00000000" w:rsidDel="00000000" w:rsidP="00000000" w:rsidRDefault="00000000" w:rsidRPr="00000000" w14:paraId="00000C35">
            <w:pPr>
              <w:rPr>
                <w:sz w:val="24"/>
                <w:szCs w:val="24"/>
              </w:rPr>
            </w:pPr>
            <w:r w:rsidDel="00000000" w:rsidR="00000000" w:rsidRPr="00000000">
              <w:rPr>
                <w:sz w:val="24"/>
                <w:szCs w:val="24"/>
                <w:rtl w:val="0"/>
              </w:rPr>
              <w:t xml:space="preserve">High</w:t>
            </w:r>
          </w:p>
        </w:tc>
        <w:tc>
          <w:tcPr/>
          <w:p w:rsidR="00000000" w:rsidDel="00000000" w:rsidP="00000000" w:rsidRDefault="00000000" w:rsidRPr="00000000" w14:paraId="00000C36">
            <w:pPr>
              <w:rPr>
                <w:sz w:val="24"/>
                <w:szCs w:val="24"/>
              </w:rPr>
            </w:pPr>
            <w:r w:rsidDel="00000000" w:rsidR="00000000" w:rsidRPr="00000000">
              <w:rPr>
                <w:sz w:val="24"/>
                <w:szCs w:val="24"/>
                <w:rtl w:val="0"/>
              </w:rPr>
              <w:t xml:space="preserve">Medium </w:t>
            </w:r>
          </w:p>
        </w:tc>
        <w:tc>
          <w:tcPr/>
          <w:p w:rsidR="00000000" w:rsidDel="00000000" w:rsidP="00000000" w:rsidRDefault="00000000" w:rsidRPr="00000000" w14:paraId="00000C37">
            <w:pPr>
              <w:numPr>
                <w:ilvl w:val="0"/>
                <w:numId w:val="6"/>
              </w:numPr>
              <w:spacing w:after="0" w:line="276" w:lineRule="auto"/>
              <w:ind w:left="203" w:hanging="142"/>
              <w:jc w:val="both"/>
              <w:rPr>
                <w:sz w:val="24"/>
                <w:szCs w:val="24"/>
              </w:rPr>
            </w:pPr>
            <w:r w:rsidDel="00000000" w:rsidR="00000000" w:rsidRPr="00000000">
              <w:rPr>
                <w:sz w:val="24"/>
                <w:szCs w:val="24"/>
                <w:rtl w:val="0"/>
              </w:rPr>
              <w:t xml:space="preserve">Review and Implement the Business continuity plan.</w:t>
            </w:r>
          </w:p>
          <w:p w:rsidR="00000000" w:rsidDel="00000000" w:rsidP="00000000" w:rsidRDefault="00000000" w:rsidRPr="00000000" w14:paraId="00000C38">
            <w:pPr>
              <w:numPr>
                <w:ilvl w:val="0"/>
                <w:numId w:val="6"/>
              </w:numPr>
              <w:spacing w:after="0" w:line="276" w:lineRule="auto"/>
              <w:ind w:left="203" w:hanging="142"/>
              <w:jc w:val="both"/>
              <w:rPr>
                <w:sz w:val="24"/>
                <w:szCs w:val="24"/>
              </w:rPr>
            </w:pPr>
            <w:r w:rsidDel="00000000" w:rsidR="00000000" w:rsidRPr="00000000">
              <w:rPr>
                <w:sz w:val="24"/>
                <w:szCs w:val="24"/>
                <w:rtl w:val="0"/>
              </w:rPr>
              <w:t xml:space="preserve">Implement the Disaster Recovery plans. </w:t>
            </w:r>
          </w:p>
          <w:p w:rsidR="00000000" w:rsidDel="00000000" w:rsidP="00000000" w:rsidRDefault="00000000" w:rsidRPr="00000000" w14:paraId="00000C39">
            <w:pPr>
              <w:numPr>
                <w:ilvl w:val="0"/>
                <w:numId w:val="6"/>
              </w:numPr>
              <w:spacing w:after="0" w:line="276" w:lineRule="auto"/>
              <w:ind w:left="203" w:hanging="142"/>
              <w:jc w:val="both"/>
              <w:rPr>
                <w:sz w:val="24"/>
                <w:szCs w:val="24"/>
              </w:rPr>
            </w:pPr>
            <w:r w:rsidDel="00000000" w:rsidR="00000000" w:rsidRPr="00000000">
              <w:rPr>
                <w:sz w:val="24"/>
                <w:szCs w:val="24"/>
                <w:rtl w:val="0"/>
              </w:rPr>
              <w:t xml:space="preserve">Implement records management policy</w:t>
            </w:r>
          </w:p>
          <w:p w:rsidR="00000000" w:rsidDel="00000000" w:rsidP="00000000" w:rsidRDefault="00000000" w:rsidRPr="00000000" w14:paraId="00000C3A">
            <w:pPr>
              <w:numPr>
                <w:ilvl w:val="0"/>
                <w:numId w:val="6"/>
              </w:numPr>
              <w:spacing w:after="160" w:line="276" w:lineRule="auto"/>
              <w:ind w:left="203" w:hanging="142"/>
              <w:jc w:val="both"/>
              <w:rPr>
                <w:sz w:val="24"/>
                <w:szCs w:val="24"/>
              </w:rPr>
            </w:pPr>
            <w:r w:rsidDel="00000000" w:rsidR="00000000" w:rsidRPr="00000000">
              <w:rPr>
                <w:sz w:val="24"/>
                <w:szCs w:val="24"/>
                <w:rtl w:val="0"/>
              </w:rPr>
              <w:t xml:space="preserve">Acquire off-site data back-up services </w:t>
            </w:r>
          </w:p>
        </w:tc>
      </w:tr>
      <w:tr>
        <w:trPr>
          <w:cantSplit w:val="0"/>
          <w:tblHeader w:val="0"/>
        </w:trPr>
        <w:tc>
          <w:tcPr/>
          <w:p w:rsidR="00000000" w:rsidDel="00000000" w:rsidP="00000000" w:rsidRDefault="00000000" w:rsidRPr="00000000" w14:paraId="00000C3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tl w:val="0"/>
              </w:rPr>
            </w:r>
          </w:p>
        </w:tc>
        <w:tc>
          <w:tcPr/>
          <w:p w:rsidR="00000000" w:rsidDel="00000000" w:rsidP="00000000" w:rsidRDefault="00000000" w:rsidRPr="00000000" w14:paraId="00000C3C">
            <w:pPr>
              <w:rPr>
                <w:sz w:val="24"/>
                <w:szCs w:val="24"/>
              </w:rPr>
            </w:pPr>
            <w:r w:rsidDel="00000000" w:rsidR="00000000" w:rsidRPr="00000000">
              <w:rPr>
                <w:sz w:val="24"/>
                <w:szCs w:val="24"/>
                <w:rtl w:val="0"/>
              </w:rPr>
              <w:t xml:space="preserve">Breach of contracts for outsourced services </w:t>
            </w:r>
          </w:p>
        </w:tc>
        <w:tc>
          <w:tcPr/>
          <w:p w:rsidR="00000000" w:rsidDel="00000000" w:rsidP="00000000" w:rsidRDefault="00000000" w:rsidRPr="00000000" w14:paraId="00000C3D">
            <w:pPr>
              <w:rPr>
                <w:sz w:val="24"/>
                <w:szCs w:val="24"/>
              </w:rPr>
            </w:pPr>
            <w:r w:rsidDel="00000000" w:rsidR="00000000" w:rsidRPr="00000000">
              <w:rPr>
                <w:sz w:val="24"/>
                <w:szCs w:val="24"/>
                <w:rtl w:val="0"/>
              </w:rPr>
              <w:t xml:space="preserve">Medium </w:t>
            </w:r>
          </w:p>
        </w:tc>
        <w:tc>
          <w:tcPr/>
          <w:p w:rsidR="00000000" w:rsidDel="00000000" w:rsidP="00000000" w:rsidRDefault="00000000" w:rsidRPr="00000000" w14:paraId="00000C3E">
            <w:pPr>
              <w:rPr>
                <w:sz w:val="24"/>
                <w:szCs w:val="24"/>
              </w:rPr>
            </w:pPr>
            <w:r w:rsidDel="00000000" w:rsidR="00000000" w:rsidRPr="00000000">
              <w:rPr>
                <w:sz w:val="24"/>
                <w:szCs w:val="24"/>
                <w:rtl w:val="0"/>
              </w:rPr>
              <w:t xml:space="preserve">High </w:t>
            </w:r>
          </w:p>
        </w:tc>
        <w:tc>
          <w:tcPr/>
          <w:p w:rsidR="00000000" w:rsidDel="00000000" w:rsidP="00000000" w:rsidRDefault="00000000" w:rsidRPr="00000000" w14:paraId="00000C3F">
            <w:pPr>
              <w:rPr>
                <w:sz w:val="24"/>
                <w:szCs w:val="24"/>
              </w:rPr>
            </w:pPr>
            <w:r w:rsidDel="00000000" w:rsidR="00000000" w:rsidRPr="00000000">
              <w:rPr>
                <w:sz w:val="24"/>
                <w:szCs w:val="24"/>
                <w:rtl w:val="0"/>
              </w:rPr>
              <w:t xml:space="preserve">Medium</w:t>
            </w:r>
          </w:p>
        </w:tc>
        <w:tc>
          <w:tcPr/>
          <w:p w:rsidR="00000000" w:rsidDel="00000000" w:rsidP="00000000" w:rsidRDefault="00000000" w:rsidRPr="00000000" w14:paraId="00000C40">
            <w:pPr>
              <w:numPr>
                <w:ilvl w:val="0"/>
                <w:numId w:val="6"/>
              </w:numPr>
              <w:spacing w:after="0" w:line="276" w:lineRule="auto"/>
              <w:ind w:left="203" w:hanging="142"/>
              <w:jc w:val="both"/>
              <w:rPr>
                <w:sz w:val="24"/>
                <w:szCs w:val="24"/>
              </w:rPr>
            </w:pPr>
            <w:r w:rsidDel="00000000" w:rsidR="00000000" w:rsidRPr="00000000">
              <w:rPr>
                <w:sz w:val="24"/>
                <w:szCs w:val="24"/>
                <w:rtl w:val="0"/>
              </w:rPr>
              <w:t xml:space="preserve">Vet the outsourced service providers</w:t>
            </w:r>
          </w:p>
          <w:p w:rsidR="00000000" w:rsidDel="00000000" w:rsidP="00000000" w:rsidRDefault="00000000" w:rsidRPr="00000000" w14:paraId="00000C41">
            <w:pPr>
              <w:numPr>
                <w:ilvl w:val="0"/>
                <w:numId w:val="6"/>
              </w:numPr>
              <w:spacing w:line="276" w:lineRule="auto"/>
              <w:ind w:left="203" w:hanging="142"/>
              <w:jc w:val="both"/>
              <w:rPr>
                <w:sz w:val="24"/>
                <w:szCs w:val="24"/>
              </w:rPr>
            </w:pPr>
            <w:r w:rsidDel="00000000" w:rsidR="00000000" w:rsidRPr="00000000">
              <w:rPr>
                <w:sz w:val="24"/>
                <w:szCs w:val="24"/>
                <w:rtl w:val="0"/>
              </w:rPr>
              <w:t xml:space="preserve">Improve contract management </w:t>
            </w:r>
          </w:p>
        </w:tc>
      </w:tr>
      <w:tr>
        <w:trPr>
          <w:cantSplit w:val="0"/>
          <w:tblHeader w:val="0"/>
        </w:trPr>
        <w:tc>
          <w:tcPr/>
          <w:p w:rsidR="00000000" w:rsidDel="00000000" w:rsidP="00000000" w:rsidRDefault="00000000" w:rsidRPr="00000000" w14:paraId="00000C4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tl w:val="0"/>
              </w:rPr>
            </w:r>
          </w:p>
        </w:tc>
        <w:tc>
          <w:tcPr/>
          <w:p w:rsidR="00000000" w:rsidDel="00000000" w:rsidP="00000000" w:rsidRDefault="00000000" w:rsidRPr="00000000" w14:paraId="00000C43">
            <w:pPr>
              <w:rPr>
                <w:sz w:val="24"/>
                <w:szCs w:val="24"/>
              </w:rPr>
            </w:pPr>
            <w:r w:rsidDel="00000000" w:rsidR="00000000" w:rsidRPr="00000000">
              <w:rPr>
                <w:sz w:val="24"/>
                <w:szCs w:val="24"/>
                <w:rtl w:val="0"/>
              </w:rPr>
              <w:t xml:space="preserve">Existence of parallel registration regimes for charitable organisations</w:t>
            </w:r>
          </w:p>
        </w:tc>
        <w:tc>
          <w:tcPr/>
          <w:p w:rsidR="00000000" w:rsidDel="00000000" w:rsidP="00000000" w:rsidRDefault="00000000" w:rsidRPr="00000000" w14:paraId="00000C44">
            <w:pPr>
              <w:rPr>
                <w:sz w:val="24"/>
                <w:szCs w:val="24"/>
              </w:rPr>
            </w:pPr>
            <w:r w:rsidDel="00000000" w:rsidR="00000000" w:rsidRPr="00000000">
              <w:rPr>
                <w:sz w:val="24"/>
                <w:szCs w:val="24"/>
                <w:rtl w:val="0"/>
              </w:rPr>
              <w:t xml:space="preserve">Medium</w:t>
            </w:r>
          </w:p>
        </w:tc>
        <w:tc>
          <w:tcPr/>
          <w:p w:rsidR="00000000" w:rsidDel="00000000" w:rsidP="00000000" w:rsidRDefault="00000000" w:rsidRPr="00000000" w14:paraId="00000C45">
            <w:pPr>
              <w:rPr>
                <w:sz w:val="24"/>
                <w:szCs w:val="24"/>
              </w:rPr>
            </w:pPr>
            <w:r w:rsidDel="00000000" w:rsidR="00000000" w:rsidRPr="00000000">
              <w:rPr>
                <w:sz w:val="24"/>
                <w:szCs w:val="24"/>
                <w:rtl w:val="0"/>
              </w:rPr>
              <w:t xml:space="preserve">Medium</w:t>
            </w:r>
          </w:p>
        </w:tc>
        <w:tc>
          <w:tcPr/>
          <w:p w:rsidR="00000000" w:rsidDel="00000000" w:rsidP="00000000" w:rsidRDefault="00000000" w:rsidRPr="00000000" w14:paraId="00000C46">
            <w:pPr>
              <w:rPr>
                <w:sz w:val="24"/>
                <w:szCs w:val="24"/>
              </w:rPr>
            </w:pPr>
            <w:r w:rsidDel="00000000" w:rsidR="00000000" w:rsidRPr="00000000">
              <w:rPr>
                <w:sz w:val="24"/>
                <w:szCs w:val="24"/>
                <w:rtl w:val="0"/>
              </w:rPr>
              <w:t xml:space="preserve">Medium</w:t>
            </w:r>
          </w:p>
        </w:tc>
        <w:tc>
          <w:tcPr/>
          <w:p w:rsidR="00000000" w:rsidDel="00000000" w:rsidP="00000000" w:rsidRDefault="00000000" w:rsidRPr="00000000" w14:paraId="00000C47">
            <w:pPr>
              <w:numPr>
                <w:ilvl w:val="0"/>
                <w:numId w:val="6"/>
              </w:numPr>
              <w:spacing w:after="160" w:line="276" w:lineRule="auto"/>
              <w:ind w:left="203" w:hanging="142"/>
              <w:jc w:val="both"/>
              <w:rPr>
                <w:sz w:val="24"/>
                <w:szCs w:val="24"/>
              </w:rPr>
            </w:pPr>
            <w:r w:rsidDel="00000000" w:rsidR="00000000" w:rsidRPr="00000000">
              <w:rPr>
                <w:sz w:val="24"/>
                <w:szCs w:val="24"/>
                <w:rtl w:val="0"/>
              </w:rPr>
              <w:t xml:space="preserve">The NGOs coordination Board will become a one stop shop for all charities in Kenya while also providing capacity support to PBOs to reduce dormancy</w:t>
            </w:r>
          </w:p>
        </w:tc>
      </w:tr>
      <w:tr>
        <w:trPr>
          <w:cantSplit w:val="0"/>
          <w:tblHeader w:val="0"/>
        </w:trPr>
        <w:tc>
          <w:tcPr/>
          <w:p w:rsidR="00000000" w:rsidDel="00000000" w:rsidP="00000000" w:rsidRDefault="00000000" w:rsidRPr="00000000" w14:paraId="00000C4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tl w:val="0"/>
              </w:rPr>
            </w:r>
          </w:p>
        </w:tc>
        <w:tc>
          <w:tcPr/>
          <w:p w:rsidR="00000000" w:rsidDel="00000000" w:rsidP="00000000" w:rsidRDefault="00000000" w:rsidRPr="00000000" w14:paraId="00000C49">
            <w:pPr>
              <w:spacing w:after="160" w:line="276" w:lineRule="auto"/>
              <w:rPr>
                <w:sz w:val="24"/>
                <w:szCs w:val="24"/>
              </w:rPr>
            </w:pPr>
            <w:r w:rsidDel="00000000" w:rsidR="00000000" w:rsidRPr="00000000">
              <w:rPr>
                <w:sz w:val="24"/>
                <w:szCs w:val="24"/>
                <w:rtl w:val="0"/>
              </w:rPr>
              <w:t xml:space="preserve">Dormant NGOs</w:t>
            </w:r>
          </w:p>
          <w:p w:rsidR="00000000" w:rsidDel="00000000" w:rsidP="00000000" w:rsidRDefault="00000000" w:rsidRPr="00000000" w14:paraId="00000C4A">
            <w:pPr>
              <w:rPr>
                <w:sz w:val="24"/>
                <w:szCs w:val="24"/>
              </w:rPr>
            </w:pPr>
            <w:r w:rsidDel="00000000" w:rsidR="00000000" w:rsidRPr="00000000">
              <w:rPr>
                <w:rtl w:val="0"/>
              </w:rPr>
            </w:r>
          </w:p>
        </w:tc>
        <w:tc>
          <w:tcPr/>
          <w:p w:rsidR="00000000" w:rsidDel="00000000" w:rsidP="00000000" w:rsidRDefault="00000000" w:rsidRPr="00000000" w14:paraId="00000C4B">
            <w:pPr>
              <w:rPr>
                <w:sz w:val="24"/>
                <w:szCs w:val="24"/>
              </w:rPr>
            </w:pPr>
            <w:r w:rsidDel="00000000" w:rsidR="00000000" w:rsidRPr="00000000">
              <w:rPr>
                <w:sz w:val="24"/>
                <w:szCs w:val="24"/>
                <w:rtl w:val="0"/>
              </w:rPr>
              <w:t xml:space="preserve">Medium</w:t>
            </w:r>
          </w:p>
        </w:tc>
        <w:tc>
          <w:tcPr/>
          <w:p w:rsidR="00000000" w:rsidDel="00000000" w:rsidP="00000000" w:rsidRDefault="00000000" w:rsidRPr="00000000" w14:paraId="00000C4C">
            <w:pPr>
              <w:rPr>
                <w:sz w:val="24"/>
                <w:szCs w:val="24"/>
              </w:rPr>
            </w:pPr>
            <w:r w:rsidDel="00000000" w:rsidR="00000000" w:rsidRPr="00000000">
              <w:rPr>
                <w:sz w:val="24"/>
                <w:szCs w:val="24"/>
                <w:rtl w:val="0"/>
              </w:rPr>
              <w:t xml:space="preserve">Medium</w:t>
            </w:r>
          </w:p>
        </w:tc>
        <w:tc>
          <w:tcPr/>
          <w:p w:rsidR="00000000" w:rsidDel="00000000" w:rsidP="00000000" w:rsidRDefault="00000000" w:rsidRPr="00000000" w14:paraId="00000C4D">
            <w:pPr>
              <w:rPr>
                <w:sz w:val="24"/>
                <w:szCs w:val="24"/>
              </w:rPr>
            </w:pPr>
            <w:r w:rsidDel="00000000" w:rsidR="00000000" w:rsidRPr="00000000">
              <w:rPr>
                <w:sz w:val="24"/>
                <w:szCs w:val="24"/>
                <w:rtl w:val="0"/>
              </w:rPr>
              <w:t xml:space="preserve">Medium</w:t>
            </w:r>
          </w:p>
        </w:tc>
        <w:tc>
          <w:tcPr/>
          <w:p w:rsidR="00000000" w:rsidDel="00000000" w:rsidP="00000000" w:rsidRDefault="00000000" w:rsidRPr="00000000" w14:paraId="00000C4E">
            <w:pPr>
              <w:numPr>
                <w:ilvl w:val="0"/>
                <w:numId w:val="6"/>
              </w:numPr>
              <w:spacing w:after="0" w:line="276" w:lineRule="auto"/>
              <w:ind w:left="203" w:hanging="142"/>
              <w:jc w:val="both"/>
              <w:rPr>
                <w:sz w:val="24"/>
                <w:szCs w:val="24"/>
              </w:rPr>
            </w:pPr>
            <w:r w:rsidDel="00000000" w:rsidR="00000000" w:rsidRPr="00000000">
              <w:rPr>
                <w:sz w:val="24"/>
                <w:szCs w:val="24"/>
                <w:rtl w:val="0"/>
              </w:rPr>
              <w:t xml:space="preserve">Increase staff capacity for effective monitoring and evaluation</w:t>
            </w:r>
          </w:p>
          <w:p w:rsidR="00000000" w:rsidDel="00000000" w:rsidP="00000000" w:rsidRDefault="00000000" w:rsidRPr="00000000" w14:paraId="00000C4F">
            <w:pPr>
              <w:numPr>
                <w:ilvl w:val="0"/>
                <w:numId w:val="6"/>
              </w:numPr>
              <w:spacing w:after="0" w:line="276" w:lineRule="auto"/>
              <w:ind w:left="203" w:hanging="142"/>
              <w:jc w:val="both"/>
              <w:rPr>
                <w:sz w:val="24"/>
                <w:szCs w:val="24"/>
              </w:rPr>
            </w:pPr>
            <w:r w:rsidDel="00000000" w:rsidR="00000000" w:rsidRPr="00000000">
              <w:rPr>
                <w:sz w:val="24"/>
                <w:szCs w:val="24"/>
                <w:rtl w:val="0"/>
              </w:rPr>
              <w:t xml:space="preserve">Increase guidance workshops to sensitise NGOs on compliance. </w:t>
            </w:r>
          </w:p>
          <w:p w:rsidR="00000000" w:rsidDel="00000000" w:rsidP="00000000" w:rsidRDefault="00000000" w:rsidRPr="00000000" w14:paraId="00000C50">
            <w:pPr>
              <w:numPr>
                <w:ilvl w:val="0"/>
                <w:numId w:val="6"/>
              </w:numPr>
              <w:spacing w:after="160" w:line="276" w:lineRule="auto"/>
              <w:ind w:left="203" w:hanging="142"/>
              <w:jc w:val="both"/>
              <w:rPr>
                <w:sz w:val="24"/>
                <w:szCs w:val="24"/>
              </w:rPr>
            </w:pPr>
            <w:r w:rsidDel="00000000" w:rsidR="00000000" w:rsidRPr="00000000">
              <w:rPr>
                <w:sz w:val="24"/>
                <w:szCs w:val="24"/>
                <w:rtl w:val="0"/>
              </w:rPr>
              <w:t xml:space="preserve">Clean up the register of NGOs to weed out non-compliant and dormant NGOs.</w:t>
            </w:r>
          </w:p>
        </w:tc>
      </w:tr>
      <w:tr>
        <w:trPr>
          <w:cantSplit w:val="0"/>
          <w:tblHeader w:val="0"/>
        </w:trPr>
        <w:tc>
          <w:tcPr/>
          <w:p w:rsidR="00000000" w:rsidDel="00000000" w:rsidP="00000000" w:rsidRDefault="00000000" w:rsidRPr="00000000" w14:paraId="00000C5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tl w:val="0"/>
              </w:rPr>
            </w:r>
          </w:p>
        </w:tc>
        <w:tc>
          <w:tcPr/>
          <w:p w:rsidR="00000000" w:rsidDel="00000000" w:rsidP="00000000" w:rsidRDefault="00000000" w:rsidRPr="00000000" w14:paraId="00000C52">
            <w:pPr>
              <w:spacing w:after="160" w:line="276" w:lineRule="auto"/>
              <w:jc w:val="both"/>
              <w:rPr>
                <w:sz w:val="24"/>
                <w:szCs w:val="24"/>
              </w:rPr>
            </w:pPr>
            <w:r w:rsidDel="00000000" w:rsidR="00000000" w:rsidRPr="00000000">
              <w:rPr>
                <w:sz w:val="24"/>
                <w:szCs w:val="24"/>
                <w:rtl w:val="0"/>
              </w:rPr>
              <w:t xml:space="preserve">Decrease in government subvention and A-in-A collection </w:t>
            </w:r>
          </w:p>
          <w:p w:rsidR="00000000" w:rsidDel="00000000" w:rsidP="00000000" w:rsidRDefault="00000000" w:rsidRPr="00000000" w14:paraId="00000C53">
            <w:pPr>
              <w:spacing w:after="160" w:line="276" w:lineRule="auto"/>
              <w:jc w:val="both"/>
              <w:rPr>
                <w:sz w:val="24"/>
                <w:szCs w:val="24"/>
              </w:rPr>
            </w:pPr>
            <w:r w:rsidDel="00000000" w:rsidR="00000000" w:rsidRPr="00000000">
              <w:rPr>
                <w:rtl w:val="0"/>
              </w:rPr>
            </w:r>
          </w:p>
          <w:p w:rsidR="00000000" w:rsidDel="00000000" w:rsidP="00000000" w:rsidRDefault="00000000" w:rsidRPr="00000000" w14:paraId="00000C54">
            <w:pPr>
              <w:spacing w:line="276" w:lineRule="auto"/>
              <w:rPr>
                <w:sz w:val="24"/>
                <w:szCs w:val="24"/>
              </w:rPr>
            </w:pPr>
            <w:r w:rsidDel="00000000" w:rsidR="00000000" w:rsidRPr="00000000">
              <w:rPr>
                <w:rtl w:val="0"/>
              </w:rPr>
            </w:r>
          </w:p>
        </w:tc>
        <w:tc>
          <w:tcPr/>
          <w:p w:rsidR="00000000" w:rsidDel="00000000" w:rsidP="00000000" w:rsidRDefault="00000000" w:rsidRPr="00000000" w14:paraId="00000C55">
            <w:pPr>
              <w:rPr>
                <w:sz w:val="24"/>
                <w:szCs w:val="24"/>
              </w:rPr>
            </w:pPr>
            <w:r w:rsidDel="00000000" w:rsidR="00000000" w:rsidRPr="00000000">
              <w:rPr>
                <w:sz w:val="24"/>
                <w:szCs w:val="24"/>
                <w:rtl w:val="0"/>
              </w:rPr>
              <w:t xml:space="preserve">High</w:t>
            </w:r>
          </w:p>
        </w:tc>
        <w:tc>
          <w:tcPr/>
          <w:p w:rsidR="00000000" w:rsidDel="00000000" w:rsidP="00000000" w:rsidRDefault="00000000" w:rsidRPr="00000000" w14:paraId="00000C56">
            <w:pPr>
              <w:rPr>
                <w:sz w:val="24"/>
                <w:szCs w:val="24"/>
              </w:rPr>
            </w:pPr>
            <w:r w:rsidDel="00000000" w:rsidR="00000000" w:rsidRPr="00000000">
              <w:rPr>
                <w:sz w:val="24"/>
                <w:szCs w:val="24"/>
                <w:rtl w:val="0"/>
              </w:rPr>
              <w:t xml:space="preserve">High </w:t>
            </w:r>
          </w:p>
        </w:tc>
        <w:tc>
          <w:tcPr/>
          <w:p w:rsidR="00000000" w:rsidDel="00000000" w:rsidP="00000000" w:rsidRDefault="00000000" w:rsidRPr="00000000" w14:paraId="00000C57">
            <w:pPr>
              <w:rPr>
                <w:sz w:val="24"/>
                <w:szCs w:val="24"/>
              </w:rPr>
            </w:pPr>
            <w:r w:rsidDel="00000000" w:rsidR="00000000" w:rsidRPr="00000000">
              <w:rPr>
                <w:sz w:val="24"/>
                <w:szCs w:val="24"/>
                <w:rtl w:val="0"/>
              </w:rPr>
              <w:t xml:space="preserve">High</w:t>
            </w:r>
          </w:p>
        </w:tc>
        <w:tc>
          <w:tcPr/>
          <w:p w:rsidR="00000000" w:rsidDel="00000000" w:rsidP="00000000" w:rsidRDefault="00000000" w:rsidRPr="00000000" w14:paraId="00000C58">
            <w:pPr>
              <w:numPr>
                <w:ilvl w:val="0"/>
                <w:numId w:val="7"/>
              </w:numPr>
              <w:spacing w:after="0" w:line="276" w:lineRule="auto"/>
              <w:ind w:left="228" w:hanging="228"/>
              <w:jc w:val="both"/>
              <w:rPr>
                <w:sz w:val="24"/>
                <w:szCs w:val="24"/>
              </w:rPr>
            </w:pPr>
            <w:r w:rsidDel="00000000" w:rsidR="00000000" w:rsidRPr="00000000">
              <w:rPr>
                <w:sz w:val="24"/>
                <w:szCs w:val="24"/>
                <w:rtl w:val="0"/>
              </w:rPr>
              <w:t xml:space="preserve">Lobbying parliament and national treasury</w:t>
            </w:r>
          </w:p>
          <w:p w:rsidR="00000000" w:rsidDel="00000000" w:rsidP="00000000" w:rsidRDefault="00000000" w:rsidRPr="00000000" w14:paraId="00000C59">
            <w:pPr>
              <w:numPr>
                <w:ilvl w:val="0"/>
                <w:numId w:val="7"/>
              </w:numPr>
              <w:spacing w:after="0" w:line="276" w:lineRule="auto"/>
              <w:ind w:left="228" w:hanging="228"/>
              <w:jc w:val="both"/>
              <w:rPr>
                <w:sz w:val="24"/>
                <w:szCs w:val="24"/>
              </w:rPr>
            </w:pPr>
            <w:r w:rsidDel="00000000" w:rsidR="00000000" w:rsidRPr="00000000">
              <w:rPr>
                <w:sz w:val="24"/>
                <w:szCs w:val="24"/>
                <w:rtl w:val="0"/>
              </w:rPr>
              <w:t xml:space="preserve">Explore additional sources of AIA.</w:t>
            </w:r>
          </w:p>
          <w:p w:rsidR="00000000" w:rsidDel="00000000" w:rsidP="00000000" w:rsidRDefault="00000000" w:rsidRPr="00000000" w14:paraId="00000C5A">
            <w:pPr>
              <w:numPr>
                <w:ilvl w:val="0"/>
                <w:numId w:val="7"/>
              </w:numPr>
              <w:spacing w:after="0" w:line="276" w:lineRule="auto"/>
              <w:ind w:left="228" w:hanging="228"/>
              <w:jc w:val="both"/>
              <w:rPr>
                <w:sz w:val="24"/>
                <w:szCs w:val="24"/>
              </w:rPr>
            </w:pPr>
            <w:r w:rsidDel="00000000" w:rsidR="00000000" w:rsidRPr="00000000">
              <w:rPr>
                <w:sz w:val="24"/>
                <w:szCs w:val="24"/>
                <w:rtl w:val="0"/>
              </w:rPr>
              <w:t xml:space="preserve">Source for funding from partners for strategic initiatives.  </w:t>
            </w:r>
          </w:p>
          <w:p w:rsidR="00000000" w:rsidDel="00000000" w:rsidP="00000000" w:rsidRDefault="00000000" w:rsidRPr="00000000" w14:paraId="00000C5B">
            <w:pPr>
              <w:spacing w:line="276" w:lineRule="auto"/>
              <w:rPr>
                <w:sz w:val="24"/>
                <w:szCs w:val="24"/>
              </w:rPr>
            </w:pPr>
            <w:r w:rsidDel="00000000" w:rsidR="00000000" w:rsidRPr="00000000">
              <w:rPr>
                <w:sz w:val="24"/>
                <w:szCs w:val="24"/>
                <w:rtl w:val="0"/>
              </w:rPr>
              <w:t xml:space="preserve">Develop and implement a resource mobilization strategy</w:t>
            </w:r>
          </w:p>
        </w:tc>
      </w:tr>
      <w:tr>
        <w:trPr>
          <w:cantSplit w:val="0"/>
          <w:tblHeader w:val="0"/>
        </w:trPr>
        <w:tc>
          <w:tcPr/>
          <w:p w:rsidR="00000000" w:rsidDel="00000000" w:rsidP="00000000" w:rsidRDefault="00000000" w:rsidRPr="00000000" w14:paraId="00000C5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tl w:val="0"/>
              </w:rPr>
            </w:r>
          </w:p>
        </w:tc>
        <w:tc>
          <w:tcPr/>
          <w:p w:rsidR="00000000" w:rsidDel="00000000" w:rsidP="00000000" w:rsidRDefault="00000000" w:rsidRPr="00000000" w14:paraId="00000C5D">
            <w:pPr>
              <w:spacing w:after="160" w:line="276" w:lineRule="auto"/>
              <w:rPr>
                <w:sz w:val="24"/>
                <w:szCs w:val="24"/>
              </w:rPr>
            </w:pPr>
            <w:r w:rsidDel="00000000" w:rsidR="00000000" w:rsidRPr="00000000">
              <w:rPr>
                <w:sz w:val="24"/>
                <w:szCs w:val="24"/>
                <w:rtl w:val="0"/>
              </w:rPr>
              <w:t xml:space="preserve">Information security risk/ unauthorized access to the database </w:t>
            </w:r>
          </w:p>
          <w:p w:rsidR="00000000" w:rsidDel="00000000" w:rsidP="00000000" w:rsidRDefault="00000000" w:rsidRPr="00000000" w14:paraId="00000C5E">
            <w:pPr>
              <w:spacing w:after="160" w:line="276" w:lineRule="auto"/>
              <w:rPr>
                <w:sz w:val="24"/>
                <w:szCs w:val="24"/>
              </w:rPr>
            </w:pPr>
            <w:r w:rsidDel="00000000" w:rsidR="00000000" w:rsidRPr="00000000">
              <w:rPr>
                <w:rtl w:val="0"/>
              </w:rPr>
            </w:r>
          </w:p>
          <w:p w:rsidR="00000000" w:rsidDel="00000000" w:rsidP="00000000" w:rsidRDefault="00000000" w:rsidRPr="00000000" w14:paraId="00000C5F">
            <w:pPr>
              <w:spacing w:line="276" w:lineRule="auto"/>
              <w:jc w:val="both"/>
              <w:rPr>
                <w:sz w:val="24"/>
                <w:szCs w:val="24"/>
              </w:rPr>
            </w:pPr>
            <w:r w:rsidDel="00000000" w:rsidR="00000000" w:rsidRPr="00000000">
              <w:rPr>
                <w:rtl w:val="0"/>
              </w:rPr>
            </w:r>
          </w:p>
        </w:tc>
        <w:tc>
          <w:tcPr/>
          <w:p w:rsidR="00000000" w:rsidDel="00000000" w:rsidP="00000000" w:rsidRDefault="00000000" w:rsidRPr="00000000" w14:paraId="00000C60">
            <w:pPr>
              <w:rPr>
                <w:sz w:val="24"/>
                <w:szCs w:val="24"/>
              </w:rPr>
            </w:pPr>
            <w:r w:rsidDel="00000000" w:rsidR="00000000" w:rsidRPr="00000000">
              <w:rPr>
                <w:sz w:val="24"/>
                <w:szCs w:val="24"/>
                <w:rtl w:val="0"/>
              </w:rPr>
              <w:t xml:space="preserve">Low </w:t>
            </w:r>
          </w:p>
        </w:tc>
        <w:tc>
          <w:tcPr/>
          <w:p w:rsidR="00000000" w:rsidDel="00000000" w:rsidP="00000000" w:rsidRDefault="00000000" w:rsidRPr="00000000" w14:paraId="00000C61">
            <w:pPr>
              <w:rPr>
                <w:sz w:val="24"/>
                <w:szCs w:val="24"/>
              </w:rPr>
            </w:pPr>
            <w:r w:rsidDel="00000000" w:rsidR="00000000" w:rsidRPr="00000000">
              <w:rPr>
                <w:sz w:val="24"/>
                <w:szCs w:val="24"/>
                <w:rtl w:val="0"/>
              </w:rPr>
              <w:t xml:space="preserve">High </w:t>
            </w:r>
          </w:p>
        </w:tc>
        <w:tc>
          <w:tcPr/>
          <w:p w:rsidR="00000000" w:rsidDel="00000000" w:rsidP="00000000" w:rsidRDefault="00000000" w:rsidRPr="00000000" w14:paraId="00000C62">
            <w:pPr>
              <w:rPr>
                <w:sz w:val="24"/>
                <w:szCs w:val="24"/>
              </w:rPr>
            </w:pPr>
            <w:r w:rsidDel="00000000" w:rsidR="00000000" w:rsidRPr="00000000">
              <w:rPr>
                <w:sz w:val="24"/>
                <w:szCs w:val="24"/>
                <w:rtl w:val="0"/>
              </w:rPr>
              <w:t xml:space="preserve">Low</w:t>
            </w:r>
          </w:p>
        </w:tc>
        <w:tc>
          <w:tcPr/>
          <w:p w:rsidR="00000000" w:rsidDel="00000000" w:rsidP="00000000" w:rsidRDefault="00000000" w:rsidRPr="00000000" w14:paraId="00000C63">
            <w:pPr>
              <w:numPr>
                <w:ilvl w:val="0"/>
                <w:numId w:val="7"/>
              </w:numPr>
              <w:spacing w:after="0" w:line="276" w:lineRule="auto"/>
              <w:ind w:left="228" w:hanging="228"/>
              <w:jc w:val="both"/>
              <w:rPr>
                <w:sz w:val="24"/>
                <w:szCs w:val="24"/>
              </w:rPr>
            </w:pPr>
            <w:r w:rsidDel="00000000" w:rsidR="00000000" w:rsidRPr="00000000">
              <w:rPr>
                <w:sz w:val="24"/>
                <w:szCs w:val="24"/>
                <w:rtl w:val="0"/>
              </w:rPr>
              <w:t xml:space="preserve">Review and Implement the ICT policy</w:t>
            </w:r>
          </w:p>
          <w:p w:rsidR="00000000" w:rsidDel="00000000" w:rsidP="00000000" w:rsidRDefault="00000000" w:rsidRPr="00000000" w14:paraId="00000C64">
            <w:pPr>
              <w:numPr>
                <w:ilvl w:val="0"/>
                <w:numId w:val="7"/>
              </w:numPr>
              <w:spacing w:after="0" w:line="276" w:lineRule="auto"/>
              <w:ind w:left="228" w:hanging="228"/>
              <w:jc w:val="both"/>
              <w:rPr>
                <w:sz w:val="24"/>
                <w:szCs w:val="24"/>
              </w:rPr>
            </w:pPr>
            <w:r w:rsidDel="00000000" w:rsidR="00000000" w:rsidRPr="00000000">
              <w:rPr>
                <w:sz w:val="24"/>
                <w:szCs w:val="24"/>
                <w:rtl w:val="0"/>
              </w:rPr>
              <w:t xml:space="preserve">Develop and implement data protection policy</w:t>
            </w:r>
          </w:p>
          <w:p w:rsidR="00000000" w:rsidDel="00000000" w:rsidP="00000000" w:rsidRDefault="00000000" w:rsidRPr="00000000" w14:paraId="00000C65">
            <w:pPr>
              <w:numPr>
                <w:ilvl w:val="0"/>
                <w:numId w:val="7"/>
              </w:numPr>
              <w:spacing w:after="0" w:line="276" w:lineRule="auto"/>
              <w:ind w:left="228" w:hanging="228"/>
              <w:jc w:val="both"/>
              <w:rPr>
                <w:sz w:val="24"/>
                <w:szCs w:val="24"/>
              </w:rPr>
            </w:pPr>
            <w:r w:rsidDel="00000000" w:rsidR="00000000" w:rsidRPr="00000000">
              <w:rPr>
                <w:sz w:val="24"/>
                <w:szCs w:val="24"/>
                <w:rtl w:val="0"/>
              </w:rPr>
              <w:t xml:space="preserve">Develop ISMS framework and obtain certification</w:t>
            </w:r>
          </w:p>
          <w:p w:rsidR="00000000" w:rsidDel="00000000" w:rsidP="00000000" w:rsidRDefault="00000000" w:rsidRPr="00000000" w14:paraId="00000C66">
            <w:pPr>
              <w:numPr>
                <w:ilvl w:val="0"/>
                <w:numId w:val="7"/>
              </w:numPr>
              <w:spacing w:after="0" w:line="276" w:lineRule="auto"/>
              <w:ind w:left="228" w:hanging="228"/>
              <w:jc w:val="both"/>
              <w:rPr>
                <w:sz w:val="24"/>
                <w:szCs w:val="24"/>
              </w:rPr>
            </w:pPr>
            <w:r w:rsidDel="00000000" w:rsidR="00000000" w:rsidRPr="00000000">
              <w:rPr>
                <w:sz w:val="24"/>
                <w:szCs w:val="24"/>
                <w:rtl w:val="0"/>
              </w:rPr>
              <w:t xml:space="preserve">Improve physical security measures</w:t>
            </w:r>
          </w:p>
          <w:p w:rsidR="00000000" w:rsidDel="00000000" w:rsidP="00000000" w:rsidRDefault="00000000" w:rsidRPr="00000000" w14:paraId="00000C67">
            <w:pPr>
              <w:numPr>
                <w:ilvl w:val="0"/>
                <w:numId w:val="7"/>
              </w:numPr>
              <w:spacing w:line="276" w:lineRule="auto"/>
              <w:ind w:left="228" w:hanging="228"/>
              <w:jc w:val="both"/>
              <w:rPr>
                <w:sz w:val="24"/>
                <w:szCs w:val="24"/>
              </w:rPr>
            </w:pPr>
            <w:r w:rsidDel="00000000" w:rsidR="00000000" w:rsidRPr="00000000">
              <w:rPr>
                <w:sz w:val="24"/>
                <w:szCs w:val="24"/>
                <w:rtl w:val="0"/>
              </w:rPr>
              <w:t xml:space="preserve">Vetting of outsourced vendors</w:t>
            </w:r>
          </w:p>
        </w:tc>
      </w:tr>
      <w:tr>
        <w:trPr>
          <w:cantSplit w:val="0"/>
          <w:tblHeader w:val="0"/>
        </w:trPr>
        <w:tc>
          <w:tcPr/>
          <w:p w:rsidR="00000000" w:rsidDel="00000000" w:rsidP="00000000" w:rsidRDefault="00000000" w:rsidRPr="00000000" w14:paraId="00000C6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sz w:val="24"/>
                <w:szCs w:val="24"/>
                <w:vertAlign w:val="baseline"/>
              </w:rPr>
            </w:pPr>
            <w:r w:rsidDel="00000000" w:rsidR="00000000" w:rsidRPr="00000000">
              <w:rPr>
                <w:rtl w:val="0"/>
              </w:rPr>
            </w:r>
          </w:p>
        </w:tc>
        <w:tc>
          <w:tcPr/>
          <w:p w:rsidR="00000000" w:rsidDel="00000000" w:rsidP="00000000" w:rsidRDefault="00000000" w:rsidRPr="00000000" w14:paraId="00000C69">
            <w:pPr>
              <w:tabs>
                <w:tab w:val="left" w:leader="none" w:pos="323"/>
              </w:tabs>
              <w:spacing w:after="160" w:line="276" w:lineRule="auto"/>
              <w:jc w:val="both"/>
              <w:rPr>
                <w:sz w:val="24"/>
                <w:szCs w:val="24"/>
              </w:rPr>
            </w:pPr>
            <w:r w:rsidDel="00000000" w:rsidR="00000000" w:rsidRPr="00000000">
              <w:rPr>
                <w:sz w:val="24"/>
                <w:szCs w:val="24"/>
                <w:rtl w:val="0"/>
              </w:rPr>
              <w:t xml:space="preserve">Court awards</w:t>
            </w:r>
          </w:p>
          <w:p w:rsidR="00000000" w:rsidDel="00000000" w:rsidP="00000000" w:rsidRDefault="00000000" w:rsidRPr="00000000" w14:paraId="00000C6A">
            <w:pPr>
              <w:spacing w:line="276" w:lineRule="auto"/>
              <w:rPr>
                <w:sz w:val="24"/>
                <w:szCs w:val="24"/>
              </w:rPr>
            </w:pPr>
            <w:r w:rsidDel="00000000" w:rsidR="00000000" w:rsidRPr="00000000">
              <w:rPr>
                <w:rtl w:val="0"/>
              </w:rPr>
            </w:r>
          </w:p>
        </w:tc>
        <w:tc>
          <w:tcPr/>
          <w:p w:rsidR="00000000" w:rsidDel="00000000" w:rsidP="00000000" w:rsidRDefault="00000000" w:rsidRPr="00000000" w14:paraId="00000C6B">
            <w:pPr>
              <w:rPr>
                <w:sz w:val="24"/>
                <w:szCs w:val="24"/>
              </w:rPr>
            </w:pPr>
            <w:r w:rsidDel="00000000" w:rsidR="00000000" w:rsidRPr="00000000">
              <w:rPr>
                <w:sz w:val="24"/>
                <w:szCs w:val="24"/>
                <w:rtl w:val="0"/>
              </w:rPr>
              <w:t xml:space="preserve">Medium</w:t>
            </w:r>
          </w:p>
        </w:tc>
        <w:tc>
          <w:tcPr/>
          <w:p w:rsidR="00000000" w:rsidDel="00000000" w:rsidP="00000000" w:rsidRDefault="00000000" w:rsidRPr="00000000" w14:paraId="00000C6C">
            <w:pPr>
              <w:rPr>
                <w:sz w:val="24"/>
                <w:szCs w:val="24"/>
              </w:rPr>
            </w:pPr>
            <w:r w:rsidDel="00000000" w:rsidR="00000000" w:rsidRPr="00000000">
              <w:rPr>
                <w:sz w:val="24"/>
                <w:szCs w:val="24"/>
                <w:rtl w:val="0"/>
              </w:rPr>
              <w:t xml:space="preserve">High </w:t>
            </w:r>
          </w:p>
        </w:tc>
        <w:tc>
          <w:tcPr/>
          <w:p w:rsidR="00000000" w:rsidDel="00000000" w:rsidP="00000000" w:rsidRDefault="00000000" w:rsidRPr="00000000" w14:paraId="00000C6D">
            <w:pPr>
              <w:rPr>
                <w:sz w:val="24"/>
                <w:szCs w:val="24"/>
              </w:rPr>
            </w:pPr>
            <w:r w:rsidDel="00000000" w:rsidR="00000000" w:rsidRPr="00000000">
              <w:rPr>
                <w:sz w:val="24"/>
                <w:szCs w:val="24"/>
                <w:rtl w:val="0"/>
              </w:rPr>
              <w:t xml:space="preserve">Medium</w:t>
            </w:r>
          </w:p>
        </w:tc>
        <w:tc>
          <w:tcPr/>
          <w:p w:rsidR="00000000" w:rsidDel="00000000" w:rsidP="00000000" w:rsidRDefault="00000000" w:rsidRPr="00000000" w14:paraId="00000C6E">
            <w:pPr>
              <w:numPr>
                <w:ilvl w:val="0"/>
                <w:numId w:val="7"/>
              </w:numPr>
              <w:spacing w:after="0" w:line="276" w:lineRule="auto"/>
              <w:ind w:left="228" w:hanging="228"/>
              <w:jc w:val="both"/>
              <w:rPr>
                <w:sz w:val="24"/>
                <w:szCs w:val="24"/>
              </w:rPr>
            </w:pPr>
            <w:r w:rsidDel="00000000" w:rsidR="00000000" w:rsidRPr="00000000">
              <w:rPr>
                <w:sz w:val="24"/>
                <w:szCs w:val="24"/>
                <w:rtl w:val="0"/>
              </w:rPr>
              <w:t xml:space="preserve">Establish of ADR mechanism</w:t>
            </w:r>
          </w:p>
          <w:p w:rsidR="00000000" w:rsidDel="00000000" w:rsidP="00000000" w:rsidRDefault="00000000" w:rsidRPr="00000000" w14:paraId="00000C6F">
            <w:pPr>
              <w:numPr>
                <w:ilvl w:val="0"/>
                <w:numId w:val="7"/>
              </w:numPr>
              <w:spacing w:after="0" w:line="276" w:lineRule="auto"/>
              <w:ind w:left="228" w:hanging="228"/>
              <w:jc w:val="both"/>
              <w:rPr>
                <w:sz w:val="24"/>
                <w:szCs w:val="24"/>
              </w:rPr>
            </w:pPr>
            <w:r w:rsidDel="00000000" w:rsidR="00000000" w:rsidRPr="00000000">
              <w:rPr>
                <w:sz w:val="24"/>
                <w:szCs w:val="24"/>
                <w:rtl w:val="0"/>
              </w:rPr>
              <w:t xml:space="preserve">Promote the use of ADR mechanism</w:t>
            </w:r>
          </w:p>
          <w:p w:rsidR="00000000" w:rsidDel="00000000" w:rsidP="00000000" w:rsidRDefault="00000000" w:rsidRPr="00000000" w14:paraId="00000C70">
            <w:pPr>
              <w:numPr>
                <w:ilvl w:val="0"/>
                <w:numId w:val="7"/>
              </w:numPr>
              <w:spacing w:line="276" w:lineRule="auto"/>
              <w:ind w:left="228" w:hanging="228"/>
              <w:jc w:val="both"/>
              <w:rPr>
                <w:sz w:val="24"/>
                <w:szCs w:val="24"/>
              </w:rPr>
            </w:pPr>
            <w:r w:rsidDel="00000000" w:rsidR="00000000" w:rsidRPr="00000000">
              <w:rPr>
                <w:sz w:val="24"/>
                <w:szCs w:val="24"/>
                <w:rtl w:val="0"/>
              </w:rPr>
              <w:t xml:space="preserve">Enhance efficiency and effectiveness in our operations </w:t>
            </w:r>
          </w:p>
        </w:tc>
      </w:tr>
    </w:tbl>
    <w:p w:rsidR="00000000" w:rsidDel="00000000" w:rsidP="00000000" w:rsidRDefault="00000000" w:rsidRPr="00000000" w14:paraId="00000C71">
      <w:pPr>
        <w:rPr>
          <w:sz w:val="24"/>
          <w:szCs w:val="24"/>
        </w:rPr>
      </w:pPr>
      <w:r w:rsidDel="00000000" w:rsidR="00000000" w:rsidRPr="00000000">
        <w:rPr>
          <w:rtl w:val="0"/>
        </w:rPr>
      </w:r>
    </w:p>
    <w:p w:rsidR="00000000" w:rsidDel="00000000" w:rsidP="00000000" w:rsidRDefault="00000000" w:rsidRPr="00000000" w14:paraId="00000C72">
      <w:pPr>
        <w:keepNext w:val="1"/>
        <w:spacing w:after="120" w:before="120" w:line="276" w:lineRule="auto"/>
        <w:rPr>
          <w:b w:val="1"/>
          <w:sz w:val="24"/>
          <w:szCs w:val="24"/>
        </w:rPr>
      </w:pPr>
      <w:bookmarkStart w:colFirst="0" w:colLast="0" w:name="_heading=h.kcc15vbyepcn" w:id="61"/>
      <w:bookmarkEnd w:id="61"/>
      <w:r w:rsidDel="00000000" w:rsidR="00000000" w:rsidRPr="00000000">
        <w:rPr>
          <w:b w:val="1"/>
          <w:sz w:val="24"/>
          <w:szCs w:val="24"/>
          <w:rtl w:val="0"/>
        </w:rPr>
        <w:t xml:space="preserve"> Risk Mitigation and Monitoring</w:t>
      </w:r>
    </w:p>
    <w:p w:rsidR="00000000" w:rsidDel="00000000" w:rsidP="00000000" w:rsidRDefault="00000000" w:rsidRPr="00000000" w14:paraId="00000C73">
      <w:pPr>
        <w:spacing w:line="276" w:lineRule="auto"/>
        <w:jc w:val="both"/>
        <w:rPr>
          <w:b w:val="1"/>
          <w:sz w:val="24"/>
          <w:szCs w:val="24"/>
        </w:rPr>
      </w:pPr>
      <w:r w:rsidDel="00000000" w:rsidR="00000000" w:rsidRPr="00000000">
        <w:rPr>
          <w:sz w:val="24"/>
          <w:szCs w:val="24"/>
          <w:rtl w:val="0"/>
        </w:rPr>
        <w:t xml:space="preserve">Continuous monitoring of the identified risks will be undertaken to ascertain the extent to which they affect the implementation and the adequacy of the mitigation measures. It is expected that the allocation of resources to implement the risk management strategies will progressively limit the risks. The identified resource mobilisation effort is expected to generate sufficient resources to implement strategies that mitigate financial risks. These risks will be reviewed in the third year and at the end of the Plan period to establish the validity of the identified and the emerging risks.</w:t>
      </w:r>
      <w:r w:rsidDel="00000000" w:rsidR="00000000" w:rsidRPr="00000000">
        <w:rPr>
          <w:rtl w:val="0"/>
        </w:rPr>
      </w:r>
    </w:p>
    <w:p w:rsidR="00000000" w:rsidDel="00000000" w:rsidP="00000000" w:rsidRDefault="00000000" w:rsidRPr="00000000" w14:paraId="00000C74">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C75">
      <w:pPr>
        <w:keepNext w:val="1"/>
        <w:keepLines w:val="1"/>
        <w:spacing w:after="0" w:before="240" w:lineRule="auto"/>
        <w:jc w:val="center"/>
        <w:rPr>
          <w:b w:val="1"/>
          <w:sz w:val="24"/>
          <w:szCs w:val="24"/>
        </w:rPr>
      </w:pPr>
      <w:bookmarkStart w:colFirst="0" w:colLast="0" w:name="_heading=h.oeb7esxtz7qo" w:id="62"/>
      <w:bookmarkEnd w:id="62"/>
      <w:r w:rsidDel="00000000" w:rsidR="00000000" w:rsidRPr="00000000">
        <w:rPr>
          <w:b w:val="1"/>
          <w:sz w:val="24"/>
          <w:szCs w:val="24"/>
          <w:rtl w:val="0"/>
        </w:rPr>
        <w:t xml:space="preserve">CHAPTER SEVEN: RESOURCE REQUIREMENTS AND MOBILISATION STRATEGIES</w:t>
      </w:r>
    </w:p>
    <w:p w:rsidR="00000000" w:rsidDel="00000000" w:rsidP="00000000" w:rsidRDefault="00000000" w:rsidRPr="00000000" w14:paraId="00000C76">
      <w:pPr>
        <w:keepNext w:val="1"/>
        <w:keepLines w:val="1"/>
        <w:spacing w:after="0" w:before="40" w:lineRule="auto"/>
        <w:rPr>
          <w:b w:val="1"/>
          <w:sz w:val="24"/>
          <w:szCs w:val="24"/>
        </w:rPr>
      </w:pPr>
      <w:bookmarkStart w:colFirst="0" w:colLast="0" w:name="_heading=h.rmk1k7x2p6hb" w:id="63"/>
      <w:bookmarkEnd w:id="63"/>
      <w:r w:rsidDel="00000000" w:rsidR="00000000" w:rsidRPr="00000000">
        <w:rPr>
          <w:b w:val="1"/>
          <w:sz w:val="24"/>
          <w:szCs w:val="24"/>
          <w:rtl w:val="0"/>
        </w:rPr>
        <w:t xml:space="preserve">7.0 Overview</w:t>
      </w:r>
    </w:p>
    <w:p w:rsidR="00000000" w:rsidDel="00000000" w:rsidP="00000000" w:rsidRDefault="00000000" w:rsidRPr="00000000" w14:paraId="00000C77">
      <w:pPr>
        <w:jc w:val="both"/>
        <w:rPr>
          <w:sz w:val="24"/>
          <w:szCs w:val="24"/>
        </w:rPr>
      </w:pPr>
      <w:r w:rsidDel="00000000" w:rsidR="00000000" w:rsidRPr="00000000">
        <w:rPr>
          <w:sz w:val="24"/>
          <w:szCs w:val="24"/>
          <w:rtl w:val="0"/>
        </w:rPr>
        <w:t xml:space="preserve">This chapter highlights the financial resource requirements, resource gaps, resource mobilization strategies, and resource management strategies for the Strategic Plan period.</w:t>
      </w:r>
    </w:p>
    <w:p w:rsidR="00000000" w:rsidDel="00000000" w:rsidP="00000000" w:rsidRDefault="00000000" w:rsidRPr="00000000" w14:paraId="00000C78">
      <w:pPr>
        <w:keepNext w:val="1"/>
        <w:keepLines w:val="1"/>
        <w:spacing w:after="0" w:before="40" w:lineRule="auto"/>
        <w:rPr>
          <w:b w:val="1"/>
          <w:sz w:val="24"/>
          <w:szCs w:val="24"/>
        </w:rPr>
      </w:pPr>
      <w:bookmarkStart w:colFirst="0" w:colLast="0" w:name="_heading=h.fwmzeyiiw7s7" w:id="64"/>
      <w:bookmarkEnd w:id="64"/>
      <w:r w:rsidDel="00000000" w:rsidR="00000000" w:rsidRPr="00000000">
        <w:rPr>
          <w:b w:val="1"/>
          <w:sz w:val="24"/>
          <w:szCs w:val="24"/>
          <w:rtl w:val="0"/>
        </w:rPr>
        <w:t xml:space="preserve">7.1 Financial Requirements</w:t>
      </w:r>
    </w:p>
    <w:p w:rsidR="00000000" w:rsidDel="00000000" w:rsidP="00000000" w:rsidRDefault="00000000" w:rsidRPr="00000000" w14:paraId="00000C79">
      <w:pPr>
        <w:jc w:val="both"/>
        <w:rPr>
          <w:sz w:val="24"/>
          <w:szCs w:val="24"/>
        </w:rPr>
      </w:pPr>
      <w:r w:rsidDel="00000000" w:rsidR="00000000" w:rsidRPr="00000000">
        <w:rPr>
          <w:sz w:val="24"/>
          <w:szCs w:val="24"/>
          <w:rtl w:val="0"/>
        </w:rPr>
        <w:t xml:space="preserve">The total estimated financial resource requirement for the Plan period is </w:t>
      </w:r>
      <w:r w:rsidDel="00000000" w:rsidR="00000000" w:rsidRPr="00000000">
        <w:rPr>
          <w:b w:val="1"/>
          <w:sz w:val="24"/>
          <w:szCs w:val="24"/>
          <w:rtl w:val="0"/>
        </w:rPr>
        <w:t xml:space="preserve">KSh. 3,200.47 million</w:t>
      </w:r>
      <w:r w:rsidDel="00000000" w:rsidR="00000000" w:rsidRPr="00000000">
        <w:rPr>
          <w:sz w:val="24"/>
          <w:szCs w:val="24"/>
          <w:rtl w:val="0"/>
        </w:rPr>
        <w:t xml:space="preserve"> against an estimated allocation of </w:t>
      </w:r>
      <w:r w:rsidDel="00000000" w:rsidR="00000000" w:rsidRPr="00000000">
        <w:rPr>
          <w:b w:val="1"/>
          <w:sz w:val="24"/>
          <w:szCs w:val="24"/>
          <w:rtl w:val="0"/>
        </w:rPr>
        <w:t xml:space="preserve">KSh. 1,731.47 million</w:t>
      </w:r>
      <w:r w:rsidDel="00000000" w:rsidR="00000000" w:rsidRPr="00000000">
        <w:rPr>
          <w:sz w:val="24"/>
          <w:szCs w:val="24"/>
          <w:rtl w:val="0"/>
        </w:rPr>
        <w:t xml:space="preserve">, hence a gap of </w:t>
      </w:r>
      <w:r w:rsidDel="00000000" w:rsidR="00000000" w:rsidRPr="00000000">
        <w:rPr>
          <w:b w:val="1"/>
          <w:sz w:val="24"/>
          <w:szCs w:val="24"/>
          <w:rtl w:val="0"/>
        </w:rPr>
        <w:t xml:space="preserve">KSh. 1,469 million</w:t>
      </w:r>
      <w:r w:rsidDel="00000000" w:rsidR="00000000" w:rsidRPr="00000000">
        <w:rPr>
          <w:sz w:val="24"/>
          <w:szCs w:val="24"/>
          <w:rtl w:val="0"/>
        </w:rPr>
        <w:t xml:space="preserve">. Table 14 summarises the resource requirement for the Board for the plan period 2023/24-2027/28.</w:t>
      </w:r>
    </w:p>
    <w:p w:rsidR="00000000" w:rsidDel="00000000" w:rsidP="00000000" w:rsidRDefault="00000000" w:rsidRPr="00000000" w14:paraId="00000C7A">
      <w:pPr>
        <w:jc w:val="both"/>
        <w:rPr>
          <w:b w:val="1"/>
          <w:sz w:val="24"/>
          <w:szCs w:val="24"/>
        </w:rPr>
      </w:pPr>
      <w:r w:rsidDel="00000000" w:rsidR="00000000" w:rsidRPr="00000000">
        <w:rPr>
          <w:b w:val="1"/>
          <w:sz w:val="24"/>
          <w:szCs w:val="24"/>
          <w:rtl w:val="0"/>
        </w:rPr>
        <w:t xml:space="preserve">Table 7.1: Financial requirement for implementing the strategic plan.</w:t>
      </w:r>
    </w:p>
    <w:tbl>
      <w:tblPr>
        <w:tblStyle w:val="Table18"/>
        <w:tblW w:w="9016.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3526"/>
        <w:gridCol w:w="915"/>
        <w:gridCol w:w="915"/>
        <w:gridCol w:w="915"/>
        <w:gridCol w:w="915"/>
        <w:gridCol w:w="915"/>
        <w:gridCol w:w="915"/>
        <w:tblGridChange w:id="0">
          <w:tblGrid>
            <w:gridCol w:w="3526"/>
            <w:gridCol w:w="915"/>
            <w:gridCol w:w="915"/>
            <w:gridCol w:w="915"/>
            <w:gridCol w:w="915"/>
            <w:gridCol w:w="915"/>
            <w:gridCol w:w="915"/>
          </w:tblGrid>
        </w:tblGridChange>
      </w:tblGrid>
      <w:tr>
        <w:trPr>
          <w:cantSplit w:val="0"/>
          <w:trHeight w:val="300" w:hRule="atLeast"/>
          <w:tblHeader w:val="0"/>
        </w:trPr>
        <w:tc>
          <w:tcPr>
            <w:vMerge w:val="restart"/>
          </w:tcPr>
          <w:p w:rsidR="00000000" w:rsidDel="00000000" w:rsidP="00000000" w:rsidRDefault="00000000" w:rsidRPr="00000000" w14:paraId="00000C7B">
            <w:pPr>
              <w:jc w:val="both"/>
              <w:rPr>
                <w:b w:val="0"/>
                <w:color w:val="000000"/>
                <w:sz w:val="24"/>
                <w:szCs w:val="24"/>
              </w:rPr>
            </w:pPr>
            <w:r w:rsidDel="00000000" w:rsidR="00000000" w:rsidRPr="00000000">
              <w:rPr>
                <w:b w:val="0"/>
                <w:color w:val="000000"/>
                <w:sz w:val="24"/>
                <w:szCs w:val="24"/>
                <w:rtl w:val="0"/>
              </w:rPr>
              <w:t xml:space="preserve">Key Result Area</w:t>
            </w:r>
          </w:p>
        </w:tc>
        <w:tc>
          <w:tcPr>
            <w:gridSpan w:val="6"/>
          </w:tcPr>
          <w:p w:rsidR="00000000" w:rsidDel="00000000" w:rsidP="00000000" w:rsidRDefault="00000000" w:rsidRPr="00000000" w14:paraId="00000C7C">
            <w:pPr>
              <w:jc w:val="both"/>
              <w:rPr>
                <w:b w:val="0"/>
                <w:color w:val="000000"/>
                <w:sz w:val="24"/>
                <w:szCs w:val="24"/>
              </w:rPr>
            </w:pPr>
            <w:r w:rsidDel="00000000" w:rsidR="00000000" w:rsidRPr="00000000">
              <w:rPr>
                <w:b w:val="0"/>
                <w:color w:val="000000"/>
                <w:sz w:val="24"/>
                <w:szCs w:val="24"/>
                <w:rtl w:val="0"/>
              </w:rPr>
              <w:t xml:space="preserve">Projected Resource Requirement (KES. Million)</w:t>
            </w:r>
          </w:p>
        </w:tc>
      </w:tr>
      <w:tr>
        <w:trPr>
          <w:cantSplit w:val="0"/>
          <w:trHeight w:val="300" w:hRule="atLeast"/>
          <w:tblHeader w:val="0"/>
        </w:trPr>
        <w:tc>
          <w:tcPr>
            <w:vMerge w:val="continue"/>
          </w:tcPr>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4"/>
                <w:szCs w:val="24"/>
              </w:rPr>
            </w:pPr>
            <w:r w:rsidDel="00000000" w:rsidR="00000000" w:rsidRPr="00000000">
              <w:rPr>
                <w:rtl w:val="0"/>
              </w:rPr>
            </w:r>
          </w:p>
        </w:tc>
        <w:tc>
          <w:tcPr/>
          <w:p w:rsidR="00000000" w:rsidDel="00000000" w:rsidP="00000000" w:rsidRDefault="00000000" w:rsidRPr="00000000" w14:paraId="00000C83">
            <w:pPr>
              <w:jc w:val="both"/>
              <w:rPr>
                <w:b w:val="1"/>
                <w:sz w:val="24"/>
                <w:szCs w:val="24"/>
              </w:rPr>
            </w:pPr>
            <w:r w:rsidDel="00000000" w:rsidR="00000000" w:rsidRPr="00000000">
              <w:rPr>
                <w:b w:val="1"/>
                <w:sz w:val="24"/>
                <w:szCs w:val="24"/>
                <w:rtl w:val="0"/>
              </w:rPr>
              <w:t xml:space="preserve">Year 1</w:t>
            </w:r>
          </w:p>
        </w:tc>
        <w:tc>
          <w:tcPr/>
          <w:p w:rsidR="00000000" w:rsidDel="00000000" w:rsidP="00000000" w:rsidRDefault="00000000" w:rsidRPr="00000000" w14:paraId="00000C84">
            <w:pPr>
              <w:jc w:val="both"/>
              <w:rPr>
                <w:b w:val="1"/>
                <w:sz w:val="24"/>
                <w:szCs w:val="24"/>
              </w:rPr>
            </w:pPr>
            <w:r w:rsidDel="00000000" w:rsidR="00000000" w:rsidRPr="00000000">
              <w:rPr>
                <w:b w:val="1"/>
                <w:sz w:val="24"/>
                <w:szCs w:val="24"/>
                <w:rtl w:val="0"/>
              </w:rPr>
              <w:t xml:space="preserve">Year 2</w:t>
            </w:r>
          </w:p>
        </w:tc>
        <w:tc>
          <w:tcPr/>
          <w:p w:rsidR="00000000" w:rsidDel="00000000" w:rsidP="00000000" w:rsidRDefault="00000000" w:rsidRPr="00000000" w14:paraId="00000C85">
            <w:pPr>
              <w:jc w:val="both"/>
              <w:rPr>
                <w:b w:val="1"/>
                <w:sz w:val="24"/>
                <w:szCs w:val="24"/>
              </w:rPr>
            </w:pPr>
            <w:r w:rsidDel="00000000" w:rsidR="00000000" w:rsidRPr="00000000">
              <w:rPr>
                <w:b w:val="1"/>
                <w:sz w:val="24"/>
                <w:szCs w:val="24"/>
                <w:rtl w:val="0"/>
              </w:rPr>
              <w:t xml:space="preserve">Year 3</w:t>
            </w:r>
          </w:p>
        </w:tc>
        <w:tc>
          <w:tcPr/>
          <w:p w:rsidR="00000000" w:rsidDel="00000000" w:rsidP="00000000" w:rsidRDefault="00000000" w:rsidRPr="00000000" w14:paraId="00000C86">
            <w:pPr>
              <w:jc w:val="both"/>
              <w:rPr>
                <w:b w:val="1"/>
                <w:sz w:val="24"/>
                <w:szCs w:val="24"/>
              </w:rPr>
            </w:pPr>
            <w:r w:rsidDel="00000000" w:rsidR="00000000" w:rsidRPr="00000000">
              <w:rPr>
                <w:b w:val="1"/>
                <w:sz w:val="24"/>
                <w:szCs w:val="24"/>
                <w:rtl w:val="0"/>
              </w:rPr>
              <w:t xml:space="preserve">Year 4</w:t>
            </w:r>
          </w:p>
        </w:tc>
        <w:tc>
          <w:tcPr/>
          <w:p w:rsidR="00000000" w:rsidDel="00000000" w:rsidP="00000000" w:rsidRDefault="00000000" w:rsidRPr="00000000" w14:paraId="00000C87">
            <w:pPr>
              <w:jc w:val="both"/>
              <w:rPr>
                <w:b w:val="1"/>
                <w:sz w:val="24"/>
                <w:szCs w:val="24"/>
              </w:rPr>
            </w:pPr>
            <w:r w:rsidDel="00000000" w:rsidR="00000000" w:rsidRPr="00000000">
              <w:rPr>
                <w:b w:val="1"/>
                <w:sz w:val="24"/>
                <w:szCs w:val="24"/>
                <w:rtl w:val="0"/>
              </w:rPr>
              <w:t xml:space="preserve">Year 5</w:t>
            </w:r>
          </w:p>
        </w:tc>
        <w:tc>
          <w:tcPr/>
          <w:p w:rsidR="00000000" w:rsidDel="00000000" w:rsidP="00000000" w:rsidRDefault="00000000" w:rsidRPr="00000000" w14:paraId="00000C88">
            <w:pPr>
              <w:jc w:val="both"/>
              <w:rPr>
                <w:b w:val="1"/>
                <w:sz w:val="24"/>
                <w:szCs w:val="24"/>
              </w:rPr>
            </w:pPr>
            <w:r w:rsidDel="00000000" w:rsidR="00000000" w:rsidRPr="00000000">
              <w:rPr>
                <w:b w:val="1"/>
                <w:sz w:val="24"/>
                <w:szCs w:val="24"/>
                <w:rtl w:val="0"/>
              </w:rPr>
              <w:t xml:space="preserve">Total</w:t>
            </w:r>
          </w:p>
        </w:tc>
      </w:tr>
      <w:tr>
        <w:trPr>
          <w:cantSplit w:val="0"/>
          <w:trHeight w:val="300" w:hRule="atLeast"/>
          <w:tblHeader w:val="0"/>
        </w:trPr>
        <w:tc>
          <w:tcPr/>
          <w:p w:rsidR="00000000" w:rsidDel="00000000" w:rsidP="00000000" w:rsidRDefault="00000000" w:rsidRPr="00000000" w14:paraId="00000C89">
            <w:pPr>
              <w:jc w:val="both"/>
              <w:rPr>
                <w:b w:val="0"/>
                <w:color w:val="000000"/>
                <w:sz w:val="24"/>
                <w:szCs w:val="24"/>
              </w:rPr>
            </w:pPr>
            <w:r w:rsidDel="00000000" w:rsidR="00000000" w:rsidRPr="00000000">
              <w:rPr>
                <w:b w:val="0"/>
                <w:color w:val="000000"/>
                <w:sz w:val="24"/>
                <w:szCs w:val="24"/>
                <w:rtl w:val="0"/>
              </w:rPr>
              <w:t xml:space="preserve">Efficient and effective Service Delivery</w:t>
            </w:r>
          </w:p>
        </w:tc>
        <w:tc>
          <w:tcPr/>
          <w:p w:rsidR="00000000" w:rsidDel="00000000" w:rsidP="00000000" w:rsidRDefault="00000000" w:rsidRPr="00000000" w14:paraId="00000C8A">
            <w:pPr>
              <w:jc w:val="both"/>
              <w:rPr>
                <w:sz w:val="24"/>
                <w:szCs w:val="24"/>
              </w:rPr>
            </w:pPr>
            <w:r w:rsidDel="00000000" w:rsidR="00000000" w:rsidRPr="00000000">
              <w:rPr>
                <w:sz w:val="24"/>
                <w:szCs w:val="24"/>
                <w:rtl w:val="0"/>
              </w:rPr>
              <w:t xml:space="preserve">3.7</w:t>
            </w:r>
          </w:p>
        </w:tc>
        <w:tc>
          <w:tcPr/>
          <w:p w:rsidR="00000000" w:rsidDel="00000000" w:rsidP="00000000" w:rsidRDefault="00000000" w:rsidRPr="00000000" w14:paraId="00000C8B">
            <w:pPr>
              <w:jc w:val="both"/>
              <w:rPr>
                <w:sz w:val="24"/>
                <w:szCs w:val="24"/>
              </w:rPr>
            </w:pPr>
            <w:r w:rsidDel="00000000" w:rsidR="00000000" w:rsidRPr="00000000">
              <w:rPr>
                <w:sz w:val="24"/>
                <w:szCs w:val="24"/>
                <w:rtl w:val="0"/>
              </w:rPr>
              <w:t xml:space="preserve">22.1</w:t>
            </w:r>
          </w:p>
        </w:tc>
        <w:tc>
          <w:tcPr/>
          <w:p w:rsidR="00000000" w:rsidDel="00000000" w:rsidP="00000000" w:rsidRDefault="00000000" w:rsidRPr="00000000" w14:paraId="00000C8C">
            <w:pPr>
              <w:jc w:val="both"/>
              <w:rPr>
                <w:sz w:val="24"/>
                <w:szCs w:val="24"/>
              </w:rPr>
            </w:pPr>
            <w:r w:rsidDel="00000000" w:rsidR="00000000" w:rsidRPr="00000000">
              <w:rPr>
                <w:sz w:val="24"/>
                <w:szCs w:val="24"/>
                <w:rtl w:val="0"/>
              </w:rPr>
              <w:t xml:space="preserve">14.2</w:t>
            </w:r>
          </w:p>
        </w:tc>
        <w:tc>
          <w:tcPr/>
          <w:p w:rsidR="00000000" w:rsidDel="00000000" w:rsidP="00000000" w:rsidRDefault="00000000" w:rsidRPr="00000000" w14:paraId="00000C8D">
            <w:pPr>
              <w:jc w:val="both"/>
              <w:rPr>
                <w:sz w:val="24"/>
                <w:szCs w:val="24"/>
              </w:rPr>
            </w:pPr>
            <w:r w:rsidDel="00000000" w:rsidR="00000000" w:rsidRPr="00000000">
              <w:rPr>
                <w:sz w:val="24"/>
                <w:szCs w:val="24"/>
                <w:rtl w:val="0"/>
              </w:rPr>
              <w:t xml:space="preserve">20.2</w:t>
            </w:r>
          </w:p>
        </w:tc>
        <w:tc>
          <w:tcPr/>
          <w:p w:rsidR="00000000" w:rsidDel="00000000" w:rsidP="00000000" w:rsidRDefault="00000000" w:rsidRPr="00000000" w14:paraId="00000C8E">
            <w:pPr>
              <w:jc w:val="both"/>
              <w:rPr>
                <w:sz w:val="24"/>
                <w:szCs w:val="24"/>
              </w:rPr>
            </w:pPr>
            <w:r w:rsidDel="00000000" w:rsidR="00000000" w:rsidRPr="00000000">
              <w:rPr>
                <w:sz w:val="24"/>
                <w:szCs w:val="24"/>
                <w:rtl w:val="0"/>
              </w:rPr>
              <w:t xml:space="preserve">16.2</w:t>
            </w:r>
          </w:p>
        </w:tc>
        <w:tc>
          <w:tcPr/>
          <w:p w:rsidR="00000000" w:rsidDel="00000000" w:rsidP="00000000" w:rsidRDefault="00000000" w:rsidRPr="00000000" w14:paraId="00000C8F">
            <w:pPr>
              <w:jc w:val="both"/>
              <w:rPr>
                <w:sz w:val="24"/>
                <w:szCs w:val="24"/>
              </w:rPr>
            </w:pPr>
            <w:r w:rsidDel="00000000" w:rsidR="00000000" w:rsidRPr="00000000">
              <w:rPr>
                <w:sz w:val="24"/>
                <w:szCs w:val="24"/>
                <w:rtl w:val="0"/>
              </w:rPr>
              <w:t xml:space="preserve">76.4</w:t>
            </w:r>
          </w:p>
        </w:tc>
      </w:tr>
      <w:tr>
        <w:trPr>
          <w:cantSplit w:val="0"/>
          <w:trHeight w:val="300" w:hRule="atLeast"/>
          <w:tblHeader w:val="0"/>
        </w:trPr>
        <w:tc>
          <w:tcPr/>
          <w:p w:rsidR="00000000" w:rsidDel="00000000" w:rsidP="00000000" w:rsidRDefault="00000000" w:rsidRPr="00000000" w14:paraId="00000C90">
            <w:pPr>
              <w:jc w:val="both"/>
              <w:rPr>
                <w:b w:val="0"/>
                <w:color w:val="000000"/>
                <w:sz w:val="24"/>
                <w:szCs w:val="24"/>
              </w:rPr>
            </w:pPr>
            <w:r w:rsidDel="00000000" w:rsidR="00000000" w:rsidRPr="00000000">
              <w:rPr>
                <w:b w:val="0"/>
                <w:color w:val="000000"/>
                <w:sz w:val="24"/>
                <w:szCs w:val="24"/>
                <w:rtl w:val="0"/>
              </w:rPr>
              <w:t xml:space="preserve">Enhanced compliance </w:t>
            </w:r>
          </w:p>
        </w:tc>
        <w:tc>
          <w:tcPr/>
          <w:p w:rsidR="00000000" w:rsidDel="00000000" w:rsidP="00000000" w:rsidRDefault="00000000" w:rsidRPr="00000000" w14:paraId="00000C91">
            <w:pPr>
              <w:jc w:val="both"/>
              <w:rPr>
                <w:sz w:val="24"/>
                <w:szCs w:val="24"/>
              </w:rPr>
            </w:pPr>
            <w:r w:rsidDel="00000000" w:rsidR="00000000" w:rsidRPr="00000000">
              <w:rPr>
                <w:sz w:val="24"/>
                <w:szCs w:val="24"/>
                <w:rtl w:val="0"/>
              </w:rPr>
              <w:t xml:space="preserve">15.2</w:t>
            </w:r>
          </w:p>
        </w:tc>
        <w:tc>
          <w:tcPr/>
          <w:p w:rsidR="00000000" w:rsidDel="00000000" w:rsidP="00000000" w:rsidRDefault="00000000" w:rsidRPr="00000000" w14:paraId="00000C92">
            <w:pPr>
              <w:jc w:val="both"/>
              <w:rPr>
                <w:sz w:val="24"/>
                <w:szCs w:val="24"/>
              </w:rPr>
            </w:pPr>
            <w:r w:rsidDel="00000000" w:rsidR="00000000" w:rsidRPr="00000000">
              <w:rPr>
                <w:sz w:val="24"/>
                <w:szCs w:val="24"/>
                <w:rtl w:val="0"/>
              </w:rPr>
              <w:t xml:space="preserve">178.2</w:t>
            </w:r>
          </w:p>
        </w:tc>
        <w:tc>
          <w:tcPr/>
          <w:p w:rsidR="00000000" w:rsidDel="00000000" w:rsidP="00000000" w:rsidRDefault="00000000" w:rsidRPr="00000000" w14:paraId="00000C93">
            <w:pPr>
              <w:jc w:val="both"/>
              <w:rPr>
                <w:sz w:val="24"/>
                <w:szCs w:val="24"/>
              </w:rPr>
            </w:pPr>
            <w:r w:rsidDel="00000000" w:rsidR="00000000" w:rsidRPr="00000000">
              <w:rPr>
                <w:sz w:val="24"/>
                <w:szCs w:val="24"/>
                <w:rtl w:val="0"/>
              </w:rPr>
              <w:t xml:space="preserve">174.1</w:t>
            </w:r>
          </w:p>
        </w:tc>
        <w:tc>
          <w:tcPr/>
          <w:p w:rsidR="00000000" w:rsidDel="00000000" w:rsidP="00000000" w:rsidRDefault="00000000" w:rsidRPr="00000000" w14:paraId="00000C94">
            <w:pPr>
              <w:jc w:val="both"/>
              <w:rPr>
                <w:sz w:val="24"/>
                <w:szCs w:val="24"/>
              </w:rPr>
            </w:pPr>
            <w:r w:rsidDel="00000000" w:rsidR="00000000" w:rsidRPr="00000000">
              <w:rPr>
                <w:sz w:val="24"/>
                <w:szCs w:val="24"/>
                <w:rtl w:val="0"/>
              </w:rPr>
              <w:t xml:space="preserve">140.6</w:t>
            </w:r>
          </w:p>
        </w:tc>
        <w:tc>
          <w:tcPr/>
          <w:p w:rsidR="00000000" w:rsidDel="00000000" w:rsidP="00000000" w:rsidRDefault="00000000" w:rsidRPr="00000000" w14:paraId="00000C95">
            <w:pPr>
              <w:jc w:val="both"/>
              <w:rPr>
                <w:sz w:val="24"/>
                <w:szCs w:val="24"/>
              </w:rPr>
            </w:pPr>
            <w:r w:rsidDel="00000000" w:rsidR="00000000" w:rsidRPr="00000000">
              <w:rPr>
                <w:sz w:val="24"/>
                <w:szCs w:val="24"/>
                <w:rtl w:val="0"/>
              </w:rPr>
              <w:t xml:space="preserve">122.6</w:t>
            </w:r>
          </w:p>
        </w:tc>
        <w:tc>
          <w:tcPr/>
          <w:p w:rsidR="00000000" w:rsidDel="00000000" w:rsidP="00000000" w:rsidRDefault="00000000" w:rsidRPr="00000000" w14:paraId="00000C96">
            <w:pPr>
              <w:jc w:val="both"/>
              <w:rPr>
                <w:sz w:val="24"/>
                <w:szCs w:val="24"/>
              </w:rPr>
            </w:pPr>
            <w:r w:rsidDel="00000000" w:rsidR="00000000" w:rsidRPr="00000000">
              <w:rPr>
                <w:sz w:val="24"/>
                <w:szCs w:val="24"/>
                <w:rtl w:val="0"/>
              </w:rPr>
              <w:t xml:space="preserve">630.7</w:t>
            </w:r>
          </w:p>
        </w:tc>
      </w:tr>
      <w:tr>
        <w:trPr>
          <w:cantSplit w:val="0"/>
          <w:trHeight w:val="300" w:hRule="atLeast"/>
          <w:tblHeader w:val="0"/>
        </w:trPr>
        <w:tc>
          <w:tcPr/>
          <w:p w:rsidR="00000000" w:rsidDel="00000000" w:rsidP="00000000" w:rsidRDefault="00000000" w:rsidRPr="00000000" w14:paraId="00000C97">
            <w:pPr>
              <w:jc w:val="both"/>
              <w:rPr>
                <w:b w:val="0"/>
                <w:color w:val="000000"/>
                <w:sz w:val="24"/>
                <w:szCs w:val="24"/>
              </w:rPr>
            </w:pPr>
            <w:r w:rsidDel="00000000" w:rsidR="00000000" w:rsidRPr="00000000">
              <w:rPr>
                <w:b w:val="0"/>
                <w:color w:val="000000"/>
                <w:sz w:val="24"/>
                <w:szCs w:val="24"/>
                <w:rtl w:val="0"/>
              </w:rPr>
              <w:t xml:space="preserve">Risk Based targeted Monitoring /Supervisory</w:t>
            </w:r>
          </w:p>
        </w:tc>
        <w:tc>
          <w:tcPr/>
          <w:p w:rsidR="00000000" w:rsidDel="00000000" w:rsidP="00000000" w:rsidRDefault="00000000" w:rsidRPr="00000000" w14:paraId="00000C98">
            <w:pPr>
              <w:jc w:val="both"/>
              <w:rPr>
                <w:sz w:val="24"/>
                <w:szCs w:val="24"/>
              </w:rPr>
            </w:pPr>
            <w:r w:rsidDel="00000000" w:rsidR="00000000" w:rsidRPr="00000000">
              <w:rPr>
                <w:sz w:val="24"/>
                <w:szCs w:val="24"/>
                <w:rtl w:val="0"/>
              </w:rPr>
              <w:t xml:space="preserve">5.5</w:t>
            </w:r>
          </w:p>
        </w:tc>
        <w:tc>
          <w:tcPr/>
          <w:p w:rsidR="00000000" w:rsidDel="00000000" w:rsidP="00000000" w:rsidRDefault="00000000" w:rsidRPr="00000000" w14:paraId="00000C99">
            <w:pPr>
              <w:jc w:val="both"/>
              <w:rPr>
                <w:sz w:val="24"/>
                <w:szCs w:val="24"/>
              </w:rPr>
            </w:pPr>
            <w:r w:rsidDel="00000000" w:rsidR="00000000" w:rsidRPr="00000000">
              <w:rPr>
                <w:sz w:val="24"/>
                <w:szCs w:val="24"/>
                <w:rtl w:val="0"/>
              </w:rPr>
              <w:t xml:space="preserve">10.5</w:t>
            </w:r>
          </w:p>
        </w:tc>
        <w:tc>
          <w:tcPr/>
          <w:p w:rsidR="00000000" w:rsidDel="00000000" w:rsidP="00000000" w:rsidRDefault="00000000" w:rsidRPr="00000000" w14:paraId="00000C9A">
            <w:pPr>
              <w:jc w:val="both"/>
              <w:rPr>
                <w:sz w:val="24"/>
                <w:szCs w:val="24"/>
              </w:rPr>
            </w:pPr>
            <w:r w:rsidDel="00000000" w:rsidR="00000000" w:rsidRPr="00000000">
              <w:rPr>
                <w:sz w:val="24"/>
                <w:szCs w:val="24"/>
                <w:rtl w:val="0"/>
              </w:rPr>
              <w:t xml:space="preserve">8.5</w:t>
            </w:r>
          </w:p>
        </w:tc>
        <w:tc>
          <w:tcPr/>
          <w:p w:rsidR="00000000" w:rsidDel="00000000" w:rsidP="00000000" w:rsidRDefault="00000000" w:rsidRPr="00000000" w14:paraId="00000C9B">
            <w:pPr>
              <w:jc w:val="both"/>
              <w:rPr>
                <w:sz w:val="24"/>
                <w:szCs w:val="24"/>
              </w:rPr>
            </w:pPr>
            <w:r w:rsidDel="00000000" w:rsidR="00000000" w:rsidRPr="00000000">
              <w:rPr>
                <w:sz w:val="24"/>
                <w:szCs w:val="24"/>
                <w:rtl w:val="0"/>
              </w:rPr>
              <w:t xml:space="preserve">13.5</w:t>
            </w:r>
          </w:p>
        </w:tc>
        <w:tc>
          <w:tcPr/>
          <w:p w:rsidR="00000000" w:rsidDel="00000000" w:rsidP="00000000" w:rsidRDefault="00000000" w:rsidRPr="00000000" w14:paraId="00000C9C">
            <w:pPr>
              <w:jc w:val="both"/>
              <w:rPr>
                <w:sz w:val="24"/>
                <w:szCs w:val="24"/>
              </w:rPr>
            </w:pPr>
            <w:r w:rsidDel="00000000" w:rsidR="00000000" w:rsidRPr="00000000">
              <w:rPr>
                <w:sz w:val="24"/>
                <w:szCs w:val="24"/>
                <w:rtl w:val="0"/>
              </w:rPr>
              <w:t xml:space="preserve">8.5</w:t>
            </w:r>
          </w:p>
        </w:tc>
        <w:tc>
          <w:tcPr/>
          <w:p w:rsidR="00000000" w:rsidDel="00000000" w:rsidP="00000000" w:rsidRDefault="00000000" w:rsidRPr="00000000" w14:paraId="00000C9D">
            <w:pPr>
              <w:jc w:val="both"/>
              <w:rPr>
                <w:sz w:val="24"/>
                <w:szCs w:val="24"/>
              </w:rPr>
            </w:pPr>
            <w:r w:rsidDel="00000000" w:rsidR="00000000" w:rsidRPr="00000000">
              <w:rPr>
                <w:sz w:val="24"/>
                <w:szCs w:val="24"/>
                <w:rtl w:val="0"/>
              </w:rPr>
              <w:t xml:space="preserve">46.5</w:t>
            </w:r>
          </w:p>
        </w:tc>
      </w:tr>
      <w:tr>
        <w:trPr>
          <w:cantSplit w:val="0"/>
          <w:trHeight w:val="300" w:hRule="atLeast"/>
          <w:tblHeader w:val="0"/>
        </w:trPr>
        <w:tc>
          <w:tcPr/>
          <w:p w:rsidR="00000000" w:rsidDel="00000000" w:rsidP="00000000" w:rsidRDefault="00000000" w:rsidRPr="00000000" w14:paraId="00000C9E">
            <w:pPr>
              <w:jc w:val="both"/>
              <w:rPr>
                <w:b w:val="0"/>
                <w:color w:val="000000"/>
                <w:sz w:val="24"/>
                <w:szCs w:val="24"/>
              </w:rPr>
            </w:pPr>
            <w:r w:rsidDel="00000000" w:rsidR="00000000" w:rsidRPr="00000000">
              <w:rPr>
                <w:b w:val="0"/>
                <w:color w:val="000000"/>
                <w:sz w:val="24"/>
                <w:szCs w:val="24"/>
                <w:rtl w:val="0"/>
              </w:rPr>
              <w:t xml:space="preserve">Enhanced Coordinated Institutional capacity /improved productivity</w:t>
            </w:r>
          </w:p>
        </w:tc>
        <w:tc>
          <w:tcPr/>
          <w:p w:rsidR="00000000" w:rsidDel="00000000" w:rsidP="00000000" w:rsidRDefault="00000000" w:rsidRPr="00000000" w14:paraId="00000C9F">
            <w:pPr>
              <w:jc w:val="both"/>
              <w:rPr>
                <w:sz w:val="24"/>
                <w:szCs w:val="24"/>
              </w:rPr>
            </w:pPr>
            <w:r w:rsidDel="00000000" w:rsidR="00000000" w:rsidRPr="00000000">
              <w:rPr>
                <w:sz w:val="24"/>
                <w:szCs w:val="24"/>
                <w:rtl w:val="0"/>
              </w:rPr>
              <w:t xml:space="preserve">97</w:t>
            </w:r>
          </w:p>
        </w:tc>
        <w:tc>
          <w:tcPr/>
          <w:p w:rsidR="00000000" w:rsidDel="00000000" w:rsidP="00000000" w:rsidRDefault="00000000" w:rsidRPr="00000000" w14:paraId="00000CA0">
            <w:pPr>
              <w:jc w:val="both"/>
              <w:rPr>
                <w:sz w:val="24"/>
                <w:szCs w:val="24"/>
              </w:rPr>
            </w:pPr>
            <w:r w:rsidDel="00000000" w:rsidR="00000000" w:rsidRPr="00000000">
              <w:rPr>
                <w:sz w:val="24"/>
                <w:szCs w:val="24"/>
                <w:rtl w:val="0"/>
              </w:rPr>
              <w:t xml:space="preserve">101.7</w:t>
            </w:r>
          </w:p>
        </w:tc>
        <w:tc>
          <w:tcPr/>
          <w:p w:rsidR="00000000" w:rsidDel="00000000" w:rsidP="00000000" w:rsidRDefault="00000000" w:rsidRPr="00000000" w14:paraId="00000CA1">
            <w:pPr>
              <w:jc w:val="both"/>
              <w:rPr>
                <w:sz w:val="24"/>
                <w:szCs w:val="24"/>
              </w:rPr>
            </w:pPr>
            <w:r w:rsidDel="00000000" w:rsidR="00000000" w:rsidRPr="00000000">
              <w:rPr>
                <w:sz w:val="24"/>
                <w:szCs w:val="24"/>
                <w:rtl w:val="0"/>
              </w:rPr>
              <w:t xml:space="preserve">111.5</w:t>
            </w:r>
          </w:p>
        </w:tc>
        <w:tc>
          <w:tcPr/>
          <w:p w:rsidR="00000000" w:rsidDel="00000000" w:rsidP="00000000" w:rsidRDefault="00000000" w:rsidRPr="00000000" w14:paraId="00000CA2">
            <w:pPr>
              <w:jc w:val="both"/>
              <w:rPr>
                <w:sz w:val="24"/>
                <w:szCs w:val="24"/>
              </w:rPr>
            </w:pPr>
            <w:r w:rsidDel="00000000" w:rsidR="00000000" w:rsidRPr="00000000">
              <w:rPr>
                <w:sz w:val="24"/>
                <w:szCs w:val="24"/>
                <w:rtl w:val="0"/>
              </w:rPr>
              <w:t xml:space="preserve">111.7</w:t>
            </w:r>
          </w:p>
        </w:tc>
        <w:tc>
          <w:tcPr/>
          <w:p w:rsidR="00000000" w:rsidDel="00000000" w:rsidP="00000000" w:rsidRDefault="00000000" w:rsidRPr="00000000" w14:paraId="00000CA3">
            <w:pPr>
              <w:jc w:val="both"/>
              <w:rPr>
                <w:sz w:val="24"/>
                <w:szCs w:val="24"/>
              </w:rPr>
            </w:pPr>
            <w:r w:rsidDel="00000000" w:rsidR="00000000" w:rsidRPr="00000000">
              <w:rPr>
                <w:sz w:val="24"/>
                <w:szCs w:val="24"/>
                <w:rtl w:val="0"/>
              </w:rPr>
              <w:t xml:space="preserve">131.5</w:t>
            </w:r>
          </w:p>
        </w:tc>
        <w:tc>
          <w:tcPr/>
          <w:p w:rsidR="00000000" w:rsidDel="00000000" w:rsidP="00000000" w:rsidRDefault="00000000" w:rsidRPr="00000000" w14:paraId="00000CA4">
            <w:pPr>
              <w:jc w:val="both"/>
              <w:rPr>
                <w:sz w:val="24"/>
                <w:szCs w:val="24"/>
              </w:rPr>
            </w:pPr>
            <w:r w:rsidDel="00000000" w:rsidR="00000000" w:rsidRPr="00000000">
              <w:rPr>
                <w:sz w:val="24"/>
                <w:szCs w:val="24"/>
                <w:rtl w:val="0"/>
              </w:rPr>
              <w:t xml:space="preserve">553.4</w:t>
            </w:r>
          </w:p>
        </w:tc>
      </w:tr>
      <w:tr>
        <w:trPr>
          <w:cantSplit w:val="0"/>
          <w:trHeight w:val="300" w:hRule="atLeast"/>
          <w:tblHeader w:val="0"/>
        </w:trPr>
        <w:tc>
          <w:tcPr/>
          <w:p w:rsidR="00000000" w:rsidDel="00000000" w:rsidP="00000000" w:rsidRDefault="00000000" w:rsidRPr="00000000" w14:paraId="00000CA5">
            <w:pPr>
              <w:jc w:val="both"/>
              <w:rPr>
                <w:b w:val="0"/>
                <w:color w:val="000000"/>
                <w:sz w:val="24"/>
                <w:szCs w:val="24"/>
              </w:rPr>
            </w:pPr>
            <w:r w:rsidDel="00000000" w:rsidR="00000000" w:rsidRPr="00000000">
              <w:rPr>
                <w:b w:val="0"/>
                <w:color w:val="000000"/>
                <w:sz w:val="24"/>
                <w:szCs w:val="24"/>
                <w:rtl w:val="0"/>
              </w:rPr>
              <w:t xml:space="preserve">Enhanced partnerships and collaborations</w:t>
            </w:r>
          </w:p>
        </w:tc>
        <w:tc>
          <w:tcPr/>
          <w:p w:rsidR="00000000" w:rsidDel="00000000" w:rsidP="00000000" w:rsidRDefault="00000000" w:rsidRPr="00000000" w14:paraId="00000CA6">
            <w:pPr>
              <w:jc w:val="both"/>
              <w:rPr>
                <w:sz w:val="24"/>
                <w:szCs w:val="24"/>
              </w:rPr>
            </w:pPr>
            <w:r w:rsidDel="00000000" w:rsidR="00000000" w:rsidRPr="00000000">
              <w:rPr>
                <w:sz w:val="24"/>
                <w:szCs w:val="24"/>
                <w:rtl w:val="0"/>
              </w:rPr>
              <w:t xml:space="preserve">34</w:t>
            </w:r>
          </w:p>
        </w:tc>
        <w:tc>
          <w:tcPr/>
          <w:p w:rsidR="00000000" w:rsidDel="00000000" w:rsidP="00000000" w:rsidRDefault="00000000" w:rsidRPr="00000000" w14:paraId="00000CA7">
            <w:pPr>
              <w:jc w:val="both"/>
              <w:rPr>
                <w:sz w:val="24"/>
                <w:szCs w:val="24"/>
              </w:rPr>
            </w:pPr>
            <w:r w:rsidDel="00000000" w:rsidR="00000000" w:rsidRPr="00000000">
              <w:rPr>
                <w:sz w:val="24"/>
                <w:szCs w:val="24"/>
                <w:rtl w:val="0"/>
              </w:rPr>
              <w:t xml:space="preserve">32</w:t>
            </w:r>
          </w:p>
        </w:tc>
        <w:tc>
          <w:tcPr/>
          <w:p w:rsidR="00000000" w:rsidDel="00000000" w:rsidP="00000000" w:rsidRDefault="00000000" w:rsidRPr="00000000" w14:paraId="00000CA8">
            <w:pPr>
              <w:jc w:val="both"/>
              <w:rPr>
                <w:sz w:val="24"/>
                <w:szCs w:val="24"/>
              </w:rPr>
            </w:pPr>
            <w:r w:rsidDel="00000000" w:rsidR="00000000" w:rsidRPr="00000000">
              <w:rPr>
                <w:sz w:val="24"/>
                <w:szCs w:val="24"/>
                <w:rtl w:val="0"/>
              </w:rPr>
              <w:t xml:space="preserve">32</w:t>
            </w:r>
          </w:p>
        </w:tc>
        <w:tc>
          <w:tcPr/>
          <w:p w:rsidR="00000000" w:rsidDel="00000000" w:rsidP="00000000" w:rsidRDefault="00000000" w:rsidRPr="00000000" w14:paraId="00000CA9">
            <w:pPr>
              <w:jc w:val="both"/>
              <w:rPr>
                <w:sz w:val="24"/>
                <w:szCs w:val="24"/>
              </w:rPr>
            </w:pPr>
            <w:r w:rsidDel="00000000" w:rsidR="00000000" w:rsidRPr="00000000">
              <w:rPr>
                <w:sz w:val="24"/>
                <w:szCs w:val="24"/>
                <w:rtl w:val="0"/>
              </w:rPr>
              <w:t xml:space="preserve">32</w:t>
            </w:r>
          </w:p>
        </w:tc>
        <w:tc>
          <w:tcPr/>
          <w:p w:rsidR="00000000" w:rsidDel="00000000" w:rsidP="00000000" w:rsidRDefault="00000000" w:rsidRPr="00000000" w14:paraId="00000CAA">
            <w:pPr>
              <w:jc w:val="both"/>
              <w:rPr>
                <w:sz w:val="24"/>
                <w:szCs w:val="24"/>
              </w:rPr>
            </w:pPr>
            <w:r w:rsidDel="00000000" w:rsidR="00000000" w:rsidRPr="00000000">
              <w:rPr>
                <w:sz w:val="24"/>
                <w:szCs w:val="24"/>
                <w:rtl w:val="0"/>
              </w:rPr>
              <w:t xml:space="preserve">32</w:t>
            </w:r>
          </w:p>
        </w:tc>
        <w:tc>
          <w:tcPr/>
          <w:p w:rsidR="00000000" w:rsidDel="00000000" w:rsidP="00000000" w:rsidRDefault="00000000" w:rsidRPr="00000000" w14:paraId="00000CAB">
            <w:pPr>
              <w:jc w:val="both"/>
              <w:rPr>
                <w:sz w:val="24"/>
                <w:szCs w:val="24"/>
              </w:rPr>
            </w:pPr>
            <w:r w:rsidDel="00000000" w:rsidR="00000000" w:rsidRPr="00000000">
              <w:rPr>
                <w:sz w:val="24"/>
                <w:szCs w:val="24"/>
                <w:rtl w:val="0"/>
              </w:rPr>
              <w:t xml:space="preserve">162</w:t>
            </w:r>
          </w:p>
        </w:tc>
      </w:tr>
      <w:tr>
        <w:trPr>
          <w:cantSplit w:val="0"/>
          <w:trHeight w:val="300" w:hRule="atLeast"/>
          <w:tblHeader w:val="0"/>
        </w:trPr>
        <w:tc>
          <w:tcPr/>
          <w:p w:rsidR="00000000" w:rsidDel="00000000" w:rsidP="00000000" w:rsidRDefault="00000000" w:rsidRPr="00000000" w14:paraId="00000CAC">
            <w:pPr>
              <w:jc w:val="both"/>
              <w:rPr>
                <w:color w:val="000000"/>
                <w:sz w:val="24"/>
                <w:szCs w:val="24"/>
              </w:rPr>
            </w:pPr>
            <w:r w:rsidDel="00000000" w:rsidR="00000000" w:rsidRPr="00000000">
              <w:rPr>
                <w:color w:val="000000"/>
                <w:sz w:val="24"/>
                <w:szCs w:val="24"/>
                <w:rtl w:val="0"/>
              </w:rPr>
              <w:t xml:space="preserve">Total</w:t>
            </w:r>
          </w:p>
        </w:tc>
        <w:tc>
          <w:tcPr/>
          <w:p w:rsidR="00000000" w:rsidDel="00000000" w:rsidP="00000000" w:rsidRDefault="00000000" w:rsidRPr="00000000" w14:paraId="00000CAD">
            <w:pPr>
              <w:jc w:val="both"/>
              <w:rPr>
                <w:sz w:val="24"/>
                <w:szCs w:val="24"/>
              </w:rPr>
            </w:pPr>
            <w:r w:rsidDel="00000000" w:rsidR="00000000" w:rsidRPr="00000000">
              <w:rPr>
                <w:sz w:val="24"/>
                <w:szCs w:val="24"/>
                <w:rtl w:val="0"/>
              </w:rPr>
              <w:t xml:space="preserve">155.4</w:t>
            </w:r>
          </w:p>
        </w:tc>
        <w:tc>
          <w:tcPr/>
          <w:p w:rsidR="00000000" w:rsidDel="00000000" w:rsidP="00000000" w:rsidRDefault="00000000" w:rsidRPr="00000000" w14:paraId="00000CAE">
            <w:pPr>
              <w:jc w:val="both"/>
              <w:rPr>
                <w:sz w:val="24"/>
                <w:szCs w:val="24"/>
              </w:rPr>
            </w:pPr>
            <w:r w:rsidDel="00000000" w:rsidR="00000000" w:rsidRPr="00000000">
              <w:rPr>
                <w:sz w:val="24"/>
                <w:szCs w:val="24"/>
                <w:rtl w:val="0"/>
              </w:rPr>
              <w:t xml:space="preserve">344.5</w:t>
            </w:r>
          </w:p>
        </w:tc>
        <w:tc>
          <w:tcPr/>
          <w:p w:rsidR="00000000" w:rsidDel="00000000" w:rsidP="00000000" w:rsidRDefault="00000000" w:rsidRPr="00000000" w14:paraId="00000CAF">
            <w:pPr>
              <w:jc w:val="both"/>
              <w:rPr>
                <w:sz w:val="24"/>
                <w:szCs w:val="24"/>
              </w:rPr>
            </w:pPr>
            <w:r w:rsidDel="00000000" w:rsidR="00000000" w:rsidRPr="00000000">
              <w:rPr>
                <w:sz w:val="24"/>
                <w:szCs w:val="24"/>
                <w:rtl w:val="0"/>
              </w:rPr>
              <w:t xml:space="preserve">340.3</w:t>
            </w:r>
          </w:p>
        </w:tc>
        <w:tc>
          <w:tcPr/>
          <w:p w:rsidR="00000000" w:rsidDel="00000000" w:rsidP="00000000" w:rsidRDefault="00000000" w:rsidRPr="00000000" w14:paraId="00000CB0">
            <w:pPr>
              <w:jc w:val="both"/>
              <w:rPr>
                <w:sz w:val="24"/>
                <w:szCs w:val="24"/>
              </w:rPr>
            </w:pPr>
            <w:r w:rsidDel="00000000" w:rsidR="00000000" w:rsidRPr="00000000">
              <w:rPr>
                <w:sz w:val="24"/>
                <w:szCs w:val="24"/>
                <w:rtl w:val="0"/>
              </w:rPr>
              <w:t xml:space="preserve">318</w:t>
            </w:r>
          </w:p>
        </w:tc>
        <w:tc>
          <w:tcPr/>
          <w:p w:rsidR="00000000" w:rsidDel="00000000" w:rsidP="00000000" w:rsidRDefault="00000000" w:rsidRPr="00000000" w14:paraId="00000CB1">
            <w:pPr>
              <w:jc w:val="both"/>
              <w:rPr>
                <w:sz w:val="24"/>
                <w:szCs w:val="24"/>
              </w:rPr>
            </w:pPr>
            <w:r w:rsidDel="00000000" w:rsidR="00000000" w:rsidRPr="00000000">
              <w:rPr>
                <w:sz w:val="24"/>
                <w:szCs w:val="24"/>
                <w:rtl w:val="0"/>
              </w:rPr>
              <w:t xml:space="preserve">310.8</w:t>
            </w:r>
          </w:p>
        </w:tc>
        <w:tc>
          <w:tcPr/>
          <w:p w:rsidR="00000000" w:rsidDel="00000000" w:rsidP="00000000" w:rsidRDefault="00000000" w:rsidRPr="00000000" w14:paraId="00000CB2">
            <w:pPr>
              <w:jc w:val="both"/>
              <w:rPr>
                <w:sz w:val="24"/>
                <w:szCs w:val="24"/>
              </w:rPr>
            </w:pPr>
            <w:r w:rsidDel="00000000" w:rsidR="00000000" w:rsidRPr="00000000">
              <w:rPr>
                <w:sz w:val="24"/>
                <w:szCs w:val="24"/>
                <w:rtl w:val="0"/>
              </w:rPr>
              <w:t xml:space="preserve">1,469</w:t>
            </w:r>
          </w:p>
        </w:tc>
      </w:tr>
    </w:tbl>
    <w:p w:rsidR="00000000" w:rsidDel="00000000" w:rsidP="00000000" w:rsidRDefault="00000000" w:rsidRPr="00000000" w14:paraId="00000CB3">
      <w:pPr>
        <w:jc w:val="both"/>
        <w:rPr>
          <w:sz w:val="24"/>
          <w:szCs w:val="24"/>
        </w:rPr>
      </w:pPr>
      <w:r w:rsidDel="00000000" w:rsidR="00000000" w:rsidRPr="00000000">
        <w:rPr>
          <w:rtl w:val="0"/>
        </w:rPr>
      </w:r>
    </w:p>
    <w:p w:rsidR="00000000" w:rsidDel="00000000" w:rsidP="00000000" w:rsidRDefault="00000000" w:rsidRPr="00000000" w14:paraId="00000CB4">
      <w:pPr>
        <w:jc w:val="both"/>
        <w:rPr>
          <w:b w:val="1"/>
          <w:sz w:val="24"/>
          <w:szCs w:val="24"/>
        </w:rPr>
      </w:pPr>
      <w:bookmarkStart w:colFirst="0" w:colLast="0" w:name="_heading=h.ayodxpp4d9r" w:id="65"/>
      <w:bookmarkEnd w:id="65"/>
      <w:r w:rsidDel="00000000" w:rsidR="00000000" w:rsidRPr="00000000">
        <w:rPr>
          <w:b w:val="1"/>
          <w:sz w:val="24"/>
          <w:szCs w:val="24"/>
          <w:rtl w:val="0"/>
        </w:rPr>
        <w:t xml:space="preserve">Table 7.2: Resource Gaps</w:t>
      </w:r>
    </w:p>
    <w:tbl>
      <w:tblPr>
        <w:tblStyle w:val="Table19"/>
        <w:tblW w:w="9016.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A0"/>
      </w:tblPr>
      <w:tblGrid>
        <w:gridCol w:w="1259"/>
        <w:gridCol w:w="2605"/>
        <w:gridCol w:w="3472"/>
        <w:gridCol w:w="1680"/>
        <w:tblGridChange w:id="0">
          <w:tblGrid>
            <w:gridCol w:w="1259"/>
            <w:gridCol w:w="2605"/>
            <w:gridCol w:w="3472"/>
            <w:gridCol w:w="1680"/>
          </w:tblGrid>
        </w:tblGridChange>
      </w:tblGrid>
      <w:tr>
        <w:trPr>
          <w:cantSplit w:val="0"/>
          <w:trHeight w:val="300" w:hRule="atLeast"/>
          <w:tblHeader w:val="0"/>
        </w:trPr>
        <w:tc>
          <w:tcPr/>
          <w:p w:rsidR="00000000" w:rsidDel="00000000" w:rsidP="00000000" w:rsidRDefault="00000000" w:rsidRPr="00000000" w14:paraId="00000CB5">
            <w:pPr>
              <w:rPr>
                <w:b w:val="0"/>
                <w:color w:val="000000"/>
                <w:sz w:val="24"/>
                <w:szCs w:val="24"/>
              </w:rPr>
            </w:pPr>
            <w:r w:rsidDel="00000000" w:rsidR="00000000" w:rsidRPr="00000000">
              <w:rPr>
                <w:b w:val="0"/>
                <w:color w:val="000000"/>
                <w:sz w:val="24"/>
                <w:szCs w:val="24"/>
                <w:rtl w:val="0"/>
              </w:rPr>
              <w:t xml:space="preserve">Financial Year</w:t>
            </w:r>
          </w:p>
        </w:tc>
        <w:tc>
          <w:tcPr/>
          <w:p w:rsidR="00000000" w:rsidDel="00000000" w:rsidP="00000000" w:rsidRDefault="00000000" w:rsidRPr="00000000" w14:paraId="00000CB6">
            <w:pPr>
              <w:rPr>
                <w:b w:val="0"/>
                <w:color w:val="000000"/>
                <w:sz w:val="24"/>
                <w:szCs w:val="24"/>
              </w:rPr>
            </w:pPr>
            <w:r w:rsidDel="00000000" w:rsidR="00000000" w:rsidRPr="00000000">
              <w:rPr>
                <w:b w:val="0"/>
                <w:color w:val="000000"/>
                <w:sz w:val="24"/>
                <w:szCs w:val="24"/>
                <w:rtl w:val="0"/>
              </w:rPr>
              <w:t xml:space="preserve">Estimated Allocations (KES. Mn)</w:t>
            </w:r>
          </w:p>
        </w:tc>
        <w:tc>
          <w:tcPr/>
          <w:p w:rsidR="00000000" w:rsidDel="00000000" w:rsidP="00000000" w:rsidRDefault="00000000" w:rsidRPr="00000000" w14:paraId="00000CB7">
            <w:pPr>
              <w:rPr>
                <w:b w:val="0"/>
                <w:color w:val="000000"/>
                <w:sz w:val="24"/>
                <w:szCs w:val="24"/>
              </w:rPr>
            </w:pPr>
            <w:r w:rsidDel="00000000" w:rsidR="00000000" w:rsidRPr="00000000">
              <w:rPr>
                <w:b w:val="0"/>
                <w:color w:val="000000"/>
                <w:sz w:val="24"/>
                <w:szCs w:val="24"/>
                <w:rtl w:val="0"/>
              </w:rPr>
              <w:t xml:space="preserve">Estimated Financial Requirements (KES. Mn)</w:t>
            </w:r>
          </w:p>
        </w:tc>
        <w:tc>
          <w:tcPr/>
          <w:p w:rsidR="00000000" w:rsidDel="00000000" w:rsidP="00000000" w:rsidRDefault="00000000" w:rsidRPr="00000000" w14:paraId="00000CB8">
            <w:pPr>
              <w:rPr>
                <w:b w:val="0"/>
                <w:color w:val="000000"/>
                <w:sz w:val="24"/>
                <w:szCs w:val="24"/>
              </w:rPr>
            </w:pPr>
            <w:r w:rsidDel="00000000" w:rsidR="00000000" w:rsidRPr="00000000">
              <w:rPr>
                <w:b w:val="0"/>
                <w:color w:val="000000"/>
                <w:sz w:val="24"/>
                <w:szCs w:val="24"/>
                <w:rtl w:val="0"/>
              </w:rPr>
              <w:t xml:space="preserve">Variance (KES. Mn)</w:t>
            </w:r>
          </w:p>
        </w:tc>
      </w:tr>
      <w:tr>
        <w:trPr>
          <w:cantSplit w:val="0"/>
          <w:trHeight w:val="300" w:hRule="atLeast"/>
          <w:tblHeader w:val="0"/>
        </w:trPr>
        <w:tc>
          <w:tcPr/>
          <w:p w:rsidR="00000000" w:rsidDel="00000000" w:rsidP="00000000" w:rsidRDefault="00000000" w:rsidRPr="00000000" w14:paraId="00000CB9">
            <w:pPr>
              <w:rPr>
                <w:b w:val="0"/>
                <w:color w:val="000000"/>
                <w:sz w:val="24"/>
                <w:szCs w:val="24"/>
              </w:rPr>
            </w:pPr>
            <w:r w:rsidDel="00000000" w:rsidR="00000000" w:rsidRPr="00000000">
              <w:rPr>
                <w:b w:val="0"/>
                <w:color w:val="000000"/>
                <w:sz w:val="24"/>
                <w:szCs w:val="24"/>
                <w:rtl w:val="0"/>
              </w:rPr>
              <w:t xml:space="preserve">Year 1</w:t>
            </w:r>
          </w:p>
        </w:tc>
        <w:tc>
          <w:tcPr/>
          <w:p w:rsidR="00000000" w:rsidDel="00000000" w:rsidP="00000000" w:rsidRDefault="00000000" w:rsidRPr="00000000" w14:paraId="00000CBA">
            <w:pPr>
              <w:jc w:val="right"/>
              <w:rPr>
                <w:sz w:val="24"/>
                <w:szCs w:val="24"/>
              </w:rPr>
            </w:pPr>
            <w:r w:rsidDel="00000000" w:rsidR="00000000" w:rsidRPr="00000000">
              <w:rPr>
                <w:sz w:val="24"/>
                <w:szCs w:val="24"/>
                <w:rtl w:val="0"/>
              </w:rPr>
              <w:t xml:space="preserve">294.79</w:t>
            </w:r>
          </w:p>
        </w:tc>
        <w:tc>
          <w:tcPr/>
          <w:p w:rsidR="00000000" w:rsidDel="00000000" w:rsidP="00000000" w:rsidRDefault="00000000" w:rsidRPr="00000000" w14:paraId="00000CBB">
            <w:pPr>
              <w:jc w:val="right"/>
              <w:rPr>
                <w:sz w:val="24"/>
                <w:szCs w:val="24"/>
              </w:rPr>
            </w:pPr>
            <w:r w:rsidDel="00000000" w:rsidR="00000000" w:rsidRPr="00000000">
              <w:rPr>
                <w:sz w:val="24"/>
                <w:szCs w:val="24"/>
                <w:rtl w:val="0"/>
              </w:rPr>
              <w:t xml:space="preserve">450.19</w:t>
            </w:r>
          </w:p>
        </w:tc>
        <w:tc>
          <w:tcPr/>
          <w:p w:rsidR="00000000" w:rsidDel="00000000" w:rsidP="00000000" w:rsidRDefault="00000000" w:rsidRPr="00000000" w14:paraId="00000CBC">
            <w:pPr>
              <w:jc w:val="right"/>
              <w:rPr>
                <w:sz w:val="24"/>
                <w:szCs w:val="24"/>
              </w:rPr>
            </w:pPr>
            <w:r w:rsidDel="00000000" w:rsidR="00000000" w:rsidRPr="00000000">
              <w:rPr>
                <w:sz w:val="24"/>
                <w:szCs w:val="24"/>
                <w:rtl w:val="0"/>
              </w:rPr>
              <w:t xml:space="preserve">155.4</w:t>
            </w:r>
          </w:p>
        </w:tc>
      </w:tr>
      <w:tr>
        <w:trPr>
          <w:cantSplit w:val="0"/>
          <w:trHeight w:val="300" w:hRule="atLeast"/>
          <w:tblHeader w:val="0"/>
        </w:trPr>
        <w:tc>
          <w:tcPr/>
          <w:p w:rsidR="00000000" w:rsidDel="00000000" w:rsidP="00000000" w:rsidRDefault="00000000" w:rsidRPr="00000000" w14:paraId="00000CBD">
            <w:pPr>
              <w:rPr>
                <w:color w:val="000000"/>
                <w:sz w:val="24"/>
                <w:szCs w:val="24"/>
              </w:rPr>
            </w:pPr>
            <w:r w:rsidDel="00000000" w:rsidR="00000000" w:rsidRPr="00000000">
              <w:rPr>
                <w:color w:val="000000"/>
                <w:sz w:val="24"/>
                <w:szCs w:val="24"/>
                <w:rtl w:val="0"/>
              </w:rPr>
              <w:t xml:space="preserve">Year 2</w:t>
            </w:r>
          </w:p>
        </w:tc>
        <w:tc>
          <w:tcPr/>
          <w:p w:rsidR="00000000" w:rsidDel="00000000" w:rsidP="00000000" w:rsidRDefault="00000000" w:rsidRPr="00000000" w14:paraId="00000CBE">
            <w:pPr>
              <w:jc w:val="right"/>
              <w:rPr>
                <w:sz w:val="24"/>
                <w:szCs w:val="24"/>
              </w:rPr>
            </w:pPr>
            <w:r w:rsidDel="00000000" w:rsidR="00000000" w:rsidRPr="00000000">
              <w:rPr>
                <w:sz w:val="24"/>
                <w:szCs w:val="24"/>
                <w:rtl w:val="0"/>
              </w:rPr>
              <w:t xml:space="preserve">327</w:t>
            </w:r>
          </w:p>
        </w:tc>
        <w:tc>
          <w:tcPr/>
          <w:p w:rsidR="00000000" w:rsidDel="00000000" w:rsidP="00000000" w:rsidRDefault="00000000" w:rsidRPr="00000000" w14:paraId="00000CBF">
            <w:pPr>
              <w:jc w:val="right"/>
              <w:rPr>
                <w:sz w:val="24"/>
                <w:szCs w:val="24"/>
              </w:rPr>
            </w:pPr>
            <w:r w:rsidDel="00000000" w:rsidR="00000000" w:rsidRPr="00000000">
              <w:rPr>
                <w:sz w:val="24"/>
                <w:szCs w:val="24"/>
                <w:rtl w:val="0"/>
              </w:rPr>
              <w:t xml:space="preserve">671.5</w:t>
            </w:r>
          </w:p>
        </w:tc>
        <w:tc>
          <w:tcPr/>
          <w:p w:rsidR="00000000" w:rsidDel="00000000" w:rsidP="00000000" w:rsidRDefault="00000000" w:rsidRPr="00000000" w14:paraId="00000CC0">
            <w:pPr>
              <w:jc w:val="right"/>
              <w:rPr>
                <w:sz w:val="24"/>
                <w:szCs w:val="24"/>
              </w:rPr>
            </w:pPr>
            <w:r w:rsidDel="00000000" w:rsidR="00000000" w:rsidRPr="00000000">
              <w:rPr>
                <w:sz w:val="24"/>
                <w:szCs w:val="24"/>
                <w:rtl w:val="0"/>
              </w:rPr>
              <w:t xml:space="preserve">344.5</w:t>
            </w:r>
          </w:p>
        </w:tc>
      </w:tr>
      <w:tr>
        <w:trPr>
          <w:cantSplit w:val="0"/>
          <w:trHeight w:val="300" w:hRule="atLeast"/>
          <w:tblHeader w:val="0"/>
        </w:trPr>
        <w:tc>
          <w:tcPr/>
          <w:p w:rsidR="00000000" w:rsidDel="00000000" w:rsidP="00000000" w:rsidRDefault="00000000" w:rsidRPr="00000000" w14:paraId="00000CC1">
            <w:pPr>
              <w:rPr>
                <w:color w:val="000000"/>
                <w:sz w:val="24"/>
                <w:szCs w:val="24"/>
              </w:rPr>
            </w:pPr>
            <w:r w:rsidDel="00000000" w:rsidR="00000000" w:rsidRPr="00000000">
              <w:rPr>
                <w:color w:val="000000"/>
                <w:sz w:val="24"/>
                <w:szCs w:val="24"/>
                <w:rtl w:val="0"/>
              </w:rPr>
              <w:t xml:space="preserve">Year 3</w:t>
            </w:r>
          </w:p>
        </w:tc>
        <w:tc>
          <w:tcPr/>
          <w:p w:rsidR="00000000" w:rsidDel="00000000" w:rsidP="00000000" w:rsidRDefault="00000000" w:rsidRPr="00000000" w14:paraId="00000CC2">
            <w:pPr>
              <w:jc w:val="right"/>
              <w:rPr>
                <w:sz w:val="24"/>
                <w:szCs w:val="24"/>
              </w:rPr>
            </w:pPr>
            <w:r w:rsidDel="00000000" w:rsidR="00000000" w:rsidRPr="00000000">
              <w:rPr>
                <w:sz w:val="24"/>
                <w:szCs w:val="24"/>
                <w:rtl w:val="0"/>
              </w:rPr>
              <w:t xml:space="preserve">352</w:t>
            </w:r>
          </w:p>
        </w:tc>
        <w:tc>
          <w:tcPr/>
          <w:p w:rsidR="00000000" w:rsidDel="00000000" w:rsidP="00000000" w:rsidRDefault="00000000" w:rsidRPr="00000000" w14:paraId="00000CC3">
            <w:pPr>
              <w:jc w:val="right"/>
              <w:rPr>
                <w:sz w:val="24"/>
                <w:szCs w:val="24"/>
              </w:rPr>
            </w:pPr>
            <w:r w:rsidDel="00000000" w:rsidR="00000000" w:rsidRPr="00000000">
              <w:rPr>
                <w:sz w:val="24"/>
                <w:szCs w:val="24"/>
                <w:rtl w:val="0"/>
              </w:rPr>
              <w:t xml:space="preserve">692.3</w:t>
            </w:r>
          </w:p>
        </w:tc>
        <w:tc>
          <w:tcPr/>
          <w:p w:rsidR="00000000" w:rsidDel="00000000" w:rsidP="00000000" w:rsidRDefault="00000000" w:rsidRPr="00000000" w14:paraId="00000CC4">
            <w:pPr>
              <w:jc w:val="right"/>
              <w:rPr>
                <w:sz w:val="24"/>
                <w:szCs w:val="24"/>
              </w:rPr>
            </w:pPr>
            <w:r w:rsidDel="00000000" w:rsidR="00000000" w:rsidRPr="00000000">
              <w:rPr>
                <w:sz w:val="24"/>
                <w:szCs w:val="24"/>
                <w:rtl w:val="0"/>
              </w:rPr>
              <w:t xml:space="preserve">340.3</w:t>
            </w:r>
          </w:p>
        </w:tc>
      </w:tr>
      <w:tr>
        <w:trPr>
          <w:cantSplit w:val="0"/>
          <w:trHeight w:val="300" w:hRule="atLeast"/>
          <w:tblHeader w:val="0"/>
        </w:trPr>
        <w:tc>
          <w:tcPr/>
          <w:p w:rsidR="00000000" w:rsidDel="00000000" w:rsidP="00000000" w:rsidRDefault="00000000" w:rsidRPr="00000000" w14:paraId="00000CC5">
            <w:pPr>
              <w:rPr>
                <w:color w:val="000000"/>
                <w:sz w:val="24"/>
                <w:szCs w:val="24"/>
              </w:rPr>
            </w:pPr>
            <w:r w:rsidDel="00000000" w:rsidR="00000000" w:rsidRPr="00000000">
              <w:rPr>
                <w:color w:val="000000"/>
                <w:sz w:val="24"/>
                <w:szCs w:val="24"/>
                <w:rtl w:val="0"/>
              </w:rPr>
              <w:t xml:space="preserve">Year 4</w:t>
            </w:r>
          </w:p>
        </w:tc>
        <w:tc>
          <w:tcPr/>
          <w:p w:rsidR="00000000" w:rsidDel="00000000" w:rsidP="00000000" w:rsidRDefault="00000000" w:rsidRPr="00000000" w14:paraId="00000CC6">
            <w:pPr>
              <w:jc w:val="right"/>
              <w:rPr>
                <w:sz w:val="24"/>
                <w:szCs w:val="24"/>
              </w:rPr>
            </w:pPr>
            <w:r w:rsidDel="00000000" w:rsidR="00000000" w:rsidRPr="00000000">
              <w:rPr>
                <w:sz w:val="24"/>
                <w:szCs w:val="24"/>
                <w:rtl w:val="0"/>
              </w:rPr>
              <w:t xml:space="preserve">369.6</w:t>
            </w:r>
          </w:p>
        </w:tc>
        <w:tc>
          <w:tcPr/>
          <w:p w:rsidR="00000000" w:rsidDel="00000000" w:rsidP="00000000" w:rsidRDefault="00000000" w:rsidRPr="00000000" w14:paraId="00000CC7">
            <w:pPr>
              <w:jc w:val="right"/>
              <w:rPr>
                <w:sz w:val="24"/>
                <w:szCs w:val="24"/>
              </w:rPr>
            </w:pPr>
            <w:r w:rsidDel="00000000" w:rsidR="00000000" w:rsidRPr="00000000">
              <w:rPr>
                <w:sz w:val="24"/>
                <w:szCs w:val="24"/>
                <w:rtl w:val="0"/>
              </w:rPr>
              <w:t xml:space="preserve">687.6</w:t>
            </w:r>
          </w:p>
        </w:tc>
        <w:tc>
          <w:tcPr/>
          <w:p w:rsidR="00000000" w:rsidDel="00000000" w:rsidP="00000000" w:rsidRDefault="00000000" w:rsidRPr="00000000" w14:paraId="00000CC8">
            <w:pPr>
              <w:jc w:val="right"/>
              <w:rPr>
                <w:sz w:val="24"/>
                <w:szCs w:val="24"/>
              </w:rPr>
            </w:pPr>
            <w:r w:rsidDel="00000000" w:rsidR="00000000" w:rsidRPr="00000000">
              <w:rPr>
                <w:sz w:val="24"/>
                <w:szCs w:val="24"/>
                <w:rtl w:val="0"/>
              </w:rPr>
              <w:t xml:space="preserve">318</w:t>
            </w:r>
          </w:p>
        </w:tc>
      </w:tr>
      <w:tr>
        <w:trPr>
          <w:cantSplit w:val="0"/>
          <w:trHeight w:val="300" w:hRule="atLeast"/>
          <w:tblHeader w:val="0"/>
        </w:trPr>
        <w:tc>
          <w:tcPr/>
          <w:p w:rsidR="00000000" w:rsidDel="00000000" w:rsidP="00000000" w:rsidRDefault="00000000" w:rsidRPr="00000000" w14:paraId="00000CC9">
            <w:pPr>
              <w:rPr>
                <w:color w:val="000000"/>
                <w:sz w:val="24"/>
                <w:szCs w:val="24"/>
              </w:rPr>
            </w:pPr>
            <w:r w:rsidDel="00000000" w:rsidR="00000000" w:rsidRPr="00000000">
              <w:rPr>
                <w:color w:val="000000"/>
                <w:sz w:val="24"/>
                <w:szCs w:val="24"/>
                <w:rtl w:val="0"/>
              </w:rPr>
              <w:t xml:space="preserve">Year 5</w:t>
            </w:r>
          </w:p>
        </w:tc>
        <w:tc>
          <w:tcPr/>
          <w:p w:rsidR="00000000" w:rsidDel="00000000" w:rsidP="00000000" w:rsidRDefault="00000000" w:rsidRPr="00000000" w14:paraId="00000CCA">
            <w:pPr>
              <w:jc w:val="right"/>
              <w:rPr>
                <w:sz w:val="24"/>
                <w:szCs w:val="24"/>
              </w:rPr>
            </w:pPr>
            <w:r w:rsidDel="00000000" w:rsidR="00000000" w:rsidRPr="00000000">
              <w:rPr>
                <w:sz w:val="24"/>
                <w:szCs w:val="24"/>
                <w:rtl w:val="0"/>
              </w:rPr>
              <w:t xml:space="preserve">388.08</w:t>
            </w:r>
          </w:p>
        </w:tc>
        <w:tc>
          <w:tcPr/>
          <w:p w:rsidR="00000000" w:rsidDel="00000000" w:rsidP="00000000" w:rsidRDefault="00000000" w:rsidRPr="00000000" w14:paraId="00000CCB">
            <w:pPr>
              <w:jc w:val="right"/>
              <w:rPr>
                <w:sz w:val="24"/>
                <w:szCs w:val="24"/>
              </w:rPr>
            </w:pPr>
            <w:r w:rsidDel="00000000" w:rsidR="00000000" w:rsidRPr="00000000">
              <w:rPr>
                <w:sz w:val="24"/>
                <w:szCs w:val="24"/>
                <w:rtl w:val="0"/>
              </w:rPr>
              <w:t xml:space="preserve">698.88</w:t>
            </w:r>
          </w:p>
        </w:tc>
        <w:tc>
          <w:tcPr/>
          <w:p w:rsidR="00000000" w:rsidDel="00000000" w:rsidP="00000000" w:rsidRDefault="00000000" w:rsidRPr="00000000" w14:paraId="00000CCC">
            <w:pPr>
              <w:jc w:val="right"/>
              <w:rPr>
                <w:sz w:val="24"/>
                <w:szCs w:val="24"/>
              </w:rPr>
            </w:pPr>
            <w:r w:rsidDel="00000000" w:rsidR="00000000" w:rsidRPr="00000000">
              <w:rPr>
                <w:sz w:val="24"/>
                <w:szCs w:val="24"/>
                <w:rtl w:val="0"/>
              </w:rPr>
              <w:t xml:space="preserve">310.8</w:t>
            </w:r>
          </w:p>
        </w:tc>
      </w:tr>
      <w:tr>
        <w:trPr>
          <w:cantSplit w:val="0"/>
          <w:trHeight w:val="300" w:hRule="atLeast"/>
          <w:tblHeader w:val="0"/>
        </w:trPr>
        <w:tc>
          <w:tcPr/>
          <w:p w:rsidR="00000000" w:rsidDel="00000000" w:rsidP="00000000" w:rsidRDefault="00000000" w:rsidRPr="00000000" w14:paraId="00000CCD">
            <w:pPr>
              <w:rPr>
                <w:color w:val="000000"/>
                <w:sz w:val="24"/>
                <w:szCs w:val="24"/>
              </w:rPr>
            </w:pPr>
            <w:r w:rsidDel="00000000" w:rsidR="00000000" w:rsidRPr="00000000">
              <w:rPr>
                <w:color w:val="000000"/>
                <w:sz w:val="24"/>
                <w:szCs w:val="24"/>
                <w:rtl w:val="0"/>
              </w:rPr>
              <w:t xml:space="preserve">Total</w:t>
            </w:r>
          </w:p>
        </w:tc>
        <w:tc>
          <w:tcPr/>
          <w:p w:rsidR="00000000" w:rsidDel="00000000" w:rsidP="00000000" w:rsidRDefault="00000000" w:rsidRPr="00000000" w14:paraId="00000CCE">
            <w:pPr>
              <w:jc w:val="right"/>
              <w:rPr>
                <w:b w:val="1"/>
                <w:sz w:val="24"/>
                <w:szCs w:val="24"/>
              </w:rPr>
            </w:pPr>
            <w:r w:rsidDel="00000000" w:rsidR="00000000" w:rsidRPr="00000000">
              <w:rPr>
                <w:b w:val="1"/>
                <w:sz w:val="24"/>
                <w:szCs w:val="24"/>
                <w:rtl w:val="0"/>
              </w:rPr>
              <w:t xml:space="preserve">1,731.47</w:t>
            </w:r>
          </w:p>
        </w:tc>
        <w:tc>
          <w:tcPr/>
          <w:p w:rsidR="00000000" w:rsidDel="00000000" w:rsidP="00000000" w:rsidRDefault="00000000" w:rsidRPr="00000000" w14:paraId="00000CCF">
            <w:pPr>
              <w:jc w:val="right"/>
              <w:rPr>
                <w:b w:val="1"/>
                <w:sz w:val="24"/>
                <w:szCs w:val="24"/>
              </w:rPr>
            </w:pPr>
            <w:r w:rsidDel="00000000" w:rsidR="00000000" w:rsidRPr="00000000">
              <w:rPr>
                <w:b w:val="1"/>
                <w:sz w:val="24"/>
                <w:szCs w:val="24"/>
                <w:rtl w:val="0"/>
              </w:rPr>
              <w:t xml:space="preserve">3,200.47</w:t>
            </w:r>
          </w:p>
        </w:tc>
        <w:tc>
          <w:tcPr/>
          <w:p w:rsidR="00000000" w:rsidDel="00000000" w:rsidP="00000000" w:rsidRDefault="00000000" w:rsidRPr="00000000" w14:paraId="00000CD0">
            <w:pPr>
              <w:jc w:val="right"/>
              <w:rPr>
                <w:b w:val="1"/>
                <w:sz w:val="24"/>
                <w:szCs w:val="24"/>
              </w:rPr>
            </w:pPr>
            <w:r w:rsidDel="00000000" w:rsidR="00000000" w:rsidRPr="00000000">
              <w:rPr>
                <w:b w:val="1"/>
                <w:sz w:val="24"/>
                <w:szCs w:val="24"/>
                <w:rtl w:val="0"/>
              </w:rPr>
              <w:t xml:space="preserve">1,469.00</w:t>
            </w:r>
          </w:p>
        </w:tc>
      </w:tr>
    </w:tbl>
    <w:p w:rsidR="00000000" w:rsidDel="00000000" w:rsidP="00000000" w:rsidRDefault="00000000" w:rsidRPr="00000000" w14:paraId="00000CD1">
      <w:pPr>
        <w:jc w:val="both"/>
        <w:rPr>
          <w:b w:val="1"/>
          <w:sz w:val="24"/>
          <w:szCs w:val="24"/>
        </w:rPr>
      </w:pPr>
      <w:r w:rsidDel="00000000" w:rsidR="00000000" w:rsidRPr="00000000">
        <w:rPr>
          <w:rtl w:val="0"/>
        </w:rPr>
      </w:r>
    </w:p>
    <w:p w:rsidR="00000000" w:rsidDel="00000000" w:rsidP="00000000" w:rsidRDefault="00000000" w:rsidRPr="00000000" w14:paraId="00000CD2">
      <w:pPr>
        <w:rPr>
          <w:b w:val="1"/>
          <w:sz w:val="24"/>
          <w:szCs w:val="24"/>
        </w:rPr>
      </w:pPr>
      <w:r w:rsidDel="00000000" w:rsidR="00000000" w:rsidRPr="00000000">
        <w:rPr>
          <w:rtl w:val="0"/>
        </w:rPr>
      </w:r>
    </w:p>
    <w:p w:rsidR="00000000" w:rsidDel="00000000" w:rsidP="00000000" w:rsidRDefault="00000000" w:rsidRPr="00000000" w14:paraId="00000CD3">
      <w:pPr>
        <w:keepNext w:val="1"/>
        <w:keepLines w:val="1"/>
        <w:spacing w:after="0" w:before="40" w:lineRule="auto"/>
        <w:rPr>
          <w:b w:val="1"/>
          <w:sz w:val="24"/>
          <w:szCs w:val="24"/>
        </w:rPr>
      </w:pPr>
      <w:bookmarkStart w:colFirst="0" w:colLast="0" w:name="_heading=h.k206ozey5w69" w:id="66"/>
      <w:bookmarkEnd w:id="66"/>
      <w:r w:rsidDel="00000000" w:rsidR="00000000" w:rsidRPr="00000000">
        <w:rPr>
          <w:b w:val="1"/>
          <w:sz w:val="24"/>
          <w:szCs w:val="24"/>
          <w:rtl w:val="0"/>
        </w:rPr>
        <w:t xml:space="preserve">7.2 Resource Mobilisation Strategies</w:t>
      </w:r>
    </w:p>
    <w:p w:rsidR="00000000" w:rsidDel="00000000" w:rsidP="00000000" w:rsidRDefault="00000000" w:rsidRPr="00000000" w14:paraId="00000CD4">
      <w:pPr>
        <w:jc w:val="both"/>
        <w:rPr>
          <w:sz w:val="24"/>
          <w:szCs w:val="24"/>
        </w:rPr>
      </w:pPr>
      <w:r w:rsidDel="00000000" w:rsidR="00000000" w:rsidRPr="00000000">
        <w:rPr>
          <w:sz w:val="24"/>
          <w:szCs w:val="24"/>
          <w:rtl w:val="0"/>
        </w:rPr>
        <w:t xml:space="preserve">The Board will utilize the following strategies to finance its resource requirement gaps:</w:t>
      </w:r>
    </w:p>
    <w:p w:rsidR="00000000" w:rsidDel="00000000" w:rsidP="00000000" w:rsidRDefault="00000000" w:rsidRPr="00000000" w14:paraId="00000CD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0"/>
          <w:smallCaps w:val="0"/>
          <w:strike w:val="0"/>
          <w:sz w:val="24"/>
          <w:szCs w:val="24"/>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Government grants and partnerships</w:t>
      </w:r>
    </w:p>
    <w:p w:rsidR="00000000" w:rsidDel="00000000" w:rsidP="00000000" w:rsidRDefault="00000000" w:rsidRPr="00000000" w14:paraId="00000CD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The Board will advocate for additional resources from the exchequer </w:t>
      </w:r>
    </w:p>
    <w:p w:rsidR="00000000" w:rsidDel="00000000" w:rsidP="00000000" w:rsidRDefault="00000000" w:rsidRPr="00000000" w14:paraId="00000CD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The Board will partner with relevant government entities to design and implement joint programs </w:t>
      </w:r>
    </w:p>
    <w:p w:rsidR="00000000" w:rsidDel="00000000" w:rsidP="00000000" w:rsidRDefault="00000000" w:rsidRPr="00000000" w14:paraId="00000CD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0"/>
          <w:smallCaps w:val="0"/>
          <w:strike w:val="0"/>
          <w:sz w:val="24"/>
          <w:szCs w:val="24"/>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Public-Private Partnerships</w:t>
      </w:r>
    </w:p>
    <w:p w:rsidR="00000000" w:rsidDel="00000000" w:rsidP="00000000" w:rsidRDefault="00000000" w:rsidRPr="00000000" w14:paraId="00000CD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sz w:val="24"/>
          <w:szCs w:val="24"/>
          <w:vertAlign w:val="baseline"/>
        </w:rPr>
      </w:pPr>
      <w:r w:rsidDel="00000000" w:rsidR="00000000" w:rsidRPr="00000000">
        <w:rPr>
          <w:rFonts w:ascii="Calibri" w:cs="Calibri" w:eastAsia="Calibri" w:hAnsi="Calibri"/>
          <w:b w:val="0"/>
          <w:i w:val="0"/>
          <w:smallCaps w:val="0"/>
          <w:strike w:val="0"/>
          <w:sz w:val="24"/>
          <w:szCs w:val="24"/>
          <w:u w:val="none"/>
          <w:vertAlign w:val="baseline"/>
          <w:rtl w:val="0"/>
        </w:rPr>
        <w:t xml:space="preserve">The Board will hold fundraising events and galas with the private sector to generate resources.</w:t>
      </w:r>
    </w:p>
    <w:p w:rsidR="00000000" w:rsidDel="00000000" w:rsidP="00000000" w:rsidRDefault="00000000" w:rsidRPr="00000000" w14:paraId="00000CD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1"/>
          <w:i w:val="0"/>
          <w:smallCaps w:val="0"/>
          <w:strike w:val="0"/>
          <w:sz w:val="24"/>
          <w:szCs w:val="24"/>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Capacity Building and Training Program</w:t>
      </w:r>
    </w:p>
    <w:p w:rsidR="00000000" w:rsidDel="00000000" w:rsidP="00000000" w:rsidRDefault="00000000" w:rsidRPr="00000000" w14:paraId="00000CDB">
      <w:pPr>
        <w:ind w:left="360" w:firstLine="0"/>
        <w:jc w:val="both"/>
        <w:rPr>
          <w:sz w:val="24"/>
          <w:szCs w:val="24"/>
        </w:rPr>
      </w:pPr>
      <w:r w:rsidDel="00000000" w:rsidR="00000000" w:rsidRPr="00000000">
        <w:rPr>
          <w:sz w:val="24"/>
          <w:szCs w:val="24"/>
          <w:rtl w:val="0"/>
        </w:rPr>
        <w:t xml:space="preserve">The Board will enhance its capacity-building arm, the Institute of Charity Management (ICM) to offer paid training to NGOs to generate a surplus.</w:t>
      </w:r>
    </w:p>
    <w:p w:rsidR="00000000" w:rsidDel="00000000" w:rsidP="00000000" w:rsidRDefault="00000000" w:rsidRPr="00000000" w14:paraId="00000CD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1"/>
          <w:i w:val="0"/>
          <w:smallCaps w:val="0"/>
          <w:strike w:val="0"/>
          <w:sz w:val="24"/>
          <w:szCs w:val="24"/>
          <w:vertAlign w:val="baseline"/>
        </w:rPr>
      </w:pPr>
      <w:r w:rsidDel="00000000" w:rsidR="00000000" w:rsidRPr="00000000">
        <w:rPr>
          <w:rFonts w:ascii="Calibri" w:cs="Calibri" w:eastAsia="Calibri" w:hAnsi="Calibri"/>
          <w:b w:val="1"/>
          <w:i w:val="0"/>
          <w:smallCaps w:val="0"/>
          <w:strike w:val="0"/>
          <w:sz w:val="24"/>
          <w:szCs w:val="24"/>
          <w:u w:val="none"/>
          <w:vertAlign w:val="baseline"/>
          <w:rtl w:val="0"/>
        </w:rPr>
        <w:t xml:space="preserve">Donor Funding</w:t>
      </w:r>
    </w:p>
    <w:p w:rsidR="00000000" w:rsidDel="00000000" w:rsidP="00000000" w:rsidRDefault="00000000" w:rsidRPr="00000000" w14:paraId="00000CDD">
      <w:pPr>
        <w:ind w:left="360" w:firstLine="0"/>
        <w:jc w:val="both"/>
        <w:rPr>
          <w:sz w:val="24"/>
          <w:szCs w:val="24"/>
        </w:rPr>
      </w:pPr>
      <w:r w:rsidDel="00000000" w:rsidR="00000000" w:rsidRPr="00000000">
        <w:rPr>
          <w:sz w:val="24"/>
          <w:szCs w:val="24"/>
          <w:rtl w:val="0"/>
        </w:rPr>
        <w:t xml:space="preserve">The Board will map out potential donors/development partners and align the Board’s programs/projects in line with their grant specifications. </w:t>
      </w:r>
    </w:p>
    <w:p w:rsidR="00000000" w:rsidDel="00000000" w:rsidP="00000000" w:rsidRDefault="00000000" w:rsidRPr="00000000" w14:paraId="00000CDE">
      <w:pPr>
        <w:ind w:left="360" w:firstLine="0"/>
        <w:jc w:val="both"/>
        <w:rPr>
          <w:b w:val="1"/>
          <w:sz w:val="24"/>
          <w:szCs w:val="24"/>
        </w:rPr>
      </w:pPr>
      <w:r w:rsidDel="00000000" w:rsidR="00000000" w:rsidRPr="00000000">
        <w:rPr>
          <w:rtl w:val="0"/>
        </w:rPr>
      </w:r>
    </w:p>
    <w:p w:rsidR="00000000" w:rsidDel="00000000" w:rsidP="00000000" w:rsidRDefault="00000000" w:rsidRPr="00000000" w14:paraId="00000CDF">
      <w:pPr>
        <w:rPr>
          <w:b w:val="1"/>
          <w:sz w:val="24"/>
          <w:szCs w:val="24"/>
        </w:rPr>
      </w:pPr>
      <w:r w:rsidDel="00000000" w:rsidR="00000000" w:rsidRPr="00000000">
        <w:rPr>
          <w:rtl w:val="0"/>
        </w:rPr>
      </w:r>
    </w:p>
    <w:p w:rsidR="00000000" w:rsidDel="00000000" w:rsidP="00000000" w:rsidRDefault="00000000" w:rsidRPr="00000000" w14:paraId="00000CE0">
      <w:pPr>
        <w:keepNext w:val="1"/>
        <w:keepLines w:val="1"/>
        <w:spacing w:after="0" w:before="40" w:lineRule="auto"/>
        <w:rPr>
          <w:b w:val="1"/>
          <w:sz w:val="24"/>
          <w:szCs w:val="24"/>
        </w:rPr>
      </w:pPr>
      <w:bookmarkStart w:colFirst="0" w:colLast="0" w:name="_heading=h.enjer3km3mac" w:id="67"/>
      <w:bookmarkEnd w:id="67"/>
      <w:r w:rsidDel="00000000" w:rsidR="00000000" w:rsidRPr="00000000">
        <w:rPr>
          <w:b w:val="1"/>
          <w:sz w:val="24"/>
          <w:szCs w:val="24"/>
          <w:rtl w:val="0"/>
        </w:rPr>
        <w:t xml:space="preserve">7.3 Resource Management</w:t>
      </w:r>
    </w:p>
    <w:p w:rsidR="00000000" w:rsidDel="00000000" w:rsidP="00000000" w:rsidRDefault="00000000" w:rsidRPr="00000000" w14:paraId="00000CE1">
      <w:pPr>
        <w:rPr>
          <w:sz w:val="24"/>
          <w:szCs w:val="24"/>
        </w:rPr>
      </w:pPr>
      <w:r w:rsidDel="00000000" w:rsidR="00000000" w:rsidRPr="00000000">
        <w:rPr>
          <w:sz w:val="24"/>
          <w:szCs w:val="24"/>
          <w:rtl w:val="0"/>
        </w:rPr>
        <w:t xml:space="preserve">The following measures will be put in place to ensure prudent and efficient utilization of resources:</w:t>
      </w:r>
    </w:p>
    <w:p w:rsidR="00000000" w:rsidDel="00000000" w:rsidP="00000000" w:rsidRDefault="00000000" w:rsidRPr="00000000" w14:paraId="00000CE2">
      <w:pPr>
        <w:numPr>
          <w:ilvl w:val="0"/>
          <w:numId w:val="8"/>
        </w:numPr>
        <w:spacing w:after="0" w:lineRule="auto"/>
        <w:ind w:left="720" w:hanging="360"/>
        <w:rPr>
          <w:sz w:val="24"/>
          <w:szCs w:val="24"/>
        </w:rPr>
      </w:pPr>
      <w:r w:rsidDel="00000000" w:rsidR="00000000" w:rsidRPr="00000000">
        <w:rPr>
          <w:sz w:val="24"/>
          <w:szCs w:val="24"/>
          <w:rtl w:val="0"/>
        </w:rPr>
        <w:t xml:space="preserve">Pooling of common user resources: the Board will endeavor to centralise common services e.g., printing services and pool transport for officers;</w:t>
      </w:r>
    </w:p>
    <w:p w:rsidR="00000000" w:rsidDel="00000000" w:rsidP="00000000" w:rsidRDefault="00000000" w:rsidRPr="00000000" w14:paraId="00000CE3">
      <w:pPr>
        <w:numPr>
          <w:ilvl w:val="0"/>
          <w:numId w:val="8"/>
        </w:numPr>
        <w:spacing w:after="0" w:lineRule="auto"/>
        <w:ind w:left="720" w:hanging="360"/>
        <w:rPr>
          <w:sz w:val="24"/>
          <w:szCs w:val="24"/>
        </w:rPr>
      </w:pPr>
      <w:r w:rsidDel="00000000" w:rsidR="00000000" w:rsidRPr="00000000">
        <w:rPr>
          <w:sz w:val="24"/>
          <w:szCs w:val="24"/>
          <w:rtl w:val="0"/>
        </w:rPr>
        <w:t xml:space="preserve">Ensure adherence to the approved budget </w:t>
      </w:r>
    </w:p>
    <w:p w:rsidR="00000000" w:rsidDel="00000000" w:rsidP="00000000" w:rsidRDefault="00000000" w:rsidRPr="00000000" w14:paraId="00000CE4">
      <w:pPr>
        <w:numPr>
          <w:ilvl w:val="0"/>
          <w:numId w:val="8"/>
        </w:numPr>
        <w:spacing w:after="0" w:lineRule="auto"/>
        <w:ind w:left="720" w:hanging="360"/>
        <w:rPr>
          <w:sz w:val="24"/>
          <w:szCs w:val="24"/>
        </w:rPr>
      </w:pPr>
      <w:r w:rsidDel="00000000" w:rsidR="00000000" w:rsidRPr="00000000">
        <w:rPr>
          <w:sz w:val="24"/>
          <w:szCs w:val="24"/>
          <w:rtl w:val="0"/>
        </w:rPr>
        <w:t xml:space="preserve">Ensure that all payments to the Government are digitized in line with the Government’s Digital Finance Flagship Projects and as part of the PFMRs reforms. This will aim to increase revenue collection, minimise the cost of collection and enhance service delivery.</w:t>
      </w:r>
    </w:p>
    <w:p w:rsidR="00000000" w:rsidDel="00000000" w:rsidP="00000000" w:rsidRDefault="00000000" w:rsidRPr="00000000" w14:paraId="00000CE5">
      <w:pPr>
        <w:rPr>
          <w:b w:val="1"/>
          <w:sz w:val="24"/>
          <w:szCs w:val="24"/>
        </w:rPr>
      </w:pPr>
      <w:r w:rsidDel="00000000" w:rsidR="00000000" w:rsidRPr="00000000">
        <w:rPr>
          <w:rtl w:val="0"/>
        </w:rPr>
      </w:r>
    </w:p>
    <w:p w:rsidR="00000000" w:rsidDel="00000000" w:rsidP="00000000" w:rsidRDefault="00000000" w:rsidRPr="00000000" w14:paraId="00000CE6">
      <w:pPr>
        <w:rPr>
          <w:b w:val="1"/>
          <w:sz w:val="24"/>
          <w:szCs w:val="24"/>
        </w:rPr>
      </w:pPr>
      <w:r w:rsidDel="00000000" w:rsidR="00000000" w:rsidRPr="00000000">
        <w:rPr>
          <w:rtl w:val="0"/>
        </w:rPr>
      </w:r>
    </w:p>
    <w:p w:rsidR="00000000" w:rsidDel="00000000" w:rsidP="00000000" w:rsidRDefault="00000000" w:rsidRPr="00000000" w14:paraId="00000CE7">
      <w:pPr>
        <w:rPr>
          <w:b w:val="1"/>
          <w:sz w:val="24"/>
          <w:szCs w:val="24"/>
        </w:rPr>
      </w:pPr>
      <w:r w:rsidDel="00000000" w:rsidR="00000000" w:rsidRPr="00000000">
        <w:rPr>
          <w:rtl w:val="0"/>
        </w:rPr>
      </w:r>
    </w:p>
    <w:p w:rsidR="00000000" w:rsidDel="00000000" w:rsidP="00000000" w:rsidRDefault="00000000" w:rsidRPr="00000000" w14:paraId="00000CE8">
      <w:pPr>
        <w:rPr>
          <w:b w:val="1"/>
          <w:sz w:val="24"/>
          <w:szCs w:val="24"/>
        </w:rPr>
      </w:pPr>
      <w:r w:rsidDel="00000000" w:rsidR="00000000" w:rsidRPr="00000000">
        <w:rPr>
          <w:rtl w:val="0"/>
        </w:rPr>
      </w:r>
    </w:p>
    <w:p w:rsidR="00000000" w:rsidDel="00000000" w:rsidP="00000000" w:rsidRDefault="00000000" w:rsidRPr="00000000" w14:paraId="00000CE9">
      <w:pPr>
        <w:rPr>
          <w:b w:val="1"/>
          <w:sz w:val="24"/>
          <w:szCs w:val="24"/>
        </w:rPr>
      </w:pPr>
      <w:r w:rsidDel="00000000" w:rsidR="00000000" w:rsidRPr="00000000">
        <w:rPr>
          <w:rtl w:val="0"/>
        </w:rPr>
      </w:r>
    </w:p>
    <w:p w:rsidR="00000000" w:rsidDel="00000000" w:rsidP="00000000" w:rsidRDefault="00000000" w:rsidRPr="00000000" w14:paraId="00000CEA">
      <w:pPr>
        <w:rPr>
          <w:b w:val="1"/>
          <w:sz w:val="24"/>
          <w:szCs w:val="24"/>
        </w:rPr>
      </w:pPr>
      <w:r w:rsidDel="00000000" w:rsidR="00000000" w:rsidRPr="00000000">
        <w:rPr>
          <w:rtl w:val="0"/>
        </w:rPr>
      </w:r>
    </w:p>
    <w:p w:rsidR="00000000" w:rsidDel="00000000" w:rsidP="00000000" w:rsidRDefault="00000000" w:rsidRPr="00000000" w14:paraId="00000CEB">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CEC">
      <w:pPr>
        <w:keepNext w:val="1"/>
        <w:keepLines w:val="1"/>
        <w:spacing w:after="0" w:before="240" w:lineRule="auto"/>
        <w:jc w:val="center"/>
        <w:rPr>
          <w:b w:val="1"/>
          <w:sz w:val="24"/>
          <w:szCs w:val="24"/>
        </w:rPr>
      </w:pPr>
      <w:bookmarkStart w:colFirst="0" w:colLast="0" w:name="_heading=h.li9cheka5b4m" w:id="68"/>
      <w:bookmarkEnd w:id="68"/>
      <w:r w:rsidDel="00000000" w:rsidR="00000000" w:rsidRPr="00000000">
        <w:rPr>
          <w:b w:val="1"/>
          <w:sz w:val="24"/>
          <w:szCs w:val="24"/>
          <w:rtl w:val="0"/>
        </w:rPr>
        <w:t xml:space="preserve">CHAPTER EIGHT: MONITORING, EVALUATION AND REPORTING FRAMEWORK</w:t>
      </w:r>
    </w:p>
    <w:p w:rsidR="00000000" w:rsidDel="00000000" w:rsidP="00000000" w:rsidRDefault="00000000" w:rsidRPr="00000000" w14:paraId="00000CED">
      <w:pPr>
        <w:keepNext w:val="1"/>
        <w:keepLines w:val="1"/>
        <w:spacing w:after="0" w:before="40" w:lineRule="auto"/>
        <w:rPr>
          <w:b w:val="1"/>
          <w:sz w:val="24"/>
          <w:szCs w:val="24"/>
        </w:rPr>
      </w:pPr>
      <w:bookmarkStart w:colFirst="0" w:colLast="0" w:name="_heading=h.kvvwnaayzlhp" w:id="69"/>
      <w:bookmarkEnd w:id="69"/>
      <w:r w:rsidDel="00000000" w:rsidR="00000000" w:rsidRPr="00000000">
        <w:rPr>
          <w:b w:val="1"/>
          <w:sz w:val="24"/>
          <w:szCs w:val="24"/>
          <w:rtl w:val="0"/>
        </w:rPr>
        <w:t xml:space="preserve">8.0 Overview</w:t>
      </w:r>
    </w:p>
    <w:p w:rsidR="00000000" w:rsidDel="00000000" w:rsidP="00000000" w:rsidRDefault="00000000" w:rsidRPr="00000000" w14:paraId="00000CEE">
      <w:pPr>
        <w:spacing w:line="276" w:lineRule="auto"/>
        <w:jc w:val="both"/>
        <w:rPr>
          <w:sz w:val="24"/>
          <w:szCs w:val="24"/>
        </w:rPr>
      </w:pPr>
      <w:r w:rsidDel="00000000" w:rsidR="00000000" w:rsidRPr="00000000">
        <w:rPr>
          <w:sz w:val="24"/>
          <w:szCs w:val="24"/>
          <w:rtl w:val="0"/>
        </w:rPr>
        <w:t xml:space="preserve">This chapter presents the monitoring, evaluation, and reporting framework for the Strategic Plan. It describes the monitoring, evaluation, and reporting activities to be undertaken, how and when they will be undertaken, and by whom to ensure a continuous flow of timely information for decision-making and learning has been provided. The framework will facilitate the Board to identify and address challenges encountered in the implementation of the Plan and assess the extent to which the strategic results are achieved.</w:t>
      </w:r>
    </w:p>
    <w:p w:rsidR="00000000" w:rsidDel="00000000" w:rsidP="00000000" w:rsidRDefault="00000000" w:rsidRPr="00000000" w14:paraId="00000CEF">
      <w:pPr>
        <w:keepNext w:val="1"/>
        <w:keepLines w:val="1"/>
        <w:spacing w:after="0" w:before="40" w:lineRule="auto"/>
        <w:rPr>
          <w:b w:val="1"/>
          <w:sz w:val="24"/>
          <w:szCs w:val="24"/>
        </w:rPr>
      </w:pPr>
      <w:bookmarkStart w:colFirst="0" w:colLast="0" w:name="_heading=h.oxxob9683mu" w:id="70"/>
      <w:bookmarkEnd w:id="70"/>
      <w:r w:rsidDel="00000000" w:rsidR="00000000" w:rsidRPr="00000000">
        <w:rPr>
          <w:b w:val="1"/>
          <w:sz w:val="24"/>
          <w:szCs w:val="24"/>
          <w:rtl w:val="0"/>
        </w:rPr>
        <w:t xml:space="preserve">8.1 Monitoring Framework</w:t>
      </w:r>
    </w:p>
    <w:p w:rsidR="00000000" w:rsidDel="00000000" w:rsidP="00000000" w:rsidRDefault="00000000" w:rsidRPr="00000000" w14:paraId="00000CF0">
      <w:pPr>
        <w:spacing w:line="276" w:lineRule="auto"/>
        <w:jc w:val="both"/>
        <w:rPr>
          <w:sz w:val="24"/>
          <w:szCs w:val="24"/>
        </w:rPr>
      </w:pPr>
      <w:bookmarkStart w:colFirst="0" w:colLast="0" w:name="_heading=h.8bmpn8sh82jl" w:id="71"/>
      <w:bookmarkEnd w:id="71"/>
      <w:r w:rsidDel="00000000" w:rsidR="00000000" w:rsidRPr="00000000">
        <w:rPr>
          <w:sz w:val="24"/>
          <w:szCs w:val="24"/>
          <w:rtl w:val="0"/>
        </w:rPr>
        <w:t xml:space="preserve">Monitoring will be undertaken to determine progress in implementing this Strategic Plan. This will involve the systematic collection and analysis of information continuously to determine and address deviations as implementation progresses. Information from monitoring will help the Board to answer the following questions: </w:t>
      </w:r>
    </w:p>
    <w:p w:rsidR="00000000" w:rsidDel="00000000" w:rsidP="00000000" w:rsidRDefault="00000000" w:rsidRPr="00000000" w14:paraId="00000CF1">
      <w:pPr>
        <w:numPr>
          <w:ilvl w:val="2"/>
          <w:numId w:val="11"/>
        </w:numPr>
        <w:spacing w:after="0" w:line="276" w:lineRule="auto"/>
        <w:ind w:left="900" w:hanging="180"/>
        <w:jc w:val="both"/>
        <w:rPr>
          <w:sz w:val="24"/>
          <w:szCs w:val="24"/>
        </w:rPr>
      </w:pPr>
      <w:r w:rsidDel="00000000" w:rsidR="00000000" w:rsidRPr="00000000">
        <w:rPr>
          <w:sz w:val="24"/>
          <w:szCs w:val="24"/>
          <w:rtl w:val="0"/>
        </w:rPr>
        <w:t xml:space="preserve">Are activities and initiatives taking place in line with timelines and set targets? </w:t>
      </w:r>
    </w:p>
    <w:p w:rsidR="00000000" w:rsidDel="00000000" w:rsidP="00000000" w:rsidRDefault="00000000" w:rsidRPr="00000000" w14:paraId="00000CF2">
      <w:pPr>
        <w:numPr>
          <w:ilvl w:val="2"/>
          <w:numId w:val="11"/>
        </w:numPr>
        <w:spacing w:after="0" w:line="276" w:lineRule="auto"/>
        <w:ind w:left="900" w:hanging="180"/>
        <w:jc w:val="both"/>
        <w:rPr>
          <w:sz w:val="24"/>
          <w:szCs w:val="24"/>
        </w:rPr>
      </w:pPr>
      <w:r w:rsidDel="00000000" w:rsidR="00000000" w:rsidRPr="00000000">
        <w:rPr>
          <w:sz w:val="24"/>
          <w:szCs w:val="24"/>
          <w:rtl w:val="0"/>
        </w:rPr>
        <w:t xml:space="preserve">Are budgets being released and spent in line with allocations? </w:t>
      </w:r>
    </w:p>
    <w:p w:rsidR="00000000" w:rsidDel="00000000" w:rsidP="00000000" w:rsidRDefault="00000000" w:rsidRPr="00000000" w14:paraId="00000CF3">
      <w:pPr>
        <w:numPr>
          <w:ilvl w:val="2"/>
          <w:numId w:val="11"/>
        </w:numPr>
        <w:spacing w:after="0" w:line="276" w:lineRule="auto"/>
        <w:ind w:left="900" w:hanging="180"/>
        <w:jc w:val="both"/>
        <w:rPr>
          <w:sz w:val="24"/>
          <w:szCs w:val="24"/>
        </w:rPr>
      </w:pPr>
      <w:r w:rsidDel="00000000" w:rsidR="00000000" w:rsidRPr="00000000">
        <w:rPr>
          <w:sz w:val="24"/>
          <w:szCs w:val="24"/>
          <w:rtl w:val="0"/>
        </w:rPr>
        <w:t xml:space="preserve">Are the activities implemented producing the planned outputs?</w:t>
      </w:r>
    </w:p>
    <w:p w:rsidR="00000000" w:rsidDel="00000000" w:rsidP="00000000" w:rsidRDefault="00000000" w:rsidRPr="00000000" w14:paraId="00000CF4">
      <w:pPr>
        <w:keepNext w:val="1"/>
        <w:keepLines w:val="1"/>
        <w:spacing w:after="0" w:before="0" w:lineRule="auto"/>
        <w:rPr>
          <w:b w:val="1"/>
          <w:sz w:val="24"/>
          <w:szCs w:val="24"/>
        </w:rPr>
      </w:pPr>
      <w:bookmarkStart w:colFirst="0" w:colLast="0" w:name="_heading=h.wsh2gzofmx2p" w:id="72"/>
      <w:bookmarkEnd w:id="72"/>
      <w:r w:rsidDel="00000000" w:rsidR="00000000" w:rsidRPr="00000000">
        <w:rPr>
          <w:b w:val="1"/>
          <w:sz w:val="24"/>
          <w:szCs w:val="24"/>
          <w:rtl w:val="0"/>
        </w:rPr>
        <w:t xml:space="preserve">8.2 Performance Standards</w:t>
      </w:r>
    </w:p>
    <w:p w:rsidR="00000000" w:rsidDel="00000000" w:rsidP="00000000" w:rsidRDefault="00000000" w:rsidRPr="00000000" w14:paraId="00000CF5">
      <w:pPr>
        <w:jc w:val="both"/>
        <w:rPr>
          <w:sz w:val="24"/>
          <w:szCs w:val="24"/>
        </w:rPr>
      </w:pPr>
      <w:r w:rsidDel="00000000" w:rsidR="00000000" w:rsidRPr="00000000">
        <w:rPr>
          <w:sz w:val="24"/>
          <w:szCs w:val="24"/>
          <w:rtl w:val="0"/>
        </w:rPr>
        <w:t xml:space="preserve">The Board recognizes the importance of a robust monitoring and evaluation framework aligned with internationally accepted norms and standards. Our performance standards encompass key dimensions:</w:t>
      </w:r>
    </w:p>
    <w:p w:rsidR="00000000" w:rsidDel="00000000" w:rsidP="00000000" w:rsidRDefault="00000000" w:rsidRPr="00000000" w14:paraId="00000CF6">
      <w:pPr>
        <w:numPr>
          <w:ilvl w:val="0"/>
          <w:numId w:val="34"/>
        </w:numPr>
        <w:spacing w:after="0" w:line="276" w:lineRule="auto"/>
        <w:ind w:left="720" w:hanging="360"/>
        <w:jc w:val="both"/>
        <w:rPr>
          <w:sz w:val="24"/>
          <w:szCs w:val="24"/>
        </w:rPr>
      </w:pPr>
      <w:r w:rsidDel="00000000" w:rsidR="00000000" w:rsidRPr="00000000">
        <w:rPr>
          <w:sz w:val="24"/>
          <w:szCs w:val="24"/>
          <w:rtl w:val="0"/>
        </w:rPr>
        <w:t xml:space="preserve">Efficiency: Optimizing the use of resources, including time, finances, and personnel, to effectively achieve our objectives and mandates.</w:t>
      </w:r>
    </w:p>
    <w:p w:rsidR="00000000" w:rsidDel="00000000" w:rsidP="00000000" w:rsidRDefault="00000000" w:rsidRPr="00000000" w14:paraId="00000CF7">
      <w:pPr>
        <w:numPr>
          <w:ilvl w:val="0"/>
          <w:numId w:val="34"/>
        </w:numPr>
        <w:spacing w:after="0" w:line="276" w:lineRule="auto"/>
        <w:ind w:left="720" w:hanging="360"/>
        <w:jc w:val="both"/>
        <w:rPr>
          <w:sz w:val="24"/>
          <w:szCs w:val="24"/>
        </w:rPr>
      </w:pPr>
      <w:r w:rsidDel="00000000" w:rsidR="00000000" w:rsidRPr="00000000">
        <w:rPr>
          <w:sz w:val="24"/>
          <w:szCs w:val="24"/>
          <w:rtl w:val="0"/>
        </w:rPr>
        <w:t xml:space="preserve">Effectiveness: Measuring the extent to which our strategies contribute to the regulation and facilitation of the NGO sector through evaluating the impact of policies, guidelines, and programs on enhancing the functioning and performance of NGOs.</w:t>
      </w:r>
    </w:p>
    <w:p w:rsidR="00000000" w:rsidDel="00000000" w:rsidP="00000000" w:rsidRDefault="00000000" w:rsidRPr="00000000" w14:paraId="00000CF8">
      <w:pPr>
        <w:numPr>
          <w:ilvl w:val="0"/>
          <w:numId w:val="34"/>
        </w:numPr>
        <w:spacing w:after="0" w:line="276" w:lineRule="auto"/>
        <w:ind w:left="720" w:hanging="360"/>
        <w:jc w:val="both"/>
        <w:rPr>
          <w:sz w:val="24"/>
          <w:szCs w:val="24"/>
        </w:rPr>
      </w:pPr>
      <w:r w:rsidDel="00000000" w:rsidR="00000000" w:rsidRPr="00000000">
        <w:rPr>
          <w:sz w:val="24"/>
          <w:szCs w:val="24"/>
          <w:rtl w:val="0"/>
        </w:rPr>
        <w:t xml:space="preserve">Success: Assessing the achievement of predetermined goals and targets set in our strategic plan, monitoring outcomes and outputs to ensure they meet the needs of NGOs and promote compliance with regulations.</w:t>
      </w:r>
    </w:p>
    <w:p w:rsidR="00000000" w:rsidDel="00000000" w:rsidP="00000000" w:rsidRDefault="00000000" w:rsidRPr="00000000" w14:paraId="00000CF9">
      <w:pPr>
        <w:numPr>
          <w:ilvl w:val="0"/>
          <w:numId w:val="34"/>
        </w:numPr>
        <w:spacing w:after="0" w:line="276" w:lineRule="auto"/>
        <w:ind w:left="720" w:hanging="360"/>
        <w:jc w:val="both"/>
        <w:rPr>
          <w:sz w:val="24"/>
          <w:szCs w:val="24"/>
        </w:rPr>
      </w:pPr>
      <w:r w:rsidDel="00000000" w:rsidR="00000000" w:rsidRPr="00000000">
        <w:rPr>
          <w:sz w:val="24"/>
          <w:szCs w:val="24"/>
          <w:rtl w:val="0"/>
        </w:rPr>
        <w:t xml:space="preserve">Sustainability: Ensuring the interventions and support provided are sustainable over the long term, promoting capacity building among NGOs to enhance their sustainability and resilience.</w:t>
      </w:r>
    </w:p>
    <w:p w:rsidR="00000000" w:rsidDel="00000000" w:rsidP="00000000" w:rsidRDefault="00000000" w:rsidRPr="00000000" w14:paraId="00000CFA">
      <w:pPr>
        <w:jc w:val="both"/>
        <w:rPr>
          <w:sz w:val="24"/>
          <w:szCs w:val="24"/>
        </w:rPr>
      </w:pPr>
      <w:r w:rsidDel="00000000" w:rsidR="00000000" w:rsidRPr="00000000">
        <w:rPr>
          <w:sz w:val="24"/>
          <w:szCs w:val="24"/>
          <w:rtl w:val="0"/>
        </w:rPr>
        <w:t xml:space="preserve">In line with these standards, we define Key Performance Indicators (KPIs) at the outcome, output, and efficiency levels. Our Monitoring and Evaluation Team, under the coordination of the Head of Department, are responsible for data collection for the respective Key Result Areas (KRAs).</w:t>
      </w:r>
    </w:p>
    <w:p w:rsidR="00000000" w:rsidDel="00000000" w:rsidP="00000000" w:rsidRDefault="00000000" w:rsidRPr="00000000" w14:paraId="00000CFB">
      <w:pPr>
        <w:rPr>
          <w:sz w:val="24"/>
          <w:szCs w:val="24"/>
        </w:rPr>
      </w:pPr>
      <w:r w:rsidDel="00000000" w:rsidR="00000000" w:rsidRPr="00000000">
        <w:rPr>
          <w:rtl w:val="0"/>
        </w:rPr>
      </w:r>
    </w:p>
    <w:p w:rsidR="00000000" w:rsidDel="00000000" w:rsidP="00000000" w:rsidRDefault="00000000" w:rsidRPr="00000000" w14:paraId="00000CFC">
      <w:pPr>
        <w:keepNext w:val="1"/>
        <w:keepLines w:val="1"/>
        <w:spacing w:after="0" w:before="40" w:lineRule="auto"/>
        <w:rPr>
          <w:b w:val="1"/>
          <w:sz w:val="24"/>
          <w:szCs w:val="24"/>
        </w:rPr>
      </w:pPr>
      <w:bookmarkStart w:colFirst="0" w:colLast="0" w:name="_heading=h.a9imcr62rmez" w:id="73"/>
      <w:bookmarkEnd w:id="73"/>
      <w:r w:rsidDel="00000000" w:rsidR="00000000" w:rsidRPr="00000000">
        <w:rPr>
          <w:b w:val="1"/>
          <w:sz w:val="24"/>
          <w:szCs w:val="24"/>
          <w:rtl w:val="0"/>
        </w:rPr>
        <w:t xml:space="preserve">8.3 Evaluation Framework</w:t>
      </w:r>
    </w:p>
    <w:p w:rsidR="00000000" w:rsidDel="00000000" w:rsidP="00000000" w:rsidRDefault="00000000" w:rsidRPr="00000000" w14:paraId="00000CFD">
      <w:pPr>
        <w:spacing w:line="276" w:lineRule="auto"/>
        <w:jc w:val="both"/>
        <w:rPr>
          <w:sz w:val="24"/>
          <w:szCs w:val="24"/>
        </w:rPr>
      </w:pPr>
      <w:r w:rsidDel="00000000" w:rsidR="00000000" w:rsidRPr="00000000">
        <w:rPr>
          <w:sz w:val="24"/>
          <w:szCs w:val="24"/>
          <w:rtl w:val="0"/>
        </w:rPr>
        <w:t xml:space="preserve">The evaluation will assess the extent to which the strategic objectives have been achieved and identifies the lessons learnt from the implementation of the Plan. It will also assess the relevance and sustainability of the initiatives for evidence-based decision-making. Three major evaluation activities that will be undertaken include: </w:t>
      </w:r>
    </w:p>
    <w:p w:rsidR="00000000" w:rsidDel="00000000" w:rsidP="00000000" w:rsidRDefault="00000000" w:rsidRPr="00000000" w14:paraId="00000CFE">
      <w:pPr>
        <w:spacing w:line="276" w:lineRule="auto"/>
        <w:jc w:val="both"/>
        <w:rPr>
          <w:sz w:val="24"/>
          <w:szCs w:val="24"/>
        </w:rPr>
      </w:pPr>
      <w:r w:rsidDel="00000000" w:rsidR="00000000" w:rsidRPr="00000000">
        <w:rPr>
          <w:rtl w:val="0"/>
        </w:rPr>
      </w:r>
    </w:p>
    <w:p w:rsidR="00000000" w:rsidDel="00000000" w:rsidP="00000000" w:rsidRDefault="00000000" w:rsidRPr="00000000" w14:paraId="00000CFF">
      <w:pPr>
        <w:keepNext w:val="1"/>
        <w:keepLines w:val="1"/>
        <w:numPr>
          <w:ilvl w:val="2"/>
          <w:numId w:val="29"/>
        </w:numPr>
        <w:spacing w:after="0" w:before="40" w:lineRule="auto"/>
        <w:ind w:left="720" w:hanging="720"/>
        <w:rPr>
          <w:b w:val="1"/>
          <w:sz w:val="24"/>
          <w:szCs w:val="24"/>
        </w:rPr>
      </w:pPr>
      <w:bookmarkStart w:colFirst="0" w:colLast="0" w:name="_heading=h.44gdpio5zz87" w:id="74"/>
      <w:bookmarkEnd w:id="74"/>
      <w:r w:rsidDel="00000000" w:rsidR="00000000" w:rsidRPr="00000000">
        <w:rPr>
          <w:b w:val="1"/>
          <w:sz w:val="24"/>
          <w:szCs w:val="24"/>
          <w:rtl w:val="0"/>
        </w:rPr>
        <w:t xml:space="preserve">Mid-term evaluation</w:t>
      </w:r>
    </w:p>
    <w:p w:rsidR="00000000" w:rsidDel="00000000" w:rsidP="00000000" w:rsidRDefault="00000000" w:rsidRPr="00000000" w14:paraId="00000D00">
      <w:pPr>
        <w:tabs>
          <w:tab w:val="left" w:leader="none" w:pos="630"/>
        </w:tabs>
        <w:spacing w:line="276" w:lineRule="auto"/>
        <w:jc w:val="both"/>
        <w:rPr>
          <w:sz w:val="24"/>
          <w:szCs w:val="24"/>
        </w:rPr>
      </w:pPr>
      <w:r w:rsidDel="00000000" w:rsidR="00000000" w:rsidRPr="00000000">
        <w:rPr>
          <w:sz w:val="24"/>
          <w:szCs w:val="24"/>
          <w:rtl w:val="0"/>
        </w:rPr>
        <w:t xml:space="preserve">The mid-term evaluation will be conducted mid-course (2025/2026) to assess the implementation progress, take corrective actions, review the Strategic Plan, and inform the preparation of the next strategic planning end-term evaluation and ad hoc evaluation.</w:t>
      </w:r>
    </w:p>
    <w:p w:rsidR="00000000" w:rsidDel="00000000" w:rsidP="00000000" w:rsidRDefault="00000000" w:rsidRPr="00000000" w14:paraId="00000D01">
      <w:pPr>
        <w:numPr>
          <w:ilvl w:val="2"/>
          <w:numId w:val="28"/>
        </w:numPr>
        <w:spacing w:after="0" w:line="276" w:lineRule="auto"/>
        <w:ind w:left="720" w:hanging="720"/>
        <w:jc w:val="both"/>
        <w:rPr>
          <w:sz w:val="24"/>
          <w:szCs w:val="24"/>
        </w:rPr>
      </w:pPr>
      <w:r w:rsidDel="00000000" w:rsidR="00000000" w:rsidRPr="00000000">
        <w:rPr>
          <w:b w:val="1"/>
          <w:sz w:val="24"/>
          <w:szCs w:val="24"/>
          <w:rtl w:val="0"/>
        </w:rPr>
        <w:t xml:space="preserve">End-term Evaluation</w:t>
      </w:r>
      <w:r w:rsidDel="00000000" w:rsidR="00000000" w:rsidRPr="00000000">
        <w:rPr>
          <w:sz w:val="24"/>
          <w:szCs w:val="24"/>
          <w:rtl w:val="0"/>
        </w:rPr>
        <w:t xml:space="preserve"> </w:t>
      </w:r>
    </w:p>
    <w:p w:rsidR="00000000" w:rsidDel="00000000" w:rsidP="00000000" w:rsidRDefault="00000000" w:rsidRPr="00000000" w14:paraId="00000D02">
      <w:pPr>
        <w:spacing w:line="276" w:lineRule="auto"/>
        <w:jc w:val="both"/>
        <w:rPr>
          <w:sz w:val="24"/>
          <w:szCs w:val="24"/>
        </w:rPr>
      </w:pPr>
      <w:r w:rsidDel="00000000" w:rsidR="00000000" w:rsidRPr="00000000">
        <w:rPr>
          <w:sz w:val="24"/>
          <w:szCs w:val="24"/>
          <w:rtl w:val="0"/>
        </w:rPr>
        <w:t xml:space="preserve">The evaluation will be conducted at the end of the Strategic Plan period to assess the extent to which the strategic objectives have been achieved. The achievements, challenges, lessons learnt and recommendations will inform the next cycle of the strategic planning. The evaluation is scheduled for FY 2027/28, and its findings will be presented in a comprehensive report to guide the Ministry's future direction and continuous improvement.</w:t>
      </w:r>
    </w:p>
    <w:p w:rsidR="00000000" w:rsidDel="00000000" w:rsidP="00000000" w:rsidRDefault="00000000" w:rsidRPr="00000000" w14:paraId="00000D03">
      <w:pPr>
        <w:spacing w:line="276" w:lineRule="auto"/>
        <w:jc w:val="both"/>
        <w:rPr>
          <w:sz w:val="24"/>
          <w:szCs w:val="24"/>
        </w:rPr>
        <w:sectPr>
          <w:footerReference r:id="rId15" w:type="default"/>
          <w:footerReference r:id="rId16" w:type="first"/>
          <w:type w:val="nextPage"/>
          <w:pgSz w:h="16838" w:w="11906"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D04">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D05">
      <w:pPr>
        <w:spacing w:after="0" w:before="121" w:lineRule="auto"/>
        <w:ind w:left="100" w:firstLine="0"/>
        <w:jc w:val="both"/>
        <w:rPr>
          <w:b w:val="1"/>
          <w:sz w:val="24"/>
          <w:szCs w:val="24"/>
        </w:rPr>
      </w:pPr>
      <w:r w:rsidDel="00000000" w:rsidR="00000000" w:rsidRPr="00000000">
        <w:rPr>
          <w:b w:val="1"/>
          <w:sz w:val="24"/>
          <w:szCs w:val="24"/>
          <w:rtl w:val="0"/>
        </w:rPr>
        <w:t xml:space="preserve">Table 8.1: Outcome Performance Matrix</w:t>
      </w:r>
    </w:p>
    <w:tbl>
      <w:tblPr>
        <w:tblStyle w:val="Table20"/>
        <w:tblW w:w="139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8"/>
        <w:gridCol w:w="2468"/>
        <w:gridCol w:w="2642"/>
        <w:gridCol w:w="3253"/>
        <w:gridCol w:w="851"/>
        <w:gridCol w:w="709"/>
        <w:gridCol w:w="1702"/>
        <w:gridCol w:w="2045"/>
        <w:tblGridChange w:id="0">
          <w:tblGrid>
            <w:gridCol w:w="278"/>
            <w:gridCol w:w="2468"/>
            <w:gridCol w:w="2642"/>
            <w:gridCol w:w="3253"/>
            <w:gridCol w:w="851"/>
            <w:gridCol w:w="709"/>
            <w:gridCol w:w="1702"/>
            <w:gridCol w:w="2045"/>
          </w:tblGrid>
        </w:tblGridChange>
      </w:tblGrid>
      <w:tr>
        <w:trPr>
          <w:cantSplit w:val="0"/>
          <w:trHeight w:val="315" w:hRule="atLeast"/>
          <w:tblHeader w:val="0"/>
        </w:trPr>
        <w:tc>
          <w:tcPr>
            <w:vMerge w:val="restart"/>
          </w:tcPr>
          <w:p w:rsidR="00000000" w:rsidDel="00000000" w:rsidP="00000000" w:rsidRDefault="00000000" w:rsidRPr="00000000" w14:paraId="00000D06">
            <w:pPr>
              <w:widowControl w:val="0"/>
              <w:jc w:val="both"/>
              <w:rPr>
                <w:b w:val="1"/>
                <w:sz w:val="24"/>
                <w:szCs w:val="24"/>
              </w:rPr>
            </w:pPr>
            <w:r w:rsidDel="00000000" w:rsidR="00000000" w:rsidRPr="00000000">
              <w:rPr>
                <w:rtl w:val="0"/>
              </w:rPr>
            </w:r>
          </w:p>
        </w:tc>
        <w:tc>
          <w:tcPr>
            <w:vMerge w:val="restart"/>
          </w:tcPr>
          <w:p w:rsidR="00000000" w:rsidDel="00000000" w:rsidP="00000000" w:rsidRDefault="00000000" w:rsidRPr="00000000" w14:paraId="00000D07">
            <w:pPr>
              <w:widowControl w:val="0"/>
              <w:jc w:val="both"/>
              <w:rPr>
                <w:b w:val="1"/>
                <w:sz w:val="24"/>
                <w:szCs w:val="24"/>
              </w:rPr>
            </w:pPr>
            <w:r w:rsidDel="00000000" w:rsidR="00000000" w:rsidRPr="00000000">
              <w:rPr>
                <w:b w:val="1"/>
                <w:sz w:val="24"/>
                <w:szCs w:val="24"/>
                <w:rtl w:val="0"/>
              </w:rPr>
              <w:t xml:space="preserve">Key Result Area</w:t>
            </w:r>
          </w:p>
        </w:tc>
        <w:tc>
          <w:tcPr>
            <w:vMerge w:val="restart"/>
          </w:tcPr>
          <w:p w:rsidR="00000000" w:rsidDel="00000000" w:rsidP="00000000" w:rsidRDefault="00000000" w:rsidRPr="00000000" w14:paraId="00000D08">
            <w:pPr>
              <w:widowControl w:val="0"/>
              <w:jc w:val="both"/>
              <w:rPr>
                <w:b w:val="1"/>
                <w:sz w:val="24"/>
                <w:szCs w:val="24"/>
              </w:rPr>
            </w:pPr>
            <w:r w:rsidDel="00000000" w:rsidR="00000000" w:rsidRPr="00000000">
              <w:rPr>
                <w:b w:val="1"/>
                <w:sz w:val="24"/>
                <w:szCs w:val="24"/>
                <w:rtl w:val="0"/>
              </w:rPr>
              <w:t xml:space="preserve">Outcome</w:t>
            </w:r>
          </w:p>
        </w:tc>
        <w:tc>
          <w:tcPr>
            <w:vMerge w:val="restart"/>
          </w:tcPr>
          <w:p w:rsidR="00000000" w:rsidDel="00000000" w:rsidP="00000000" w:rsidRDefault="00000000" w:rsidRPr="00000000" w14:paraId="00000D09">
            <w:pPr>
              <w:widowControl w:val="0"/>
              <w:jc w:val="both"/>
              <w:rPr>
                <w:b w:val="1"/>
                <w:sz w:val="24"/>
                <w:szCs w:val="24"/>
              </w:rPr>
            </w:pPr>
            <w:r w:rsidDel="00000000" w:rsidR="00000000" w:rsidRPr="00000000">
              <w:rPr>
                <w:b w:val="1"/>
                <w:sz w:val="24"/>
                <w:szCs w:val="24"/>
                <w:rtl w:val="0"/>
              </w:rPr>
              <w:t xml:space="preserve">Outcome Indicator</w:t>
            </w:r>
          </w:p>
        </w:tc>
        <w:tc>
          <w:tcPr>
            <w:gridSpan w:val="2"/>
          </w:tcPr>
          <w:p w:rsidR="00000000" w:rsidDel="00000000" w:rsidP="00000000" w:rsidRDefault="00000000" w:rsidRPr="00000000" w14:paraId="00000D0A">
            <w:pPr>
              <w:widowControl w:val="0"/>
              <w:jc w:val="center"/>
              <w:rPr>
                <w:b w:val="1"/>
                <w:sz w:val="24"/>
                <w:szCs w:val="24"/>
              </w:rPr>
            </w:pPr>
            <w:r w:rsidDel="00000000" w:rsidR="00000000" w:rsidRPr="00000000">
              <w:rPr>
                <w:b w:val="1"/>
                <w:sz w:val="24"/>
                <w:szCs w:val="24"/>
                <w:rtl w:val="0"/>
              </w:rPr>
              <w:t xml:space="preserve">Baseline</w:t>
            </w:r>
          </w:p>
        </w:tc>
        <w:tc>
          <w:tcPr>
            <w:gridSpan w:val="2"/>
          </w:tcPr>
          <w:p w:rsidR="00000000" w:rsidDel="00000000" w:rsidP="00000000" w:rsidRDefault="00000000" w:rsidRPr="00000000" w14:paraId="00000D0C">
            <w:pPr>
              <w:widowControl w:val="0"/>
              <w:jc w:val="center"/>
              <w:rPr>
                <w:b w:val="1"/>
                <w:sz w:val="24"/>
                <w:szCs w:val="24"/>
              </w:rPr>
            </w:pPr>
            <w:r w:rsidDel="00000000" w:rsidR="00000000" w:rsidRPr="00000000">
              <w:rPr>
                <w:b w:val="1"/>
                <w:sz w:val="24"/>
                <w:szCs w:val="24"/>
                <w:rtl w:val="0"/>
              </w:rPr>
              <w:t xml:space="preserve">Target</w:t>
            </w:r>
          </w:p>
        </w:tc>
      </w:tr>
      <w:tr>
        <w:trPr>
          <w:cantSplit w:val="0"/>
          <w:trHeight w:val="779" w:hRule="atLeast"/>
          <w:tblHeader w:val="0"/>
        </w:trPr>
        <w:tc>
          <w:tcPr>
            <w:vMerge w:val="continue"/>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Pr>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Pr>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Pr>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p w:rsidR="00000000" w:rsidDel="00000000" w:rsidP="00000000" w:rsidRDefault="00000000" w:rsidRPr="00000000" w14:paraId="00000D12">
            <w:pPr>
              <w:widowControl w:val="0"/>
              <w:jc w:val="both"/>
              <w:rPr>
                <w:sz w:val="24"/>
                <w:szCs w:val="24"/>
              </w:rPr>
            </w:pPr>
            <w:r w:rsidDel="00000000" w:rsidR="00000000" w:rsidRPr="00000000">
              <w:rPr>
                <w:sz w:val="24"/>
                <w:szCs w:val="24"/>
                <w:rtl w:val="0"/>
              </w:rPr>
              <w:t xml:space="preserve">Value</w:t>
            </w:r>
          </w:p>
        </w:tc>
        <w:tc>
          <w:tcPr/>
          <w:p w:rsidR="00000000" w:rsidDel="00000000" w:rsidP="00000000" w:rsidRDefault="00000000" w:rsidRPr="00000000" w14:paraId="00000D13">
            <w:pPr>
              <w:widowControl w:val="0"/>
              <w:jc w:val="both"/>
              <w:rPr>
                <w:sz w:val="24"/>
                <w:szCs w:val="24"/>
              </w:rPr>
            </w:pPr>
            <w:r w:rsidDel="00000000" w:rsidR="00000000" w:rsidRPr="00000000">
              <w:rPr>
                <w:sz w:val="24"/>
                <w:szCs w:val="24"/>
                <w:rtl w:val="0"/>
              </w:rPr>
              <w:t xml:space="preserve">Year</w:t>
            </w:r>
          </w:p>
        </w:tc>
        <w:tc>
          <w:tcPr/>
          <w:p w:rsidR="00000000" w:rsidDel="00000000" w:rsidP="00000000" w:rsidRDefault="00000000" w:rsidRPr="00000000" w14:paraId="00000D14">
            <w:pPr>
              <w:widowControl w:val="0"/>
              <w:jc w:val="center"/>
              <w:rPr>
                <w:sz w:val="24"/>
                <w:szCs w:val="24"/>
              </w:rPr>
            </w:pPr>
            <w:r w:rsidDel="00000000" w:rsidR="00000000" w:rsidRPr="00000000">
              <w:rPr>
                <w:sz w:val="24"/>
                <w:szCs w:val="24"/>
                <w:rtl w:val="0"/>
              </w:rPr>
              <w:t xml:space="preserve">Mid Term Period (2025/26)</w:t>
            </w:r>
          </w:p>
        </w:tc>
        <w:tc>
          <w:tcPr/>
          <w:p w:rsidR="00000000" w:rsidDel="00000000" w:rsidP="00000000" w:rsidRDefault="00000000" w:rsidRPr="00000000" w14:paraId="00000D15">
            <w:pPr>
              <w:widowControl w:val="0"/>
              <w:jc w:val="center"/>
              <w:rPr>
                <w:sz w:val="24"/>
                <w:szCs w:val="24"/>
              </w:rPr>
            </w:pPr>
            <w:r w:rsidDel="00000000" w:rsidR="00000000" w:rsidRPr="00000000">
              <w:rPr>
                <w:sz w:val="24"/>
                <w:szCs w:val="24"/>
                <w:rtl w:val="0"/>
              </w:rPr>
              <w:t xml:space="preserve">End of Plan Period Evaluation (2027/28)</w:t>
            </w:r>
          </w:p>
        </w:tc>
      </w:tr>
      <w:tr>
        <w:trPr>
          <w:cantSplit w:val="0"/>
          <w:trHeight w:val="660" w:hRule="atLeast"/>
          <w:tblHeader w:val="0"/>
        </w:trPr>
        <w:tc>
          <w:tcPr>
            <w:vMerge w:val="restart"/>
          </w:tcPr>
          <w:p w:rsidR="00000000" w:rsidDel="00000000" w:rsidP="00000000" w:rsidRDefault="00000000" w:rsidRPr="00000000" w14:paraId="00000D16">
            <w:pPr>
              <w:widowControl w:val="0"/>
              <w:jc w:val="both"/>
              <w:rPr>
                <w:sz w:val="24"/>
                <w:szCs w:val="24"/>
              </w:rPr>
            </w:pPr>
            <w:r w:rsidDel="00000000" w:rsidR="00000000" w:rsidRPr="00000000">
              <w:rPr>
                <w:sz w:val="24"/>
                <w:szCs w:val="24"/>
                <w:rtl w:val="0"/>
              </w:rPr>
              <w:t xml:space="preserve">1</w:t>
            </w:r>
          </w:p>
        </w:tc>
        <w:tc>
          <w:tcPr>
            <w:vMerge w:val="restart"/>
          </w:tcPr>
          <w:p w:rsidR="00000000" w:rsidDel="00000000" w:rsidP="00000000" w:rsidRDefault="00000000" w:rsidRPr="00000000" w14:paraId="00000D17">
            <w:pPr>
              <w:widowControl w:val="0"/>
              <w:jc w:val="both"/>
              <w:rPr>
                <w:sz w:val="24"/>
                <w:szCs w:val="24"/>
              </w:rPr>
            </w:pPr>
            <w:r w:rsidDel="00000000" w:rsidR="00000000" w:rsidRPr="00000000">
              <w:rPr>
                <w:sz w:val="24"/>
                <w:szCs w:val="24"/>
                <w:rtl w:val="0"/>
              </w:rPr>
              <w:t xml:space="preserve">Efficient and effective Service Delivery</w:t>
            </w:r>
          </w:p>
          <w:p w:rsidR="00000000" w:rsidDel="00000000" w:rsidP="00000000" w:rsidRDefault="00000000" w:rsidRPr="00000000" w14:paraId="00000D18">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D19">
            <w:pPr>
              <w:widowControl w:val="0"/>
              <w:jc w:val="both"/>
              <w:rPr>
                <w:sz w:val="24"/>
                <w:szCs w:val="24"/>
              </w:rPr>
            </w:pPr>
            <w:r w:rsidDel="00000000" w:rsidR="00000000" w:rsidRPr="00000000">
              <w:rPr>
                <w:sz w:val="24"/>
                <w:szCs w:val="24"/>
                <w:rtl w:val="0"/>
              </w:rPr>
              <w:t xml:space="preserve">Improve corporate image and visibility </w:t>
            </w:r>
          </w:p>
        </w:tc>
        <w:tc>
          <w:tcPr/>
          <w:p w:rsidR="00000000" w:rsidDel="00000000" w:rsidP="00000000" w:rsidRDefault="00000000" w:rsidRPr="00000000" w14:paraId="00000D1A">
            <w:pPr>
              <w:widowControl w:val="0"/>
              <w:jc w:val="both"/>
              <w:rPr>
                <w:sz w:val="24"/>
                <w:szCs w:val="24"/>
              </w:rPr>
            </w:pPr>
            <w:r w:rsidDel="00000000" w:rsidR="00000000" w:rsidRPr="00000000">
              <w:rPr>
                <w:sz w:val="24"/>
                <w:szCs w:val="24"/>
                <w:rtl w:val="0"/>
              </w:rPr>
              <w:t xml:space="preserve">Brand image score/Brand perception Score</w:t>
            </w:r>
          </w:p>
        </w:tc>
        <w:tc>
          <w:tcPr/>
          <w:p w:rsidR="00000000" w:rsidDel="00000000" w:rsidP="00000000" w:rsidRDefault="00000000" w:rsidRPr="00000000" w14:paraId="00000D1B">
            <w:pPr>
              <w:widowControl w:val="0"/>
              <w:jc w:val="both"/>
              <w:rPr>
                <w:sz w:val="24"/>
                <w:szCs w:val="24"/>
              </w:rPr>
            </w:pPr>
            <w:r w:rsidDel="00000000" w:rsidR="00000000" w:rsidRPr="00000000">
              <w:rPr>
                <w:sz w:val="24"/>
                <w:szCs w:val="24"/>
                <w:rtl w:val="0"/>
              </w:rPr>
              <w:t xml:space="preserve">60</w:t>
            </w:r>
          </w:p>
        </w:tc>
        <w:tc>
          <w:tcPr/>
          <w:p w:rsidR="00000000" w:rsidDel="00000000" w:rsidP="00000000" w:rsidRDefault="00000000" w:rsidRPr="00000000" w14:paraId="00000D1C">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1D">
            <w:pPr>
              <w:widowControl w:val="0"/>
              <w:jc w:val="center"/>
              <w:rPr>
                <w:sz w:val="24"/>
                <w:szCs w:val="24"/>
              </w:rPr>
            </w:pPr>
            <w:r w:rsidDel="00000000" w:rsidR="00000000" w:rsidRPr="00000000">
              <w:rPr>
                <w:sz w:val="24"/>
                <w:szCs w:val="24"/>
                <w:rtl w:val="0"/>
              </w:rPr>
              <w:t xml:space="preserve">65</w:t>
            </w:r>
          </w:p>
        </w:tc>
        <w:tc>
          <w:tcPr/>
          <w:p w:rsidR="00000000" w:rsidDel="00000000" w:rsidP="00000000" w:rsidRDefault="00000000" w:rsidRPr="00000000" w14:paraId="00000D1E">
            <w:pPr>
              <w:widowControl w:val="0"/>
              <w:jc w:val="center"/>
              <w:rPr>
                <w:sz w:val="24"/>
                <w:szCs w:val="24"/>
              </w:rPr>
            </w:pPr>
            <w:r w:rsidDel="00000000" w:rsidR="00000000" w:rsidRPr="00000000">
              <w:rPr>
                <w:sz w:val="24"/>
                <w:szCs w:val="24"/>
                <w:rtl w:val="0"/>
              </w:rPr>
              <w:t xml:space="preserve">70</w:t>
            </w:r>
          </w:p>
        </w:tc>
      </w:tr>
      <w:tr>
        <w:trPr>
          <w:cantSplit w:val="0"/>
          <w:trHeight w:val="300" w:hRule="atLeast"/>
          <w:tblHeader w:val="0"/>
        </w:trPr>
        <w:tc>
          <w:tcPr>
            <w:vMerge w:val="continue"/>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21">
            <w:pPr>
              <w:widowControl w:val="0"/>
              <w:jc w:val="both"/>
              <w:rPr>
                <w:sz w:val="24"/>
                <w:szCs w:val="24"/>
              </w:rPr>
            </w:pPr>
            <w:r w:rsidDel="00000000" w:rsidR="00000000" w:rsidRPr="00000000">
              <w:rPr>
                <w:sz w:val="24"/>
                <w:szCs w:val="24"/>
                <w:rtl w:val="0"/>
              </w:rPr>
              <w:t xml:space="preserve">Increased revenue base</w:t>
            </w:r>
          </w:p>
        </w:tc>
        <w:tc>
          <w:tcPr/>
          <w:p w:rsidR="00000000" w:rsidDel="00000000" w:rsidP="00000000" w:rsidRDefault="00000000" w:rsidRPr="00000000" w14:paraId="00000D22">
            <w:pPr>
              <w:widowControl w:val="0"/>
              <w:jc w:val="both"/>
              <w:rPr>
                <w:sz w:val="24"/>
                <w:szCs w:val="24"/>
              </w:rPr>
            </w:pPr>
            <w:r w:rsidDel="00000000" w:rsidR="00000000" w:rsidRPr="00000000">
              <w:rPr>
                <w:sz w:val="24"/>
                <w:szCs w:val="24"/>
                <w:rtl w:val="0"/>
              </w:rPr>
              <w:t xml:space="preserve">Corruption perception Index</w:t>
            </w:r>
          </w:p>
        </w:tc>
        <w:tc>
          <w:tcPr/>
          <w:p w:rsidR="00000000" w:rsidDel="00000000" w:rsidP="00000000" w:rsidRDefault="00000000" w:rsidRPr="00000000" w14:paraId="00000D23">
            <w:pPr>
              <w:widowControl w:val="0"/>
              <w:jc w:val="both"/>
              <w:rPr>
                <w:sz w:val="24"/>
                <w:szCs w:val="24"/>
              </w:rPr>
            </w:pPr>
            <w:r w:rsidDel="00000000" w:rsidR="00000000" w:rsidRPr="00000000">
              <w:rPr>
                <w:rtl w:val="0"/>
              </w:rPr>
            </w:r>
          </w:p>
        </w:tc>
        <w:tc>
          <w:tcPr/>
          <w:p w:rsidR="00000000" w:rsidDel="00000000" w:rsidP="00000000" w:rsidRDefault="00000000" w:rsidRPr="00000000" w14:paraId="00000D24">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25">
            <w:pPr>
              <w:widowControl w:val="0"/>
              <w:jc w:val="center"/>
              <w:rPr>
                <w:sz w:val="24"/>
                <w:szCs w:val="24"/>
              </w:rPr>
            </w:pPr>
            <w:r w:rsidDel="00000000" w:rsidR="00000000" w:rsidRPr="00000000">
              <w:rPr>
                <w:rtl w:val="0"/>
              </w:rPr>
            </w:r>
          </w:p>
        </w:tc>
        <w:tc>
          <w:tcPr/>
          <w:p w:rsidR="00000000" w:rsidDel="00000000" w:rsidP="00000000" w:rsidRDefault="00000000" w:rsidRPr="00000000" w14:paraId="00000D26">
            <w:pPr>
              <w:widowControl w:val="0"/>
              <w:jc w:val="center"/>
              <w:rPr>
                <w:sz w:val="24"/>
                <w:szCs w:val="24"/>
              </w:rPr>
            </w:pPr>
            <w:r w:rsidDel="00000000" w:rsidR="00000000" w:rsidRPr="00000000">
              <w:rPr>
                <w:rtl w:val="0"/>
              </w:rPr>
            </w:r>
          </w:p>
        </w:tc>
      </w:tr>
      <w:tr>
        <w:trPr>
          <w:cantSplit w:val="0"/>
          <w:trHeight w:val="497" w:hRule="atLeast"/>
          <w:tblHeader w:val="0"/>
        </w:trPr>
        <w:tc>
          <w:tcPr>
            <w:vMerge w:val="continue"/>
          </w:tcPr>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29">
            <w:pPr>
              <w:widowControl w:val="0"/>
              <w:jc w:val="both"/>
              <w:rPr>
                <w:sz w:val="24"/>
                <w:szCs w:val="24"/>
              </w:rPr>
            </w:pPr>
            <w:r w:rsidDel="00000000" w:rsidR="00000000" w:rsidRPr="00000000">
              <w:rPr>
                <w:sz w:val="24"/>
                <w:szCs w:val="24"/>
                <w:rtl w:val="0"/>
              </w:rPr>
              <w:t xml:space="preserve">Increased appreciation of the sector</w:t>
            </w:r>
          </w:p>
        </w:tc>
        <w:tc>
          <w:tcPr/>
          <w:p w:rsidR="00000000" w:rsidDel="00000000" w:rsidP="00000000" w:rsidRDefault="00000000" w:rsidRPr="00000000" w14:paraId="00000D2A">
            <w:pPr>
              <w:widowControl w:val="0"/>
              <w:jc w:val="both"/>
              <w:rPr>
                <w:sz w:val="24"/>
                <w:szCs w:val="24"/>
              </w:rPr>
            </w:pPr>
            <w:r w:rsidDel="00000000" w:rsidR="00000000" w:rsidRPr="00000000">
              <w:rPr>
                <w:sz w:val="24"/>
                <w:szCs w:val="24"/>
                <w:rtl w:val="0"/>
              </w:rPr>
              <w:t xml:space="preserve">Customer survey feedback</w:t>
            </w:r>
          </w:p>
        </w:tc>
        <w:tc>
          <w:tcPr/>
          <w:p w:rsidR="00000000" w:rsidDel="00000000" w:rsidP="00000000" w:rsidRDefault="00000000" w:rsidRPr="00000000" w14:paraId="00000D2B">
            <w:pPr>
              <w:widowControl w:val="0"/>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D2C">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2D">
            <w:pPr>
              <w:widowControl w:val="0"/>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D2E">
            <w:pPr>
              <w:widowControl w:val="0"/>
              <w:jc w:val="center"/>
              <w:rPr>
                <w:sz w:val="24"/>
                <w:szCs w:val="24"/>
              </w:rPr>
            </w:pPr>
            <w:r w:rsidDel="00000000" w:rsidR="00000000" w:rsidRPr="00000000">
              <w:rPr>
                <w:sz w:val="24"/>
                <w:szCs w:val="24"/>
                <w:rtl w:val="0"/>
              </w:rPr>
              <w:t xml:space="preserve">80</w:t>
            </w:r>
          </w:p>
        </w:tc>
      </w:tr>
      <w:tr>
        <w:trPr>
          <w:cantSplit w:val="0"/>
          <w:trHeight w:val="449" w:hRule="atLeast"/>
          <w:tblHeader w:val="0"/>
        </w:trPr>
        <w:tc>
          <w:tcPr>
            <w:vMerge w:val="continue"/>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31">
            <w:pPr>
              <w:widowControl w:val="0"/>
              <w:jc w:val="both"/>
              <w:rPr>
                <w:sz w:val="24"/>
                <w:szCs w:val="24"/>
              </w:rPr>
            </w:pPr>
            <w:r w:rsidDel="00000000" w:rsidR="00000000" w:rsidRPr="00000000">
              <w:rPr>
                <w:sz w:val="24"/>
                <w:szCs w:val="24"/>
                <w:rtl w:val="0"/>
              </w:rPr>
              <w:t xml:space="preserve">Improve customer satisfaction </w:t>
            </w:r>
          </w:p>
        </w:tc>
        <w:tc>
          <w:tcPr/>
          <w:p w:rsidR="00000000" w:rsidDel="00000000" w:rsidP="00000000" w:rsidRDefault="00000000" w:rsidRPr="00000000" w14:paraId="00000D32">
            <w:pPr>
              <w:widowControl w:val="0"/>
              <w:jc w:val="both"/>
              <w:rPr>
                <w:sz w:val="24"/>
                <w:szCs w:val="24"/>
              </w:rPr>
            </w:pPr>
            <w:r w:rsidDel="00000000" w:rsidR="00000000" w:rsidRPr="00000000">
              <w:rPr>
                <w:sz w:val="24"/>
                <w:szCs w:val="24"/>
                <w:rtl w:val="0"/>
              </w:rPr>
              <w:t xml:space="preserve">Customer satisfaction Index</w:t>
            </w:r>
          </w:p>
        </w:tc>
        <w:tc>
          <w:tcPr/>
          <w:p w:rsidR="00000000" w:rsidDel="00000000" w:rsidP="00000000" w:rsidRDefault="00000000" w:rsidRPr="00000000" w14:paraId="00000D33">
            <w:pPr>
              <w:widowControl w:val="0"/>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D34">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35">
            <w:pPr>
              <w:widowControl w:val="0"/>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D36">
            <w:pPr>
              <w:widowControl w:val="0"/>
              <w:jc w:val="center"/>
              <w:rPr>
                <w:sz w:val="24"/>
                <w:szCs w:val="24"/>
              </w:rPr>
            </w:pPr>
            <w:r w:rsidDel="00000000" w:rsidR="00000000" w:rsidRPr="00000000">
              <w:rPr>
                <w:sz w:val="24"/>
                <w:szCs w:val="24"/>
                <w:rtl w:val="0"/>
              </w:rPr>
              <w:t xml:space="preserve">90</w:t>
            </w:r>
          </w:p>
        </w:tc>
      </w:tr>
      <w:tr>
        <w:trPr>
          <w:cantSplit w:val="0"/>
          <w:trHeight w:val="315" w:hRule="atLeast"/>
          <w:tblHeader w:val="0"/>
        </w:trPr>
        <w:tc>
          <w:tcPr>
            <w:vMerge w:val="restart"/>
          </w:tcPr>
          <w:p w:rsidR="00000000" w:rsidDel="00000000" w:rsidP="00000000" w:rsidRDefault="00000000" w:rsidRPr="00000000" w14:paraId="00000D37">
            <w:pPr>
              <w:widowControl w:val="0"/>
              <w:jc w:val="both"/>
              <w:rPr>
                <w:sz w:val="24"/>
                <w:szCs w:val="24"/>
              </w:rPr>
            </w:pPr>
            <w:r w:rsidDel="00000000" w:rsidR="00000000" w:rsidRPr="00000000">
              <w:rPr>
                <w:sz w:val="24"/>
                <w:szCs w:val="24"/>
                <w:rtl w:val="0"/>
              </w:rPr>
              <w:t xml:space="preserve">2</w:t>
            </w:r>
          </w:p>
        </w:tc>
        <w:tc>
          <w:tcPr>
            <w:vMerge w:val="restart"/>
          </w:tcPr>
          <w:p w:rsidR="00000000" w:rsidDel="00000000" w:rsidP="00000000" w:rsidRDefault="00000000" w:rsidRPr="00000000" w14:paraId="00000D38">
            <w:pPr>
              <w:widowControl w:val="0"/>
              <w:jc w:val="both"/>
              <w:rPr>
                <w:sz w:val="24"/>
                <w:szCs w:val="24"/>
              </w:rPr>
            </w:pPr>
            <w:r w:rsidDel="00000000" w:rsidR="00000000" w:rsidRPr="00000000">
              <w:rPr>
                <w:sz w:val="24"/>
                <w:szCs w:val="24"/>
                <w:rtl w:val="0"/>
              </w:rPr>
              <w:t xml:space="preserve">Enhanced partnerships and collaborations</w:t>
            </w:r>
          </w:p>
          <w:p w:rsidR="00000000" w:rsidDel="00000000" w:rsidP="00000000" w:rsidRDefault="00000000" w:rsidRPr="00000000" w14:paraId="00000D39">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3A">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3B">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3C">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3D">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D3E">
            <w:pPr>
              <w:widowControl w:val="0"/>
              <w:jc w:val="both"/>
              <w:rPr>
                <w:sz w:val="24"/>
                <w:szCs w:val="24"/>
              </w:rPr>
            </w:pPr>
            <w:r w:rsidDel="00000000" w:rsidR="00000000" w:rsidRPr="00000000">
              <w:rPr>
                <w:sz w:val="24"/>
                <w:szCs w:val="24"/>
                <w:rtl w:val="0"/>
              </w:rPr>
              <w:t xml:space="preserve">Strategic Communication </w:t>
            </w:r>
          </w:p>
        </w:tc>
        <w:tc>
          <w:tcPr/>
          <w:p w:rsidR="00000000" w:rsidDel="00000000" w:rsidP="00000000" w:rsidRDefault="00000000" w:rsidRPr="00000000" w14:paraId="00000D3F">
            <w:pPr>
              <w:widowControl w:val="0"/>
              <w:jc w:val="both"/>
              <w:rPr>
                <w:sz w:val="24"/>
                <w:szCs w:val="24"/>
              </w:rPr>
            </w:pPr>
            <w:r w:rsidDel="00000000" w:rsidR="00000000" w:rsidRPr="00000000">
              <w:rPr>
                <w:sz w:val="24"/>
                <w:szCs w:val="24"/>
                <w:rtl w:val="0"/>
              </w:rPr>
              <w:t xml:space="preserve">Peer learning /Exchange programmes </w:t>
            </w:r>
          </w:p>
        </w:tc>
        <w:tc>
          <w:tcPr/>
          <w:p w:rsidR="00000000" w:rsidDel="00000000" w:rsidP="00000000" w:rsidRDefault="00000000" w:rsidRPr="00000000" w14:paraId="00000D40">
            <w:pPr>
              <w:widowControl w:val="0"/>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D41">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42">
            <w:pPr>
              <w:widowControl w:val="0"/>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D43">
            <w:pPr>
              <w:widowControl w:val="0"/>
              <w:jc w:val="center"/>
              <w:rPr>
                <w:sz w:val="24"/>
                <w:szCs w:val="24"/>
              </w:rPr>
            </w:pPr>
            <w:r w:rsidDel="00000000" w:rsidR="00000000" w:rsidRPr="00000000">
              <w:rPr>
                <w:sz w:val="24"/>
                <w:szCs w:val="24"/>
                <w:rtl w:val="0"/>
              </w:rPr>
              <w:t xml:space="preserve">2</w:t>
            </w:r>
          </w:p>
        </w:tc>
      </w:tr>
      <w:tr>
        <w:trPr>
          <w:cantSplit w:val="0"/>
          <w:trHeight w:val="327" w:hRule="atLeast"/>
          <w:tblHeader w:val="0"/>
        </w:trPr>
        <w:tc>
          <w:tcPr>
            <w:vMerge w:val="continue"/>
          </w:tcPr>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46">
            <w:pPr>
              <w:widowControl w:val="0"/>
              <w:jc w:val="both"/>
              <w:rPr>
                <w:sz w:val="24"/>
                <w:szCs w:val="24"/>
              </w:rPr>
            </w:pPr>
            <w:r w:rsidDel="00000000" w:rsidR="00000000" w:rsidRPr="00000000">
              <w:rPr>
                <w:sz w:val="24"/>
                <w:szCs w:val="24"/>
                <w:rtl w:val="0"/>
              </w:rPr>
              <w:t xml:space="preserve">Visibility</w:t>
            </w:r>
          </w:p>
        </w:tc>
        <w:tc>
          <w:tcPr/>
          <w:p w:rsidR="00000000" w:rsidDel="00000000" w:rsidP="00000000" w:rsidRDefault="00000000" w:rsidRPr="00000000" w14:paraId="00000D47">
            <w:pPr>
              <w:widowControl w:val="0"/>
              <w:jc w:val="both"/>
              <w:rPr>
                <w:sz w:val="24"/>
                <w:szCs w:val="24"/>
              </w:rPr>
            </w:pPr>
            <w:r w:rsidDel="00000000" w:rsidR="00000000" w:rsidRPr="00000000">
              <w:rPr>
                <w:sz w:val="24"/>
                <w:szCs w:val="24"/>
                <w:rtl w:val="0"/>
              </w:rPr>
              <w:t xml:space="preserve">Partnerships</w:t>
            </w:r>
          </w:p>
        </w:tc>
        <w:tc>
          <w:tcPr/>
          <w:p w:rsidR="00000000" w:rsidDel="00000000" w:rsidP="00000000" w:rsidRDefault="00000000" w:rsidRPr="00000000" w14:paraId="00000D48">
            <w:pPr>
              <w:widowControl w:val="0"/>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D49">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4A">
            <w:pPr>
              <w:widowControl w:val="0"/>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D4B">
            <w:pPr>
              <w:widowControl w:val="0"/>
              <w:jc w:val="center"/>
              <w:rPr>
                <w:sz w:val="24"/>
                <w:szCs w:val="24"/>
              </w:rPr>
            </w:pPr>
            <w:r w:rsidDel="00000000" w:rsidR="00000000" w:rsidRPr="00000000">
              <w:rPr>
                <w:sz w:val="24"/>
                <w:szCs w:val="24"/>
                <w:rtl w:val="0"/>
              </w:rPr>
              <w:t xml:space="preserve">2</w:t>
            </w:r>
          </w:p>
        </w:tc>
      </w:tr>
      <w:tr>
        <w:trPr>
          <w:cantSplit w:val="0"/>
          <w:trHeight w:val="735" w:hRule="atLeast"/>
          <w:tblHeader w:val="0"/>
        </w:trPr>
        <w:tc>
          <w:tcPr>
            <w:vMerge w:val="continue"/>
          </w:tcPr>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4E">
            <w:pPr>
              <w:widowControl w:val="0"/>
              <w:jc w:val="both"/>
              <w:rPr>
                <w:sz w:val="24"/>
                <w:szCs w:val="24"/>
              </w:rPr>
            </w:pPr>
            <w:r w:rsidDel="00000000" w:rsidR="00000000" w:rsidRPr="00000000">
              <w:rPr>
                <w:sz w:val="24"/>
                <w:szCs w:val="24"/>
                <w:rtl w:val="0"/>
              </w:rPr>
              <w:t xml:space="preserve">Increased resources </w:t>
            </w:r>
          </w:p>
        </w:tc>
        <w:tc>
          <w:tcPr/>
          <w:p w:rsidR="00000000" w:rsidDel="00000000" w:rsidP="00000000" w:rsidRDefault="00000000" w:rsidRPr="00000000" w14:paraId="00000D4F">
            <w:pPr>
              <w:widowControl w:val="0"/>
              <w:jc w:val="both"/>
              <w:rPr>
                <w:sz w:val="24"/>
                <w:szCs w:val="24"/>
              </w:rPr>
            </w:pPr>
            <w:r w:rsidDel="00000000" w:rsidR="00000000" w:rsidRPr="00000000">
              <w:rPr>
                <w:sz w:val="24"/>
                <w:szCs w:val="24"/>
                <w:rtl w:val="0"/>
              </w:rPr>
              <w:t xml:space="preserve">Funds raised from established partnerships (KES)</w:t>
            </w:r>
          </w:p>
        </w:tc>
        <w:tc>
          <w:tcPr/>
          <w:p w:rsidR="00000000" w:rsidDel="00000000" w:rsidP="00000000" w:rsidRDefault="00000000" w:rsidRPr="00000000" w14:paraId="00000D50">
            <w:pPr>
              <w:widowControl w:val="0"/>
              <w:jc w:val="both"/>
              <w:rPr>
                <w:sz w:val="24"/>
                <w:szCs w:val="24"/>
              </w:rPr>
            </w:pPr>
            <w:r w:rsidDel="00000000" w:rsidR="00000000" w:rsidRPr="00000000">
              <w:rPr>
                <w:sz w:val="24"/>
                <w:szCs w:val="24"/>
                <w:rtl w:val="0"/>
              </w:rPr>
              <w:t xml:space="preserve">1M</w:t>
            </w:r>
          </w:p>
        </w:tc>
        <w:tc>
          <w:tcPr/>
          <w:p w:rsidR="00000000" w:rsidDel="00000000" w:rsidP="00000000" w:rsidRDefault="00000000" w:rsidRPr="00000000" w14:paraId="00000D51">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52">
            <w:pPr>
              <w:widowControl w:val="0"/>
              <w:jc w:val="center"/>
              <w:rPr>
                <w:sz w:val="24"/>
                <w:szCs w:val="24"/>
              </w:rPr>
            </w:pPr>
            <w:r w:rsidDel="00000000" w:rsidR="00000000" w:rsidRPr="00000000">
              <w:rPr>
                <w:sz w:val="24"/>
                <w:szCs w:val="24"/>
                <w:rtl w:val="0"/>
              </w:rPr>
              <w:t xml:space="preserve">3M</w:t>
            </w:r>
          </w:p>
        </w:tc>
        <w:tc>
          <w:tcPr/>
          <w:p w:rsidR="00000000" w:rsidDel="00000000" w:rsidP="00000000" w:rsidRDefault="00000000" w:rsidRPr="00000000" w14:paraId="00000D53">
            <w:pPr>
              <w:widowControl w:val="0"/>
              <w:jc w:val="center"/>
              <w:rPr>
                <w:sz w:val="24"/>
                <w:szCs w:val="24"/>
              </w:rPr>
            </w:pPr>
            <w:r w:rsidDel="00000000" w:rsidR="00000000" w:rsidRPr="00000000">
              <w:rPr>
                <w:sz w:val="24"/>
                <w:szCs w:val="24"/>
                <w:rtl w:val="0"/>
              </w:rPr>
              <w:t xml:space="preserve">5M</w:t>
            </w:r>
          </w:p>
        </w:tc>
      </w:tr>
      <w:tr>
        <w:trPr>
          <w:cantSplit w:val="0"/>
          <w:trHeight w:val="409" w:hRule="atLeast"/>
          <w:tblHeader w:val="0"/>
        </w:trPr>
        <w:tc>
          <w:tcPr>
            <w:vMerge w:val="continue"/>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56">
            <w:pPr>
              <w:widowControl w:val="0"/>
              <w:jc w:val="both"/>
              <w:rPr>
                <w:sz w:val="24"/>
                <w:szCs w:val="24"/>
              </w:rPr>
            </w:pPr>
            <w:r w:rsidDel="00000000" w:rsidR="00000000" w:rsidRPr="00000000">
              <w:rPr>
                <w:sz w:val="24"/>
                <w:szCs w:val="24"/>
                <w:rtl w:val="0"/>
              </w:rPr>
              <w:t xml:space="preserve">Increased Peer learning</w:t>
            </w:r>
          </w:p>
        </w:tc>
        <w:tc>
          <w:tcPr/>
          <w:p w:rsidR="00000000" w:rsidDel="00000000" w:rsidP="00000000" w:rsidRDefault="00000000" w:rsidRPr="00000000" w14:paraId="00000D57">
            <w:pPr>
              <w:widowControl w:val="0"/>
              <w:jc w:val="both"/>
              <w:rPr>
                <w:sz w:val="24"/>
                <w:szCs w:val="24"/>
              </w:rPr>
            </w:pPr>
            <w:r w:rsidDel="00000000" w:rsidR="00000000" w:rsidRPr="00000000">
              <w:rPr>
                <w:sz w:val="24"/>
                <w:szCs w:val="24"/>
                <w:rtl w:val="0"/>
              </w:rPr>
              <w:t xml:space="preserve">Research study/project</w:t>
            </w:r>
          </w:p>
        </w:tc>
        <w:tc>
          <w:tcPr/>
          <w:p w:rsidR="00000000" w:rsidDel="00000000" w:rsidP="00000000" w:rsidRDefault="00000000" w:rsidRPr="00000000" w14:paraId="00000D58">
            <w:pPr>
              <w:widowControl w:val="0"/>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D59">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5A">
            <w:pPr>
              <w:widowControl w:val="0"/>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D5B">
            <w:pPr>
              <w:widowControl w:val="0"/>
              <w:jc w:val="center"/>
              <w:rPr>
                <w:sz w:val="24"/>
                <w:szCs w:val="24"/>
              </w:rPr>
            </w:pPr>
            <w:r w:rsidDel="00000000" w:rsidR="00000000" w:rsidRPr="00000000">
              <w:rPr>
                <w:sz w:val="24"/>
                <w:szCs w:val="24"/>
                <w:rtl w:val="0"/>
              </w:rPr>
              <w:t xml:space="preserve">2</w:t>
            </w:r>
          </w:p>
        </w:tc>
      </w:tr>
      <w:tr>
        <w:trPr>
          <w:cantSplit w:val="0"/>
          <w:trHeight w:val="565" w:hRule="atLeast"/>
          <w:tblHeader w:val="0"/>
        </w:trPr>
        <w:tc>
          <w:tcPr>
            <w:vMerge w:val="continue"/>
          </w:tcPr>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5E">
            <w:pPr>
              <w:widowControl w:val="0"/>
              <w:jc w:val="both"/>
              <w:rPr>
                <w:sz w:val="24"/>
                <w:szCs w:val="24"/>
              </w:rPr>
            </w:pPr>
            <w:r w:rsidDel="00000000" w:rsidR="00000000" w:rsidRPr="00000000">
              <w:rPr>
                <w:sz w:val="24"/>
                <w:szCs w:val="24"/>
                <w:rtl w:val="0"/>
              </w:rPr>
              <w:t xml:space="preserve">Research and knowledge management </w:t>
            </w:r>
          </w:p>
        </w:tc>
        <w:tc>
          <w:tcPr/>
          <w:p w:rsidR="00000000" w:rsidDel="00000000" w:rsidP="00000000" w:rsidRDefault="00000000" w:rsidRPr="00000000" w14:paraId="00000D5F">
            <w:pPr>
              <w:widowControl w:val="0"/>
              <w:jc w:val="both"/>
              <w:rPr>
                <w:sz w:val="24"/>
                <w:szCs w:val="24"/>
              </w:rPr>
            </w:pPr>
            <w:r w:rsidDel="00000000" w:rsidR="00000000" w:rsidRPr="00000000">
              <w:rPr>
                <w:sz w:val="24"/>
                <w:szCs w:val="24"/>
                <w:rtl w:val="0"/>
              </w:rPr>
              <w:t xml:space="preserve">Knowledge management repository</w:t>
            </w:r>
          </w:p>
        </w:tc>
        <w:tc>
          <w:tcPr/>
          <w:p w:rsidR="00000000" w:rsidDel="00000000" w:rsidP="00000000" w:rsidRDefault="00000000" w:rsidRPr="00000000" w14:paraId="00000D60">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D61">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62">
            <w:pPr>
              <w:widowControl w:val="0"/>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D63">
            <w:pPr>
              <w:widowControl w:val="0"/>
              <w:jc w:val="center"/>
              <w:rPr>
                <w:sz w:val="24"/>
                <w:szCs w:val="24"/>
              </w:rPr>
            </w:pPr>
            <w:r w:rsidDel="00000000" w:rsidR="00000000" w:rsidRPr="00000000">
              <w:rPr>
                <w:sz w:val="24"/>
                <w:szCs w:val="24"/>
                <w:rtl w:val="0"/>
              </w:rPr>
              <w:t xml:space="preserve">1</w:t>
            </w:r>
          </w:p>
        </w:tc>
      </w:tr>
      <w:tr>
        <w:trPr>
          <w:cantSplit w:val="0"/>
          <w:trHeight w:val="422" w:hRule="atLeast"/>
          <w:tblHeader w:val="0"/>
        </w:trPr>
        <w:tc>
          <w:tcPr>
            <w:vMerge w:val="continue"/>
          </w:tcPr>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66">
            <w:pPr>
              <w:widowControl w:val="0"/>
              <w:jc w:val="both"/>
              <w:rPr>
                <w:sz w:val="24"/>
                <w:szCs w:val="24"/>
              </w:rPr>
            </w:pPr>
            <w:r w:rsidDel="00000000" w:rsidR="00000000" w:rsidRPr="00000000">
              <w:rPr>
                <w:sz w:val="24"/>
                <w:szCs w:val="24"/>
                <w:rtl w:val="0"/>
              </w:rPr>
              <w:t xml:space="preserve">Partnership programmes</w:t>
            </w:r>
          </w:p>
        </w:tc>
        <w:tc>
          <w:tcPr/>
          <w:p w:rsidR="00000000" w:rsidDel="00000000" w:rsidP="00000000" w:rsidRDefault="00000000" w:rsidRPr="00000000" w14:paraId="00000D67">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D68">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D69">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6A">
            <w:pPr>
              <w:widowControl w:val="0"/>
              <w:jc w:val="center"/>
              <w:rPr>
                <w:sz w:val="24"/>
                <w:szCs w:val="24"/>
              </w:rPr>
            </w:pPr>
            <w:r w:rsidDel="00000000" w:rsidR="00000000" w:rsidRPr="00000000">
              <w:rPr>
                <w:rtl w:val="0"/>
              </w:rPr>
            </w:r>
          </w:p>
        </w:tc>
        <w:tc>
          <w:tcPr/>
          <w:p w:rsidR="00000000" w:rsidDel="00000000" w:rsidP="00000000" w:rsidRDefault="00000000" w:rsidRPr="00000000" w14:paraId="00000D6B">
            <w:pPr>
              <w:widowControl w:val="0"/>
              <w:jc w:val="center"/>
              <w:rPr>
                <w:sz w:val="24"/>
                <w:szCs w:val="24"/>
              </w:rPr>
            </w:pPr>
            <w:r w:rsidDel="00000000" w:rsidR="00000000" w:rsidRPr="00000000">
              <w:rPr>
                <w:rtl w:val="0"/>
              </w:rPr>
            </w:r>
          </w:p>
        </w:tc>
      </w:tr>
      <w:tr>
        <w:trPr>
          <w:cantSplit w:val="0"/>
          <w:trHeight w:val="300" w:hRule="atLeast"/>
          <w:tblHeader w:val="0"/>
        </w:trPr>
        <w:tc>
          <w:tcPr>
            <w:vMerge w:val="restart"/>
          </w:tcPr>
          <w:p w:rsidR="00000000" w:rsidDel="00000000" w:rsidP="00000000" w:rsidRDefault="00000000" w:rsidRPr="00000000" w14:paraId="00000D6C">
            <w:pPr>
              <w:widowControl w:val="0"/>
              <w:jc w:val="both"/>
              <w:rPr>
                <w:sz w:val="24"/>
                <w:szCs w:val="24"/>
              </w:rPr>
            </w:pPr>
            <w:r w:rsidDel="00000000" w:rsidR="00000000" w:rsidRPr="00000000">
              <w:rPr>
                <w:sz w:val="24"/>
                <w:szCs w:val="24"/>
                <w:rtl w:val="0"/>
              </w:rPr>
              <w:t xml:space="preserve">3</w:t>
            </w:r>
          </w:p>
        </w:tc>
        <w:tc>
          <w:tcPr>
            <w:vMerge w:val="restart"/>
          </w:tcPr>
          <w:p w:rsidR="00000000" w:rsidDel="00000000" w:rsidP="00000000" w:rsidRDefault="00000000" w:rsidRPr="00000000" w14:paraId="00000D6D">
            <w:pPr>
              <w:widowControl w:val="0"/>
              <w:jc w:val="both"/>
              <w:rPr>
                <w:sz w:val="24"/>
                <w:szCs w:val="24"/>
              </w:rPr>
            </w:pPr>
            <w:r w:rsidDel="00000000" w:rsidR="00000000" w:rsidRPr="00000000">
              <w:rPr>
                <w:sz w:val="24"/>
                <w:szCs w:val="24"/>
                <w:rtl w:val="0"/>
              </w:rPr>
              <w:t xml:space="preserve">Enhanced compliance</w:t>
            </w:r>
          </w:p>
          <w:p w:rsidR="00000000" w:rsidDel="00000000" w:rsidP="00000000" w:rsidRDefault="00000000" w:rsidRPr="00000000" w14:paraId="00000D6E">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6F">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70">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71">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72">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73">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74">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75">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76">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77">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78">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79">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7A">
            <w:pPr>
              <w:widowControl w:val="0"/>
              <w:jc w:val="both"/>
              <w:rPr>
                <w:sz w:val="24"/>
                <w:szCs w:val="24"/>
              </w:rPr>
            </w:pPr>
            <w:r w:rsidDel="00000000" w:rsidR="00000000" w:rsidRPr="00000000">
              <w:rPr>
                <w:sz w:val="24"/>
                <w:szCs w:val="24"/>
                <w:rtl w:val="0"/>
              </w:rPr>
              <w:t xml:space="preserve"> </w:t>
            </w:r>
          </w:p>
        </w:tc>
        <w:tc>
          <w:tcPr>
            <w:vMerge w:val="restart"/>
          </w:tcPr>
          <w:p w:rsidR="00000000" w:rsidDel="00000000" w:rsidP="00000000" w:rsidRDefault="00000000" w:rsidRPr="00000000" w14:paraId="00000D7B">
            <w:pPr>
              <w:widowControl w:val="0"/>
              <w:jc w:val="both"/>
              <w:rPr>
                <w:sz w:val="24"/>
                <w:szCs w:val="24"/>
              </w:rPr>
            </w:pPr>
            <w:r w:rsidDel="00000000" w:rsidR="00000000" w:rsidRPr="00000000">
              <w:rPr>
                <w:sz w:val="24"/>
                <w:szCs w:val="24"/>
                <w:rtl w:val="0"/>
              </w:rPr>
              <w:t xml:space="preserve">Reduced turnaround time</w:t>
            </w:r>
          </w:p>
          <w:p w:rsidR="00000000" w:rsidDel="00000000" w:rsidP="00000000" w:rsidRDefault="00000000" w:rsidRPr="00000000" w14:paraId="00000D7C">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D7D">
            <w:pPr>
              <w:widowControl w:val="0"/>
              <w:jc w:val="both"/>
              <w:rPr>
                <w:sz w:val="24"/>
                <w:szCs w:val="24"/>
              </w:rPr>
            </w:pPr>
            <w:r w:rsidDel="00000000" w:rsidR="00000000" w:rsidRPr="00000000">
              <w:rPr>
                <w:sz w:val="24"/>
                <w:szCs w:val="24"/>
                <w:rtl w:val="0"/>
              </w:rPr>
              <w:t xml:space="preserve">Reduced Turnaround time (days)</w:t>
            </w:r>
          </w:p>
        </w:tc>
        <w:tc>
          <w:tcPr/>
          <w:p w:rsidR="00000000" w:rsidDel="00000000" w:rsidP="00000000" w:rsidRDefault="00000000" w:rsidRPr="00000000" w14:paraId="00000D7E">
            <w:pPr>
              <w:widowControl w:val="0"/>
              <w:jc w:val="both"/>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D7F">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80">
            <w:pPr>
              <w:widowControl w:val="0"/>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D81">
            <w:pPr>
              <w:widowControl w:val="0"/>
              <w:jc w:val="center"/>
              <w:rPr>
                <w:sz w:val="24"/>
                <w:szCs w:val="24"/>
              </w:rPr>
            </w:pPr>
            <w:r w:rsidDel="00000000" w:rsidR="00000000" w:rsidRPr="00000000">
              <w:rPr>
                <w:sz w:val="24"/>
                <w:szCs w:val="24"/>
                <w:rtl w:val="0"/>
              </w:rPr>
              <w:t xml:space="preserve">14</w:t>
            </w:r>
          </w:p>
        </w:tc>
      </w:tr>
      <w:tr>
        <w:trPr>
          <w:cantSplit w:val="0"/>
          <w:trHeight w:val="300" w:hRule="atLeast"/>
          <w:tblHeader w:val="0"/>
        </w:trPr>
        <w:tc>
          <w:tcPr>
            <w:vMerge w:val="continue"/>
          </w:tcPr>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85">
            <w:pPr>
              <w:widowControl w:val="0"/>
              <w:jc w:val="both"/>
              <w:rPr>
                <w:sz w:val="24"/>
                <w:szCs w:val="24"/>
              </w:rPr>
            </w:pPr>
            <w:r w:rsidDel="00000000" w:rsidR="00000000" w:rsidRPr="00000000">
              <w:rPr>
                <w:sz w:val="24"/>
                <w:szCs w:val="24"/>
                <w:rtl w:val="0"/>
              </w:rPr>
              <w:t xml:space="preserve">Pre-registration Services </w:t>
            </w:r>
          </w:p>
        </w:tc>
        <w:tc>
          <w:tcPr/>
          <w:p w:rsidR="00000000" w:rsidDel="00000000" w:rsidP="00000000" w:rsidRDefault="00000000" w:rsidRPr="00000000" w14:paraId="00000D86">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D87">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88">
            <w:pPr>
              <w:widowControl w:val="0"/>
              <w:jc w:val="center"/>
              <w:rPr>
                <w:sz w:val="24"/>
                <w:szCs w:val="24"/>
              </w:rPr>
            </w:pPr>
            <w:r w:rsidDel="00000000" w:rsidR="00000000" w:rsidRPr="00000000">
              <w:rPr>
                <w:rtl w:val="0"/>
              </w:rPr>
            </w:r>
          </w:p>
        </w:tc>
        <w:tc>
          <w:tcPr/>
          <w:p w:rsidR="00000000" w:rsidDel="00000000" w:rsidP="00000000" w:rsidRDefault="00000000" w:rsidRPr="00000000" w14:paraId="00000D89">
            <w:pPr>
              <w:widowControl w:val="0"/>
              <w:jc w:val="center"/>
              <w:rPr>
                <w:sz w:val="24"/>
                <w:szCs w:val="24"/>
              </w:rPr>
            </w:pPr>
            <w:r w:rsidDel="00000000" w:rsidR="00000000" w:rsidRPr="00000000">
              <w:rPr>
                <w:rtl w:val="0"/>
              </w:rPr>
            </w:r>
          </w:p>
        </w:tc>
      </w:tr>
      <w:tr>
        <w:trPr>
          <w:cantSplit w:val="0"/>
          <w:trHeight w:val="450" w:hRule="atLeast"/>
          <w:tblHeader w:val="0"/>
        </w:trPr>
        <w:tc>
          <w:tcPr>
            <w:vMerge w:val="continue"/>
          </w:tcPr>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8D">
            <w:pPr>
              <w:widowControl w:val="0"/>
              <w:jc w:val="both"/>
              <w:rPr>
                <w:sz w:val="24"/>
                <w:szCs w:val="24"/>
              </w:rPr>
            </w:pPr>
            <w:r w:rsidDel="00000000" w:rsidR="00000000" w:rsidRPr="00000000">
              <w:rPr>
                <w:sz w:val="24"/>
                <w:szCs w:val="24"/>
                <w:rtl w:val="0"/>
              </w:rPr>
              <w:t xml:space="preserve">Post Registration Services </w:t>
            </w:r>
          </w:p>
        </w:tc>
        <w:tc>
          <w:tcPr/>
          <w:p w:rsidR="00000000" w:rsidDel="00000000" w:rsidP="00000000" w:rsidRDefault="00000000" w:rsidRPr="00000000" w14:paraId="00000D8E">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D8F">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90">
            <w:pPr>
              <w:widowControl w:val="0"/>
              <w:jc w:val="center"/>
              <w:rPr>
                <w:sz w:val="24"/>
                <w:szCs w:val="24"/>
              </w:rPr>
            </w:pPr>
            <w:r w:rsidDel="00000000" w:rsidR="00000000" w:rsidRPr="00000000">
              <w:rPr>
                <w:rtl w:val="0"/>
              </w:rPr>
            </w:r>
          </w:p>
        </w:tc>
        <w:tc>
          <w:tcPr/>
          <w:p w:rsidR="00000000" w:rsidDel="00000000" w:rsidP="00000000" w:rsidRDefault="00000000" w:rsidRPr="00000000" w14:paraId="00000D91">
            <w:pPr>
              <w:widowControl w:val="0"/>
              <w:jc w:val="center"/>
              <w:rPr>
                <w:sz w:val="24"/>
                <w:szCs w:val="24"/>
              </w:rPr>
            </w:pP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D94">
            <w:pPr>
              <w:widowControl w:val="0"/>
              <w:jc w:val="both"/>
              <w:rPr>
                <w:sz w:val="24"/>
                <w:szCs w:val="24"/>
              </w:rPr>
            </w:pPr>
            <w:r w:rsidDel="00000000" w:rsidR="00000000" w:rsidRPr="00000000">
              <w:rPr>
                <w:sz w:val="24"/>
                <w:szCs w:val="24"/>
                <w:rtl w:val="0"/>
              </w:rPr>
              <w:t xml:space="preserve"> Reduced complaints</w:t>
            </w:r>
          </w:p>
          <w:p w:rsidR="00000000" w:rsidDel="00000000" w:rsidP="00000000" w:rsidRDefault="00000000" w:rsidRPr="00000000" w14:paraId="00000D95">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D96">
            <w:pPr>
              <w:widowControl w:val="0"/>
              <w:jc w:val="both"/>
              <w:rPr>
                <w:sz w:val="24"/>
                <w:szCs w:val="24"/>
              </w:rPr>
            </w:pPr>
            <w:r w:rsidDel="00000000" w:rsidR="00000000" w:rsidRPr="00000000">
              <w:rPr>
                <w:sz w:val="24"/>
                <w:szCs w:val="24"/>
                <w:rtl w:val="0"/>
              </w:rPr>
              <w:t xml:space="preserve">% of complaints resolved</w:t>
            </w:r>
          </w:p>
        </w:tc>
        <w:tc>
          <w:tcPr/>
          <w:p w:rsidR="00000000" w:rsidDel="00000000" w:rsidP="00000000" w:rsidRDefault="00000000" w:rsidRPr="00000000" w14:paraId="00000D97">
            <w:pPr>
              <w:widowControl w:val="0"/>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D98">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99">
            <w:pPr>
              <w:widowControl w:val="0"/>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D9A">
            <w:pPr>
              <w:widowControl w:val="0"/>
              <w:jc w:val="center"/>
              <w:rPr>
                <w:sz w:val="24"/>
                <w:szCs w:val="24"/>
              </w:rPr>
            </w:pPr>
            <w:r w:rsidDel="00000000" w:rsidR="00000000" w:rsidRPr="00000000">
              <w:rPr>
                <w:sz w:val="24"/>
                <w:szCs w:val="24"/>
                <w:rtl w:val="0"/>
              </w:rPr>
              <w:t xml:space="preserve">100</w:t>
            </w:r>
          </w:p>
        </w:tc>
      </w:tr>
      <w:tr>
        <w:trPr>
          <w:cantSplit w:val="0"/>
          <w:trHeight w:val="300" w:hRule="atLeast"/>
          <w:tblHeader w:val="0"/>
        </w:trPr>
        <w:tc>
          <w:tcPr>
            <w:vMerge w:val="continue"/>
          </w:tcPr>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9E">
            <w:pPr>
              <w:widowControl w:val="0"/>
              <w:jc w:val="both"/>
              <w:rPr>
                <w:sz w:val="24"/>
                <w:szCs w:val="24"/>
              </w:rPr>
            </w:pPr>
            <w:r w:rsidDel="00000000" w:rsidR="00000000" w:rsidRPr="00000000">
              <w:rPr>
                <w:sz w:val="24"/>
                <w:szCs w:val="24"/>
                <w:rtl w:val="0"/>
              </w:rPr>
              <w:t xml:space="preserve">Content Analysis report</w:t>
            </w:r>
          </w:p>
        </w:tc>
        <w:tc>
          <w:tcPr/>
          <w:p w:rsidR="00000000" w:rsidDel="00000000" w:rsidP="00000000" w:rsidRDefault="00000000" w:rsidRPr="00000000" w14:paraId="00000D9F">
            <w:pPr>
              <w:widowControl w:val="0"/>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DA0">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A1">
            <w:pPr>
              <w:widowControl w:val="0"/>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DA2">
            <w:pPr>
              <w:widowControl w:val="0"/>
              <w:jc w:val="center"/>
              <w:rPr>
                <w:sz w:val="24"/>
                <w:szCs w:val="24"/>
              </w:rPr>
            </w:pPr>
            <w:r w:rsidDel="00000000" w:rsidR="00000000" w:rsidRPr="00000000">
              <w:rPr>
                <w:sz w:val="24"/>
                <w:szCs w:val="24"/>
                <w:rtl w:val="0"/>
              </w:rPr>
              <w:t xml:space="preserve">1</w:t>
            </w:r>
          </w:p>
        </w:tc>
      </w:tr>
      <w:tr>
        <w:trPr>
          <w:cantSplit w:val="0"/>
          <w:trHeight w:val="300" w:hRule="atLeast"/>
          <w:tblHeader w:val="0"/>
        </w:trPr>
        <w:tc>
          <w:tcPr>
            <w:vMerge w:val="continue"/>
          </w:tcPr>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DA5">
            <w:pPr>
              <w:widowControl w:val="0"/>
              <w:jc w:val="both"/>
              <w:rPr>
                <w:sz w:val="24"/>
                <w:szCs w:val="24"/>
              </w:rPr>
            </w:pPr>
            <w:r w:rsidDel="00000000" w:rsidR="00000000" w:rsidRPr="00000000">
              <w:rPr>
                <w:sz w:val="24"/>
                <w:szCs w:val="24"/>
                <w:rtl w:val="0"/>
              </w:rPr>
              <w:t xml:space="preserve">Improved staff productivity</w:t>
            </w:r>
          </w:p>
          <w:p w:rsidR="00000000" w:rsidDel="00000000" w:rsidP="00000000" w:rsidRDefault="00000000" w:rsidRPr="00000000" w14:paraId="00000DA6">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DA7">
            <w:pPr>
              <w:widowControl w:val="0"/>
              <w:jc w:val="both"/>
              <w:rPr>
                <w:sz w:val="24"/>
                <w:szCs w:val="24"/>
              </w:rPr>
            </w:pPr>
            <w:r w:rsidDel="00000000" w:rsidR="00000000" w:rsidRPr="00000000">
              <w:rPr>
                <w:sz w:val="24"/>
                <w:szCs w:val="24"/>
                <w:rtl w:val="0"/>
              </w:rPr>
              <w:t xml:space="preserve">Average days for complaint resolution</w:t>
            </w:r>
          </w:p>
        </w:tc>
        <w:tc>
          <w:tcPr/>
          <w:p w:rsidR="00000000" w:rsidDel="00000000" w:rsidP="00000000" w:rsidRDefault="00000000" w:rsidRPr="00000000" w14:paraId="00000DA8">
            <w:pPr>
              <w:widowControl w:val="0"/>
              <w:jc w:val="both"/>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DA9">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AA">
            <w:pPr>
              <w:widowControl w:val="0"/>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DAB">
            <w:pPr>
              <w:widowControl w:val="0"/>
              <w:jc w:val="center"/>
              <w:rPr>
                <w:sz w:val="24"/>
                <w:szCs w:val="24"/>
              </w:rPr>
            </w:pPr>
            <w:r w:rsidDel="00000000" w:rsidR="00000000" w:rsidRPr="00000000">
              <w:rPr>
                <w:sz w:val="24"/>
                <w:szCs w:val="24"/>
                <w:rtl w:val="0"/>
              </w:rPr>
              <w:t xml:space="preserve">14</w:t>
            </w:r>
          </w:p>
        </w:tc>
      </w:tr>
      <w:tr>
        <w:trPr>
          <w:cantSplit w:val="0"/>
          <w:trHeight w:val="300" w:hRule="atLeast"/>
          <w:tblHeader w:val="0"/>
        </w:trPr>
        <w:tc>
          <w:tcPr>
            <w:vMerge w:val="continue"/>
          </w:tcPr>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AF">
            <w:pPr>
              <w:widowControl w:val="0"/>
              <w:jc w:val="both"/>
              <w:rPr>
                <w:sz w:val="24"/>
                <w:szCs w:val="24"/>
              </w:rPr>
            </w:pPr>
            <w:r w:rsidDel="00000000" w:rsidR="00000000" w:rsidRPr="00000000">
              <w:rPr>
                <w:sz w:val="24"/>
                <w:szCs w:val="24"/>
                <w:rtl w:val="0"/>
              </w:rPr>
              <w:t xml:space="preserve">Productivity index</w:t>
            </w:r>
          </w:p>
        </w:tc>
        <w:tc>
          <w:tcPr/>
          <w:p w:rsidR="00000000" w:rsidDel="00000000" w:rsidP="00000000" w:rsidRDefault="00000000" w:rsidRPr="00000000" w14:paraId="00000DB0">
            <w:pPr>
              <w:widowControl w:val="0"/>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DB1">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B2">
            <w:pPr>
              <w:widowControl w:val="0"/>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DB3">
            <w:pPr>
              <w:widowControl w:val="0"/>
              <w:jc w:val="center"/>
              <w:rPr>
                <w:sz w:val="24"/>
                <w:szCs w:val="24"/>
              </w:rPr>
            </w:pPr>
            <w:r w:rsidDel="00000000" w:rsidR="00000000" w:rsidRPr="00000000">
              <w:rPr>
                <w:sz w:val="24"/>
                <w:szCs w:val="24"/>
                <w:rtl w:val="0"/>
              </w:rPr>
              <w:t xml:space="preserve">85</w:t>
            </w:r>
          </w:p>
        </w:tc>
      </w:tr>
      <w:tr>
        <w:trPr>
          <w:cantSplit w:val="0"/>
          <w:trHeight w:val="420" w:hRule="atLeast"/>
          <w:tblHeader w:val="0"/>
        </w:trPr>
        <w:tc>
          <w:tcPr>
            <w:vMerge w:val="continue"/>
          </w:tcPr>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B7">
            <w:pPr>
              <w:widowControl w:val="0"/>
              <w:jc w:val="both"/>
              <w:rPr>
                <w:sz w:val="24"/>
                <w:szCs w:val="24"/>
              </w:rPr>
            </w:pPr>
            <w:r w:rsidDel="00000000" w:rsidR="00000000" w:rsidRPr="00000000">
              <w:rPr>
                <w:sz w:val="24"/>
                <w:szCs w:val="24"/>
                <w:rtl w:val="0"/>
              </w:rPr>
              <w:t xml:space="preserve">Service Delivery Index</w:t>
            </w:r>
          </w:p>
        </w:tc>
        <w:tc>
          <w:tcPr/>
          <w:p w:rsidR="00000000" w:rsidDel="00000000" w:rsidP="00000000" w:rsidRDefault="00000000" w:rsidRPr="00000000" w14:paraId="00000DB8">
            <w:pPr>
              <w:widowControl w:val="0"/>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DB9">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BA">
            <w:pPr>
              <w:widowControl w:val="0"/>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DBB">
            <w:pPr>
              <w:widowControl w:val="0"/>
              <w:jc w:val="center"/>
              <w:rPr>
                <w:sz w:val="24"/>
                <w:szCs w:val="24"/>
              </w:rPr>
            </w:pPr>
            <w:r w:rsidDel="00000000" w:rsidR="00000000" w:rsidRPr="00000000">
              <w:rPr>
                <w:sz w:val="24"/>
                <w:szCs w:val="24"/>
                <w:rtl w:val="0"/>
              </w:rPr>
              <w:t xml:space="preserve">85</w:t>
            </w:r>
          </w:p>
        </w:tc>
      </w:tr>
      <w:tr>
        <w:trPr>
          <w:cantSplit w:val="0"/>
          <w:trHeight w:val="300" w:hRule="atLeast"/>
          <w:tblHeader w:val="0"/>
        </w:trPr>
        <w:tc>
          <w:tcPr>
            <w:vMerge w:val="continue"/>
          </w:tcPr>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BE">
            <w:pPr>
              <w:widowControl w:val="0"/>
              <w:jc w:val="both"/>
              <w:rPr>
                <w:sz w:val="24"/>
                <w:szCs w:val="24"/>
              </w:rPr>
            </w:pPr>
            <w:r w:rsidDel="00000000" w:rsidR="00000000" w:rsidRPr="00000000">
              <w:rPr>
                <w:sz w:val="24"/>
                <w:szCs w:val="24"/>
                <w:rtl w:val="0"/>
              </w:rPr>
              <w:t xml:space="preserve"> Increased compliance levels</w:t>
            </w:r>
          </w:p>
        </w:tc>
        <w:tc>
          <w:tcPr/>
          <w:p w:rsidR="00000000" w:rsidDel="00000000" w:rsidP="00000000" w:rsidRDefault="00000000" w:rsidRPr="00000000" w14:paraId="00000DBF">
            <w:pPr>
              <w:widowControl w:val="0"/>
              <w:jc w:val="both"/>
              <w:rPr>
                <w:sz w:val="24"/>
                <w:szCs w:val="24"/>
              </w:rPr>
            </w:pPr>
            <w:r w:rsidDel="00000000" w:rsidR="00000000" w:rsidRPr="00000000">
              <w:rPr>
                <w:sz w:val="24"/>
                <w:szCs w:val="24"/>
                <w:rtl w:val="0"/>
              </w:rPr>
              <w:t xml:space="preserve">% compliance levels</w:t>
            </w:r>
          </w:p>
        </w:tc>
        <w:tc>
          <w:tcPr/>
          <w:p w:rsidR="00000000" w:rsidDel="00000000" w:rsidP="00000000" w:rsidRDefault="00000000" w:rsidRPr="00000000" w14:paraId="00000DC0">
            <w:pPr>
              <w:widowControl w:val="0"/>
              <w:jc w:val="both"/>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0DC1">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C2">
            <w:pPr>
              <w:widowControl w:val="0"/>
              <w:jc w:val="center"/>
              <w:rPr>
                <w:sz w:val="24"/>
                <w:szCs w:val="24"/>
              </w:rPr>
            </w:pPr>
            <w:r w:rsidDel="00000000" w:rsidR="00000000" w:rsidRPr="00000000">
              <w:rPr>
                <w:sz w:val="24"/>
                <w:szCs w:val="24"/>
                <w:rtl w:val="0"/>
              </w:rPr>
              <w:t xml:space="preserve">35</w:t>
            </w:r>
          </w:p>
        </w:tc>
        <w:tc>
          <w:tcPr/>
          <w:p w:rsidR="00000000" w:rsidDel="00000000" w:rsidP="00000000" w:rsidRDefault="00000000" w:rsidRPr="00000000" w14:paraId="00000DC3">
            <w:pPr>
              <w:widowControl w:val="0"/>
              <w:jc w:val="center"/>
              <w:rPr>
                <w:sz w:val="24"/>
                <w:szCs w:val="24"/>
              </w:rPr>
            </w:pPr>
            <w:r w:rsidDel="00000000" w:rsidR="00000000" w:rsidRPr="00000000">
              <w:rPr>
                <w:sz w:val="24"/>
                <w:szCs w:val="24"/>
                <w:rtl w:val="0"/>
              </w:rPr>
              <w:t xml:space="preserve">45</w:t>
            </w:r>
          </w:p>
        </w:tc>
      </w:tr>
      <w:tr>
        <w:trPr>
          <w:cantSplit w:val="0"/>
          <w:trHeight w:val="300" w:hRule="atLeast"/>
          <w:tblHeader w:val="0"/>
        </w:trPr>
        <w:tc>
          <w:tcPr>
            <w:vMerge w:val="continue"/>
          </w:tcPr>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DC6">
            <w:pPr>
              <w:widowControl w:val="0"/>
              <w:jc w:val="both"/>
              <w:rPr>
                <w:sz w:val="24"/>
                <w:szCs w:val="24"/>
              </w:rPr>
            </w:pPr>
            <w:r w:rsidDel="00000000" w:rsidR="00000000" w:rsidRPr="00000000">
              <w:rPr>
                <w:sz w:val="24"/>
                <w:szCs w:val="24"/>
                <w:rtl w:val="0"/>
              </w:rPr>
              <w:t xml:space="preserve">Integrated processes </w:t>
            </w:r>
          </w:p>
          <w:p w:rsidR="00000000" w:rsidDel="00000000" w:rsidP="00000000" w:rsidRDefault="00000000" w:rsidRPr="00000000" w14:paraId="00000DC7">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C8">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C9">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CA">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DCB">
            <w:pPr>
              <w:widowControl w:val="0"/>
              <w:jc w:val="both"/>
              <w:rPr>
                <w:sz w:val="24"/>
                <w:szCs w:val="24"/>
              </w:rPr>
            </w:pPr>
            <w:r w:rsidDel="00000000" w:rsidR="00000000" w:rsidRPr="00000000">
              <w:rPr>
                <w:sz w:val="24"/>
                <w:szCs w:val="24"/>
                <w:rtl w:val="0"/>
              </w:rPr>
              <w:t xml:space="preserve">Parameters of compliance </w:t>
            </w:r>
          </w:p>
        </w:tc>
        <w:tc>
          <w:tcPr/>
          <w:p w:rsidR="00000000" w:rsidDel="00000000" w:rsidP="00000000" w:rsidRDefault="00000000" w:rsidRPr="00000000" w14:paraId="00000DCC">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DCD">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CE">
            <w:pPr>
              <w:widowControl w:val="0"/>
              <w:jc w:val="center"/>
              <w:rPr>
                <w:sz w:val="24"/>
                <w:szCs w:val="24"/>
              </w:rPr>
            </w:pPr>
            <w:r w:rsidDel="00000000" w:rsidR="00000000" w:rsidRPr="00000000">
              <w:rPr>
                <w:rtl w:val="0"/>
              </w:rPr>
            </w:r>
          </w:p>
        </w:tc>
        <w:tc>
          <w:tcPr/>
          <w:p w:rsidR="00000000" w:rsidDel="00000000" w:rsidP="00000000" w:rsidRDefault="00000000" w:rsidRPr="00000000" w14:paraId="00000DCF">
            <w:pPr>
              <w:widowControl w:val="0"/>
              <w:jc w:val="center"/>
              <w:rPr>
                <w:sz w:val="24"/>
                <w:szCs w:val="24"/>
              </w:rPr>
            </w:pP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D3">
            <w:pPr>
              <w:widowControl w:val="0"/>
              <w:jc w:val="both"/>
              <w:rPr>
                <w:sz w:val="24"/>
                <w:szCs w:val="24"/>
              </w:rPr>
            </w:pPr>
            <w:r w:rsidDel="00000000" w:rsidR="00000000" w:rsidRPr="00000000">
              <w:rPr>
                <w:sz w:val="24"/>
                <w:szCs w:val="24"/>
                <w:rtl w:val="0"/>
              </w:rPr>
              <w:t xml:space="preserve">Map out regulatory regime report</w:t>
            </w:r>
          </w:p>
        </w:tc>
        <w:tc>
          <w:tcPr/>
          <w:p w:rsidR="00000000" w:rsidDel="00000000" w:rsidP="00000000" w:rsidRDefault="00000000" w:rsidRPr="00000000" w14:paraId="00000DD4">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DD5">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D6">
            <w:pPr>
              <w:widowControl w:val="0"/>
              <w:jc w:val="center"/>
              <w:rPr>
                <w:sz w:val="24"/>
                <w:szCs w:val="24"/>
              </w:rPr>
            </w:pPr>
            <w:r w:rsidDel="00000000" w:rsidR="00000000" w:rsidRPr="00000000">
              <w:rPr>
                <w:rtl w:val="0"/>
              </w:rPr>
            </w:r>
          </w:p>
        </w:tc>
        <w:tc>
          <w:tcPr/>
          <w:p w:rsidR="00000000" w:rsidDel="00000000" w:rsidP="00000000" w:rsidRDefault="00000000" w:rsidRPr="00000000" w14:paraId="00000DD7">
            <w:pPr>
              <w:widowControl w:val="0"/>
              <w:jc w:val="center"/>
              <w:rPr>
                <w:sz w:val="24"/>
                <w:szCs w:val="24"/>
              </w:rPr>
            </w:pP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DB">
            <w:pPr>
              <w:widowControl w:val="0"/>
              <w:jc w:val="both"/>
              <w:rPr>
                <w:sz w:val="24"/>
                <w:szCs w:val="24"/>
              </w:rPr>
            </w:pPr>
            <w:r w:rsidDel="00000000" w:rsidR="00000000" w:rsidRPr="00000000">
              <w:rPr>
                <w:sz w:val="24"/>
                <w:szCs w:val="24"/>
                <w:rtl w:val="0"/>
              </w:rPr>
              <w:t xml:space="preserve">Implementation status</w:t>
            </w:r>
          </w:p>
        </w:tc>
        <w:tc>
          <w:tcPr/>
          <w:p w:rsidR="00000000" w:rsidDel="00000000" w:rsidP="00000000" w:rsidRDefault="00000000" w:rsidRPr="00000000" w14:paraId="00000DDC">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DDD">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DE">
            <w:pPr>
              <w:widowControl w:val="0"/>
              <w:jc w:val="center"/>
              <w:rPr>
                <w:sz w:val="24"/>
                <w:szCs w:val="24"/>
              </w:rPr>
            </w:pPr>
            <w:r w:rsidDel="00000000" w:rsidR="00000000" w:rsidRPr="00000000">
              <w:rPr>
                <w:rtl w:val="0"/>
              </w:rPr>
            </w:r>
          </w:p>
        </w:tc>
        <w:tc>
          <w:tcPr/>
          <w:p w:rsidR="00000000" w:rsidDel="00000000" w:rsidP="00000000" w:rsidRDefault="00000000" w:rsidRPr="00000000" w14:paraId="00000DDF">
            <w:pPr>
              <w:widowControl w:val="0"/>
              <w:jc w:val="center"/>
              <w:rPr>
                <w:sz w:val="24"/>
                <w:szCs w:val="24"/>
              </w:rPr>
            </w:pP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E3">
            <w:pPr>
              <w:widowControl w:val="0"/>
              <w:jc w:val="both"/>
              <w:rPr>
                <w:sz w:val="24"/>
                <w:szCs w:val="24"/>
              </w:rPr>
            </w:pPr>
            <w:r w:rsidDel="00000000" w:rsidR="00000000" w:rsidRPr="00000000">
              <w:rPr>
                <w:sz w:val="24"/>
                <w:szCs w:val="24"/>
                <w:rtl w:val="0"/>
              </w:rPr>
              <w:t xml:space="preserve">% of automated processes</w:t>
            </w:r>
          </w:p>
        </w:tc>
        <w:tc>
          <w:tcPr/>
          <w:p w:rsidR="00000000" w:rsidDel="00000000" w:rsidP="00000000" w:rsidRDefault="00000000" w:rsidRPr="00000000" w14:paraId="00000DE4">
            <w:pPr>
              <w:widowControl w:val="0"/>
              <w:jc w:val="both"/>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0DE5">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E6">
            <w:pPr>
              <w:widowControl w:val="0"/>
              <w:jc w:val="center"/>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0DE7">
            <w:pPr>
              <w:widowControl w:val="0"/>
              <w:jc w:val="center"/>
              <w:rPr>
                <w:sz w:val="24"/>
                <w:szCs w:val="24"/>
              </w:rPr>
            </w:pPr>
            <w:r w:rsidDel="00000000" w:rsidR="00000000" w:rsidRPr="00000000">
              <w:rPr>
                <w:sz w:val="24"/>
                <w:szCs w:val="24"/>
                <w:rtl w:val="0"/>
              </w:rPr>
              <w:t xml:space="preserve">100</w:t>
            </w:r>
          </w:p>
        </w:tc>
      </w:tr>
      <w:tr>
        <w:trPr>
          <w:cantSplit w:val="0"/>
          <w:trHeight w:val="300" w:hRule="atLeast"/>
          <w:tblHeader w:val="0"/>
        </w:trPr>
        <w:tc>
          <w:tcPr>
            <w:vMerge w:val="continue"/>
          </w:tcPr>
          <w:p w:rsidR="00000000" w:rsidDel="00000000" w:rsidP="00000000" w:rsidRDefault="00000000" w:rsidRPr="00000000" w14:paraId="00000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EB">
            <w:pPr>
              <w:widowControl w:val="0"/>
              <w:jc w:val="both"/>
              <w:rPr>
                <w:sz w:val="24"/>
                <w:szCs w:val="24"/>
              </w:rPr>
            </w:pPr>
            <w:r w:rsidDel="00000000" w:rsidR="00000000" w:rsidRPr="00000000">
              <w:rPr>
                <w:sz w:val="24"/>
                <w:szCs w:val="24"/>
                <w:rtl w:val="0"/>
              </w:rPr>
              <w:t xml:space="preserve">% of level of integrated processes </w:t>
            </w:r>
          </w:p>
        </w:tc>
        <w:tc>
          <w:tcPr/>
          <w:p w:rsidR="00000000" w:rsidDel="00000000" w:rsidP="00000000" w:rsidRDefault="00000000" w:rsidRPr="00000000" w14:paraId="00000DEC">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DED">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DEE">
            <w:pPr>
              <w:widowControl w:val="0"/>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DEF">
            <w:pPr>
              <w:widowControl w:val="0"/>
              <w:jc w:val="center"/>
              <w:rPr>
                <w:sz w:val="24"/>
                <w:szCs w:val="24"/>
              </w:rPr>
            </w:pPr>
            <w:r w:rsidDel="00000000" w:rsidR="00000000" w:rsidRPr="00000000">
              <w:rPr>
                <w:sz w:val="24"/>
                <w:szCs w:val="24"/>
                <w:rtl w:val="0"/>
              </w:rPr>
              <w:t xml:space="preserve">100</w:t>
            </w:r>
          </w:p>
        </w:tc>
      </w:tr>
      <w:tr>
        <w:trPr>
          <w:cantSplit w:val="0"/>
          <w:trHeight w:val="300" w:hRule="atLeast"/>
          <w:tblHeader w:val="0"/>
        </w:trPr>
        <w:tc>
          <w:tcPr>
            <w:vMerge w:val="restart"/>
          </w:tcPr>
          <w:p w:rsidR="00000000" w:rsidDel="00000000" w:rsidP="00000000" w:rsidRDefault="00000000" w:rsidRPr="00000000" w14:paraId="00000DF0">
            <w:pPr>
              <w:widowControl w:val="0"/>
              <w:jc w:val="both"/>
              <w:rPr>
                <w:sz w:val="24"/>
                <w:szCs w:val="24"/>
              </w:rPr>
            </w:pPr>
            <w:r w:rsidDel="00000000" w:rsidR="00000000" w:rsidRPr="00000000">
              <w:rPr>
                <w:sz w:val="24"/>
                <w:szCs w:val="24"/>
                <w:rtl w:val="0"/>
              </w:rPr>
              <w:t xml:space="preserve">4</w:t>
            </w:r>
          </w:p>
        </w:tc>
        <w:tc>
          <w:tcPr>
            <w:vMerge w:val="restart"/>
          </w:tcPr>
          <w:p w:rsidR="00000000" w:rsidDel="00000000" w:rsidP="00000000" w:rsidRDefault="00000000" w:rsidRPr="00000000" w14:paraId="00000DF1">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F2">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F3">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F4">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F5">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F6">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F7">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F8">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F9">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FA">
            <w:pPr>
              <w:widowControl w:val="0"/>
              <w:jc w:val="both"/>
              <w:rPr>
                <w:sz w:val="24"/>
                <w:szCs w:val="24"/>
              </w:rPr>
            </w:pPr>
            <w:r w:rsidDel="00000000" w:rsidR="00000000" w:rsidRPr="00000000">
              <w:rPr>
                <w:sz w:val="24"/>
                <w:szCs w:val="24"/>
                <w:rtl w:val="0"/>
              </w:rPr>
              <w:t xml:space="preserve"> </w:t>
            </w:r>
          </w:p>
        </w:tc>
        <w:tc>
          <w:tcPr>
            <w:vMerge w:val="restart"/>
          </w:tcPr>
          <w:p w:rsidR="00000000" w:rsidDel="00000000" w:rsidP="00000000" w:rsidRDefault="00000000" w:rsidRPr="00000000" w14:paraId="00000DFB">
            <w:pPr>
              <w:widowControl w:val="0"/>
              <w:jc w:val="both"/>
              <w:rPr>
                <w:sz w:val="24"/>
                <w:szCs w:val="24"/>
              </w:rPr>
            </w:pPr>
            <w:r w:rsidDel="00000000" w:rsidR="00000000" w:rsidRPr="00000000">
              <w:rPr>
                <w:sz w:val="24"/>
                <w:szCs w:val="24"/>
                <w:rtl w:val="0"/>
              </w:rPr>
              <w:t xml:space="preserve">Increased level of compliance </w:t>
            </w:r>
          </w:p>
          <w:p w:rsidR="00000000" w:rsidDel="00000000" w:rsidP="00000000" w:rsidRDefault="00000000" w:rsidRPr="00000000" w14:paraId="00000DFC">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DFD">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DFE">
            <w:pPr>
              <w:widowControl w:val="0"/>
              <w:jc w:val="both"/>
              <w:rPr>
                <w:sz w:val="24"/>
                <w:szCs w:val="24"/>
              </w:rPr>
            </w:pPr>
            <w:r w:rsidDel="00000000" w:rsidR="00000000" w:rsidRPr="00000000">
              <w:rPr>
                <w:sz w:val="24"/>
                <w:szCs w:val="24"/>
                <w:rtl w:val="0"/>
              </w:rPr>
              <w:t xml:space="preserve">Reduced litigations</w:t>
            </w:r>
          </w:p>
        </w:tc>
        <w:tc>
          <w:tcPr/>
          <w:p w:rsidR="00000000" w:rsidDel="00000000" w:rsidP="00000000" w:rsidRDefault="00000000" w:rsidRPr="00000000" w14:paraId="00000DFF">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00">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01">
            <w:pPr>
              <w:widowControl w:val="0"/>
              <w:jc w:val="center"/>
              <w:rPr>
                <w:sz w:val="24"/>
                <w:szCs w:val="24"/>
              </w:rPr>
            </w:pPr>
            <w:r w:rsidDel="00000000" w:rsidR="00000000" w:rsidRPr="00000000">
              <w:rPr>
                <w:rtl w:val="0"/>
              </w:rPr>
            </w:r>
          </w:p>
        </w:tc>
        <w:tc>
          <w:tcPr/>
          <w:p w:rsidR="00000000" w:rsidDel="00000000" w:rsidP="00000000" w:rsidRDefault="00000000" w:rsidRPr="00000000" w14:paraId="00000E02">
            <w:pPr>
              <w:widowControl w:val="0"/>
              <w:jc w:val="center"/>
              <w:rPr>
                <w:sz w:val="24"/>
                <w:szCs w:val="24"/>
              </w:rPr>
            </w:pP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06">
            <w:pPr>
              <w:widowControl w:val="0"/>
              <w:jc w:val="both"/>
              <w:rPr>
                <w:sz w:val="24"/>
                <w:szCs w:val="24"/>
              </w:rPr>
            </w:pPr>
            <w:r w:rsidDel="00000000" w:rsidR="00000000" w:rsidRPr="00000000">
              <w:rPr>
                <w:sz w:val="24"/>
                <w:szCs w:val="24"/>
                <w:rtl w:val="0"/>
              </w:rPr>
              <w:t xml:space="preserve">compliance level</w:t>
            </w:r>
          </w:p>
        </w:tc>
        <w:tc>
          <w:tcPr/>
          <w:p w:rsidR="00000000" w:rsidDel="00000000" w:rsidP="00000000" w:rsidRDefault="00000000" w:rsidRPr="00000000" w14:paraId="00000E07">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08">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09">
            <w:pPr>
              <w:widowControl w:val="0"/>
              <w:jc w:val="center"/>
              <w:rPr>
                <w:sz w:val="24"/>
                <w:szCs w:val="24"/>
              </w:rPr>
            </w:pPr>
            <w:r w:rsidDel="00000000" w:rsidR="00000000" w:rsidRPr="00000000">
              <w:rPr>
                <w:rtl w:val="0"/>
              </w:rPr>
            </w:r>
          </w:p>
        </w:tc>
        <w:tc>
          <w:tcPr/>
          <w:p w:rsidR="00000000" w:rsidDel="00000000" w:rsidP="00000000" w:rsidRDefault="00000000" w:rsidRPr="00000000" w14:paraId="00000E0A">
            <w:pPr>
              <w:widowControl w:val="0"/>
              <w:jc w:val="center"/>
              <w:rPr>
                <w:sz w:val="24"/>
                <w:szCs w:val="24"/>
              </w:rPr>
            </w:pPr>
            <w:r w:rsidDel="00000000" w:rsidR="00000000" w:rsidRPr="00000000">
              <w:rPr>
                <w:rtl w:val="0"/>
              </w:rPr>
            </w:r>
          </w:p>
        </w:tc>
      </w:tr>
      <w:tr>
        <w:trPr>
          <w:cantSplit w:val="0"/>
          <w:trHeight w:val="483" w:hRule="atLeast"/>
          <w:tblHeader w:val="0"/>
        </w:trPr>
        <w:tc>
          <w:tcPr>
            <w:vMerge w:val="continue"/>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0E">
            <w:pPr>
              <w:widowControl w:val="0"/>
              <w:jc w:val="both"/>
              <w:rPr>
                <w:sz w:val="24"/>
                <w:szCs w:val="24"/>
              </w:rPr>
            </w:pPr>
            <w:r w:rsidDel="00000000" w:rsidR="00000000" w:rsidRPr="00000000">
              <w:rPr>
                <w:sz w:val="24"/>
                <w:szCs w:val="24"/>
                <w:rtl w:val="0"/>
              </w:rPr>
              <w:t xml:space="preserve">% of laws and regulations amended </w:t>
            </w:r>
          </w:p>
        </w:tc>
        <w:tc>
          <w:tcPr/>
          <w:p w:rsidR="00000000" w:rsidDel="00000000" w:rsidP="00000000" w:rsidRDefault="00000000" w:rsidRPr="00000000" w14:paraId="00000E0F">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10">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11">
            <w:pPr>
              <w:widowControl w:val="0"/>
              <w:jc w:val="center"/>
              <w:rPr>
                <w:sz w:val="24"/>
                <w:szCs w:val="24"/>
              </w:rPr>
            </w:pPr>
            <w:r w:rsidDel="00000000" w:rsidR="00000000" w:rsidRPr="00000000">
              <w:rPr>
                <w:rtl w:val="0"/>
              </w:rPr>
            </w:r>
          </w:p>
        </w:tc>
        <w:tc>
          <w:tcPr/>
          <w:p w:rsidR="00000000" w:rsidDel="00000000" w:rsidP="00000000" w:rsidRDefault="00000000" w:rsidRPr="00000000" w14:paraId="00000E12">
            <w:pPr>
              <w:widowControl w:val="0"/>
              <w:jc w:val="center"/>
              <w:rPr>
                <w:sz w:val="24"/>
                <w:szCs w:val="24"/>
              </w:rPr>
            </w:pP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15">
            <w:pPr>
              <w:widowControl w:val="0"/>
              <w:jc w:val="both"/>
              <w:rPr>
                <w:sz w:val="24"/>
                <w:szCs w:val="24"/>
              </w:rPr>
            </w:pPr>
            <w:r w:rsidDel="00000000" w:rsidR="00000000" w:rsidRPr="00000000">
              <w:rPr>
                <w:sz w:val="24"/>
                <w:szCs w:val="24"/>
                <w:rtl w:val="0"/>
              </w:rPr>
              <w:t xml:space="preserve">Active) NGOs</w:t>
            </w:r>
          </w:p>
        </w:tc>
        <w:tc>
          <w:tcPr/>
          <w:p w:rsidR="00000000" w:rsidDel="00000000" w:rsidP="00000000" w:rsidRDefault="00000000" w:rsidRPr="00000000" w14:paraId="00000E16">
            <w:pPr>
              <w:widowControl w:val="0"/>
              <w:jc w:val="both"/>
              <w:rPr>
                <w:sz w:val="24"/>
                <w:szCs w:val="24"/>
              </w:rPr>
            </w:pPr>
            <w:r w:rsidDel="00000000" w:rsidR="00000000" w:rsidRPr="00000000">
              <w:rPr>
                <w:sz w:val="24"/>
                <w:szCs w:val="24"/>
                <w:rtl w:val="0"/>
              </w:rPr>
              <w:t xml:space="preserve"> NGOs operating in Kenya</w:t>
            </w:r>
          </w:p>
        </w:tc>
        <w:tc>
          <w:tcPr/>
          <w:p w:rsidR="00000000" w:rsidDel="00000000" w:rsidP="00000000" w:rsidRDefault="00000000" w:rsidRPr="00000000" w14:paraId="00000E17">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18">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19">
            <w:pPr>
              <w:widowControl w:val="0"/>
              <w:jc w:val="center"/>
              <w:rPr>
                <w:sz w:val="24"/>
                <w:szCs w:val="24"/>
              </w:rPr>
            </w:pPr>
            <w:r w:rsidDel="00000000" w:rsidR="00000000" w:rsidRPr="00000000">
              <w:rPr>
                <w:rtl w:val="0"/>
              </w:rPr>
            </w:r>
          </w:p>
        </w:tc>
        <w:tc>
          <w:tcPr/>
          <w:p w:rsidR="00000000" w:rsidDel="00000000" w:rsidP="00000000" w:rsidRDefault="00000000" w:rsidRPr="00000000" w14:paraId="00000E1A">
            <w:pPr>
              <w:widowControl w:val="0"/>
              <w:jc w:val="center"/>
              <w:rPr>
                <w:sz w:val="24"/>
                <w:szCs w:val="24"/>
              </w:rPr>
            </w:pP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1D">
            <w:pPr>
              <w:widowControl w:val="0"/>
              <w:jc w:val="both"/>
              <w:rPr>
                <w:sz w:val="24"/>
                <w:szCs w:val="24"/>
              </w:rPr>
            </w:pPr>
            <w:r w:rsidDel="00000000" w:rsidR="00000000" w:rsidRPr="00000000">
              <w:rPr>
                <w:sz w:val="24"/>
                <w:szCs w:val="24"/>
                <w:rtl w:val="0"/>
              </w:rPr>
              <w:t xml:space="preserve">Increased revenue</w:t>
            </w:r>
          </w:p>
        </w:tc>
        <w:tc>
          <w:tcPr/>
          <w:p w:rsidR="00000000" w:rsidDel="00000000" w:rsidP="00000000" w:rsidRDefault="00000000" w:rsidRPr="00000000" w14:paraId="00000E1E">
            <w:pPr>
              <w:widowControl w:val="0"/>
              <w:jc w:val="both"/>
              <w:rPr>
                <w:sz w:val="24"/>
                <w:szCs w:val="24"/>
              </w:rPr>
            </w:pPr>
            <w:r w:rsidDel="00000000" w:rsidR="00000000" w:rsidRPr="00000000">
              <w:rPr>
                <w:sz w:val="24"/>
                <w:szCs w:val="24"/>
                <w:rtl w:val="0"/>
              </w:rPr>
              <w:t xml:space="preserve">NGOs Governance complaints (% Reduction)</w:t>
            </w:r>
          </w:p>
        </w:tc>
        <w:tc>
          <w:tcPr/>
          <w:p w:rsidR="00000000" w:rsidDel="00000000" w:rsidP="00000000" w:rsidRDefault="00000000" w:rsidRPr="00000000" w14:paraId="00000E1F">
            <w:pPr>
              <w:widowControl w:val="0"/>
              <w:jc w:val="both"/>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E20">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21">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E22">
            <w:pPr>
              <w:widowControl w:val="0"/>
              <w:jc w:val="center"/>
              <w:rPr>
                <w:sz w:val="24"/>
                <w:szCs w:val="24"/>
              </w:rPr>
            </w:pPr>
            <w:r w:rsidDel="00000000" w:rsidR="00000000" w:rsidRPr="00000000">
              <w:rPr>
                <w:sz w:val="24"/>
                <w:szCs w:val="24"/>
                <w:rtl w:val="0"/>
              </w:rPr>
              <w:t xml:space="preserve">10%</w:t>
            </w:r>
          </w:p>
        </w:tc>
      </w:tr>
      <w:tr>
        <w:trPr>
          <w:cantSplit w:val="0"/>
          <w:trHeight w:val="300" w:hRule="atLeast"/>
          <w:tblHeader w:val="0"/>
        </w:trPr>
        <w:tc>
          <w:tcPr>
            <w:vMerge w:val="continue"/>
          </w:tcPr>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25">
            <w:pPr>
              <w:widowControl w:val="0"/>
              <w:jc w:val="both"/>
              <w:rPr>
                <w:sz w:val="24"/>
                <w:szCs w:val="24"/>
              </w:rPr>
            </w:pPr>
            <w:r w:rsidDel="00000000" w:rsidR="00000000" w:rsidRPr="00000000">
              <w:rPr>
                <w:sz w:val="24"/>
                <w:szCs w:val="24"/>
                <w:rtl w:val="0"/>
              </w:rPr>
              <w:t xml:space="preserve"> Reduce violation</w:t>
            </w:r>
          </w:p>
        </w:tc>
        <w:tc>
          <w:tcPr/>
          <w:p w:rsidR="00000000" w:rsidDel="00000000" w:rsidP="00000000" w:rsidRDefault="00000000" w:rsidRPr="00000000" w14:paraId="00000E26">
            <w:pPr>
              <w:widowControl w:val="0"/>
              <w:jc w:val="both"/>
              <w:rPr>
                <w:sz w:val="24"/>
                <w:szCs w:val="24"/>
              </w:rPr>
            </w:pPr>
            <w:r w:rsidDel="00000000" w:rsidR="00000000" w:rsidRPr="00000000">
              <w:rPr>
                <w:sz w:val="24"/>
                <w:szCs w:val="24"/>
                <w:rtl w:val="0"/>
              </w:rPr>
              <w:t xml:space="preserve">Risk based supervisory monitoring (case basis) (Annual Report)</w:t>
            </w:r>
          </w:p>
        </w:tc>
        <w:tc>
          <w:tcPr/>
          <w:p w:rsidR="00000000" w:rsidDel="00000000" w:rsidP="00000000" w:rsidRDefault="00000000" w:rsidRPr="00000000" w14:paraId="00000E27">
            <w:pPr>
              <w:widowControl w:val="0"/>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E28">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29">
            <w:pPr>
              <w:widowControl w:val="0"/>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E2A">
            <w:pPr>
              <w:widowControl w:val="0"/>
              <w:jc w:val="center"/>
              <w:rPr>
                <w:sz w:val="24"/>
                <w:szCs w:val="24"/>
              </w:rPr>
            </w:pPr>
            <w:r w:rsidDel="00000000" w:rsidR="00000000" w:rsidRPr="00000000">
              <w:rPr>
                <w:sz w:val="24"/>
                <w:szCs w:val="24"/>
                <w:rtl w:val="0"/>
              </w:rPr>
              <w:t xml:space="preserve">1</w:t>
            </w:r>
          </w:p>
        </w:tc>
      </w:tr>
      <w:tr>
        <w:trPr>
          <w:cantSplit w:val="0"/>
          <w:trHeight w:val="300" w:hRule="atLeast"/>
          <w:tblHeader w:val="0"/>
        </w:trPr>
        <w:tc>
          <w:tcPr>
            <w:vMerge w:val="restart"/>
          </w:tcPr>
          <w:p w:rsidR="00000000" w:rsidDel="00000000" w:rsidP="00000000" w:rsidRDefault="00000000" w:rsidRPr="00000000" w14:paraId="00000E2B">
            <w:pPr>
              <w:widowControl w:val="0"/>
              <w:jc w:val="both"/>
              <w:rPr>
                <w:sz w:val="24"/>
                <w:szCs w:val="24"/>
              </w:rPr>
            </w:pPr>
            <w:r w:rsidDel="00000000" w:rsidR="00000000" w:rsidRPr="00000000">
              <w:rPr>
                <w:sz w:val="24"/>
                <w:szCs w:val="24"/>
                <w:rtl w:val="0"/>
              </w:rPr>
              <w:t xml:space="preserve">5</w:t>
            </w:r>
          </w:p>
        </w:tc>
        <w:tc>
          <w:tcPr>
            <w:vMerge w:val="restart"/>
          </w:tcPr>
          <w:p w:rsidR="00000000" w:rsidDel="00000000" w:rsidP="00000000" w:rsidRDefault="00000000" w:rsidRPr="00000000" w14:paraId="00000E2C">
            <w:pPr>
              <w:widowControl w:val="0"/>
              <w:jc w:val="both"/>
              <w:rPr>
                <w:sz w:val="24"/>
                <w:szCs w:val="24"/>
              </w:rPr>
            </w:pPr>
            <w:r w:rsidDel="00000000" w:rsidR="00000000" w:rsidRPr="00000000">
              <w:rPr>
                <w:sz w:val="24"/>
                <w:szCs w:val="24"/>
                <w:rtl w:val="0"/>
              </w:rPr>
              <w:t xml:space="preserve">Risk Based targeted Monitoring /Supervisory</w:t>
            </w:r>
          </w:p>
          <w:p w:rsidR="00000000" w:rsidDel="00000000" w:rsidP="00000000" w:rsidRDefault="00000000" w:rsidRPr="00000000" w14:paraId="00000E2D">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2E">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2F">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30">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31">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32">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33">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34">
            <w:pPr>
              <w:widowControl w:val="0"/>
              <w:jc w:val="both"/>
              <w:rPr>
                <w:sz w:val="24"/>
                <w:szCs w:val="24"/>
              </w:rPr>
            </w:pPr>
            <w:r w:rsidDel="00000000" w:rsidR="00000000" w:rsidRPr="00000000">
              <w:rPr>
                <w:sz w:val="24"/>
                <w:szCs w:val="24"/>
                <w:rtl w:val="0"/>
              </w:rPr>
              <w:t xml:space="preserve">Quality data</w:t>
            </w:r>
          </w:p>
        </w:tc>
        <w:tc>
          <w:tcPr/>
          <w:p w:rsidR="00000000" w:rsidDel="00000000" w:rsidP="00000000" w:rsidRDefault="00000000" w:rsidRPr="00000000" w14:paraId="00000E35">
            <w:pPr>
              <w:widowControl w:val="0"/>
              <w:jc w:val="both"/>
              <w:rPr>
                <w:sz w:val="24"/>
                <w:szCs w:val="24"/>
              </w:rPr>
            </w:pPr>
            <w:r w:rsidDel="00000000" w:rsidR="00000000" w:rsidRPr="00000000">
              <w:rPr>
                <w:sz w:val="24"/>
                <w:szCs w:val="24"/>
                <w:rtl w:val="0"/>
              </w:rPr>
              <w:t xml:space="preserve">% projects/programmes implementation </w:t>
            </w:r>
          </w:p>
        </w:tc>
        <w:tc>
          <w:tcPr/>
          <w:p w:rsidR="00000000" w:rsidDel="00000000" w:rsidP="00000000" w:rsidRDefault="00000000" w:rsidRPr="00000000" w14:paraId="00000E36">
            <w:pPr>
              <w:widowControl w:val="0"/>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E37">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38">
            <w:pPr>
              <w:widowControl w:val="0"/>
              <w:jc w:val="cente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E39">
            <w:pPr>
              <w:widowControl w:val="0"/>
              <w:jc w:val="center"/>
              <w:rPr>
                <w:sz w:val="24"/>
                <w:szCs w:val="24"/>
              </w:rPr>
            </w:pPr>
            <w:r w:rsidDel="00000000" w:rsidR="00000000" w:rsidRPr="00000000">
              <w:rPr>
                <w:sz w:val="24"/>
                <w:szCs w:val="24"/>
                <w:rtl w:val="0"/>
              </w:rPr>
              <w:t xml:space="preserve">80</w:t>
            </w:r>
          </w:p>
        </w:tc>
      </w:tr>
      <w:tr>
        <w:trPr>
          <w:cantSplit w:val="0"/>
          <w:trHeight w:val="315" w:hRule="atLeast"/>
          <w:tblHeader w:val="0"/>
        </w:trPr>
        <w:tc>
          <w:tcPr>
            <w:vMerge w:val="continue"/>
          </w:tcPr>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3C">
            <w:pPr>
              <w:widowControl w:val="0"/>
              <w:jc w:val="both"/>
              <w:rPr>
                <w:sz w:val="24"/>
                <w:szCs w:val="24"/>
              </w:rPr>
            </w:pPr>
            <w:r w:rsidDel="00000000" w:rsidR="00000000" w:rsidRPr="00000000">
              <w:rPr>
                <w:sz w:val="24"/>
                <w:szCs w:val="24"/>
                <w:rtl w:val="0"/>
              </w:rPr>
              <w:t xml:space="preserve">Integrated M&amp;E tools (framework)</w:t>
            </w:r>
          </w:p>
        </w:tc>
        <w:tc>
          <w:tcPr/>
          <w:p w:rsidR="00000000" w:rsidDel="00000000" w:rsidP="00000000" w:rsidRDefault="00000000" w:rsidRPr="00000000" w14:paraId="00000E3D">
            <w:pPr>
              <w:widowControl w:val="0"/>
              <w:jc w:val="both"/>
              <w:rPr>
                <w:sz w:val="24"/>
                <w:szCs w:val="24"/>
              </w:rPr>
            </w:pPr>
            <w:r w:rsidDel="00000000" w:rsidR="00000000" w:rsidRPr="00000000">
              <w:rPr>
                <w:sz w:val="24"/>
                <w:szCs w:val="24"/>
                <w:rtl w:val="0"/>
              </w:rPr>
              <w:t xml:space="preserve">Adherence to SLAs  </w:t>
            </w:r>
          </w:p>
        </w:tc>
        <w:tc>
          <w:tcPr/>
          <w:p w:rsidR="00000000" w:rsidDel="00000000" w:rsidP="00000000" w:rsidRDefault="00000000" w:rsidRPr="00000000" w14:paraId="00000E3E">
            <w:pPr>
              <w:widowControl w:val="0"/>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E3F">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40">
            <w:pPr>
              <w:widowControl w:val="0"/>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E41">
            <w:pPr>
              <w:widowControl w:val="0"/>
              <w:jc w:val="center"/>
              <w:rPr>
                <w:sz w:val="24"/>
                <w:szCs w:val="24"/>
              </w:rPr>
            </w:pPr>
            <w:r w:rsidDel="00000000" w:rsidR="00000000" w:rsidRPr="00000000">
              <w:rPr>
                <w:sz w:val="24"/>
                <w:szCs w:val="24"/>
                <w:rtl w:val="0"/>
              </w:rPr>
              <w:t xml:space="preserve">100</w:t>
            </w:r>
          </w:p>
        </w:tc>
      </w:tr>
      <w:tr>
        <w:trPr>
          <w:cantSplit w:val="0"/>
          <w:trHeight w:val="669" w:hRule="atLeast"/>
          <w:tblHeader w:val="0"/>
        </w:trPr>
        <w:tc>
          <w:tcPr>
            <w:vMerge w:val="continue"/>
          </w:tcPr>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E44">
            <w:pPr>
              <w:widowControl w:val="0"/>
              <w:jc w:val="both"/>
              <w:rPr>
                <w:sz w:val="24"/>
                <w:szCs w:val="24"/>
              </w:rPr>
            </w:pPr>
            <w:r w:rsidDel="00000000" w:rsidR="00000000" w:rsidRPr="00000000">
              <w:rPr>
                <w:sz w:val="24"/>
                <w:szCs w:val="24"/>
                <w:rtl w:val="0"/>
              </w:rPr>
              <w:t xml:space="preserve">Improved data management</w:t>
            </w:r>
          </w:p>
          <w:p w:rsidR="00000000" w:rsidDel="00000000" w:rsidP="00000000" w:rsidRDefault="00000000" w:rsidRPr="00000000" w14:paraId="00000E45">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46">
            <w:pPr>
              <w:widowControl w:val="0"/>
              <w:jc w:val="both"/>
              <w:rPr>
                <w:sz w:val="24"/>
                <w:szCs w:val="24"/>
              </w:rPr>
            </w:pPr>
            <w:r w:rsidDel="00000000" w:rsidR="00000000" w:rsidRPr="00000000">
              <w:rPr>
                <w:sz w:val="24"/>
                <w:szCs w:val="24"/>
                <w:rtl w:val="0"/>
              </w:rPr>
              <w:t xml:space="preserve">Regular quality reports-</w:t>
            </w:r>
          </w:p>
        </w:tc>
        <w:tc>
          <w:tcPr/>
          <w:p w:rsidR="00000000" w:rsidDel="00000000" w:rsidP="00000000" w:rsidRDefault="00000000" w:rsidRPr="00000000" w14:paraId="00000E47">
            <w:pPr>
              <w:widowControl w:val="0"/>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E48">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49">
            <w:pPr>
              <w:widowControl w:val="0"/>
              <w:jc w:val="cente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E4A">
            <w:pPr>
              <w:widowControl w:val="0"/>
              <w:jc w:val="center"/>
              <w:rPr>
                <w:sz w:val="24"/>
                <w:szCs w:val="24"/>
              </w:rPr>
            </w:pPr>
            <w:r w:rsidDel="00000000" w:rsidR="00000000" w:rsidRPr="00000000">
              <w:rPr>
                <w:sz w:val="24"/>
                <w:szCs w:val="24"/>
                <w:rtl w:val="0"/>
              </w:rPr>
              <w:t xml:space="preserve">4</w:t>
            </w:r>
          </w:p>
        </w:tc>
      </w:tr>
      <w:tr>
        <w:trPr>
          <w:cantSplit w:val="0"/>
          <w:trHeight w:val="664" w:hRule="atLeast"/>
          <w:tblHeader w:val="0"/>
        </w:trPr>
        <w:tc>
          <w:tcPr>
            <w:vMerge w:val="continue"/>
          </w:tcPr>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4E">
            <w:pPr>
              <w:widowControl w:val="0"/>
              <w:jc w:val="both"/>
              <w:rPr>
                <w:sz w:val="24"/>
                <w:szCs w:val="24"/>
              </w:rPr>
            </w:pPr>
            <w:r w:rsidDel="00000000" w:rsidR="00000000" w:rsidRPr="00000000">
              <w:rPr>
                <w:sz w:val="24"/>
                <w:szCs w:val="24"/>
                <w:rtl w:val="0"/>
              </w:rPr>
              <w:t xml:space="preserve">#corrections-Stakeholder review </w:t>
            </w:r>
          </w:p>
        </w:tc>
        <w:tc>
          <w:tcPr/>
          <w:p w:rsidR="00000000" w:rsidDel="00000000" w:rsidP="00000000" w:rsidRDefault="00000000" w:rsidRPr="00000000" w14:paraId="00000E4F">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50">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51">
            <w:pPr>
              <w:widowControl w:val="0"/>
              <w:jc w:val="center"/>
              <w:rPr>
                <w:sz w:val="24"/>
                <w:szCs w:val="24"/>
              </w:rPr>
            </w:pPr>
            <w:r w:rsidDel="00000000" w:rsidR="00000000" w:rsidRPr="00000000">
              <w:rPr>
                <w:rtl w:val="0"/>
              </w:rPr>
            </w:r>
          </w:p>
        </w:tc>
        <w:tc>
          <w:tcPr/>
          <w:p w:rsidR="00000000" w:rsidDel="00000000" w:rsidP="00000000" w:rsidRDefault="00000000" w:rsidRPr="00000000" w14:paraId="00000E52">
            <w:pPr>
              <w:widowControl w:val="0"/>
              <w:jc w:val="center"/>
              <w:rPr>
                <w:sz w:val="24"/>
                <w:szCs w:val="24"/>
              </w:rPr>
            </w:pP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55">
            <w:pPr>
              <w:widowControl w:val="0"/>
              <w:jc w:val="both"/>
              <w:rPr>
                <w:sz w:val="24"/>
                <w:szCs w:val="24"/>
              </w:rPr>
            </w:pPr>
            <w:r w:rsidDel="00000000" w:rsidR="00000000" w:rsidRPr="00000000">
              <w:rPr>
                <w:sz w:val="24"/>
                <w:szCs w:val="24"/>
                <w:rtl w:val="0"/>
              </w:rPr>
              <w:t xml:space="preserve">Informs Decision making </w:t>
            </w:r>
          </w:p>
        </w:tc>
        <w:tc>
          <w:tcPr/>
          <w:p w:rsidR="00000000" w:rsidDel="00000000" w:rsidP="00000000" w:rsidRDefault="00000000" w:rsidRPr="00000000" w14:paraId="00000E56">
            <w:pPr>
              <w:widowControl w:val="0"/>
              <w:jc w:val="both"/>
              <w:rPr>
                <w:sz w:val="24"/>
                <w:szCs w:val="24"/>
              </w:rPr>
            </w:pPr>
            <w:r w:rsidDel="00000000" w:rsidR="00000000" w:rsidRPr="00000000">
              <w:rPr>
                <w:sz w:val="24"/>
                <w:szCs w:val="24"/>
                <w:rtl w:val="0"/>
              </w:rPr>
              <w:t xml:space="preserve">Integrated data base</w:t>
            </w:r>
          </w:p>
        </w:tc>
        <w:tc>
          <w:tcPr/>
          <w:p w:rsidR="00000000" w:rsidDel="00000000" w:rsidP="00000000" w:rsidRDefault="00000000" w:rsidRPr="00000000" w14:paraId="00000E57">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58">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59">
            <w:pPr>
              <w:widowControl w:val="0"/>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E5A">
            <w:pPr>
              <w:widowControl w:val="0"/>
              <w:jc w:val="center"/>
              <w:rPr>
                <w:sz w:val="24"/>
                <w:szCs w:val="24"/>
              </w:rPr>
            </w:pPr>
            <w:r w:rsidDel="00000000" w:rsidR="00000000" w:rsidRPr="00000000">
              <w:rPr>
                <w:sz w:val="24"/>
                <w:szCs w:val="24"/>
                <w:rtl w:val="0"/>
              </w:rPr>
              <w:t xml:space="preserve">100</w:t>
            </w:r>
          </w:p>
        </w:tc>
      </w:tr>
      <w:tr>
        <w:trPr>
          <w:cantSplit w:val="0"/>
          <w:trHeight w:val="330" w:hRule="atLeast"/>
          <w:tblHeader w:val="0"/>
        </w:trPr>
        <w:tc>
          <w:tcPr>
            <w:vMerge w:val="continue"/>
          </w:tcPr>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5D">
            <w:pPr>
              <w:widowControl w:val="0"/>
              <w:jc w:val="both"/>
              <w:rPr>
                <w:sz w:val="24"/>
                <w:szCs w:val="24"/>
              </w:rPr>
            </w:pPr>
            <w:r w:rsidDel="00000000" w:rsidR="00000000" w:rsidRPr="00000000">
              <w:rPr>
                <w:sz w:val="24"/>
                <w:szCs w:val="24"/>
                <w:rtl w:val="0"/>
              </w:rPr>
              <w:t xml:space="preserve">Resource management -Efficient utilization </w:t>
            </w:r>
          </w:p>
        </w:tc>
        <w:tc>
          <w:tcPr/>
          <w:p w:rsidR="00000000" w:rsidDel="00000000" w:rsidP="00000000" w:rsidRDefault="00000000" w:rsidRPr="00000000" w14:paraId="00000E5E">
            <w:pPr>
              <w:widowControl w:val="0"/>
              <w:jc w:val="both"/>
              <w:rPr>
                <w:sz w:val="24"/>
                <w:szCs w:val="24"/>
              </w:rPr>
            </w:pPr>
            <w:r w:rsidDel="00000000" w:rsidR="00000000" w:rsidRPr="00000000">
              <w:rPr>
                <w:sz w:val="24"/>
                <w:szCs w:val="24"/>
                <w:rtl w:val="0"/>
              </w:rPr>
              <w:t xml:space="preserve">Compliance status reports (annual Report)</w:t>
            </w:r>
          </w:p>
        </w:tc>
        <w:tc>
          <w:tcPr/>
          <w:p w:rsidR="00000000" w:rsidDel="00000000" w:rsidP="00000000" w:rsidRDefault="00000000" w:rsidRPr="00000000" w14:paraId="00000E5F">
            <w:pPr>
              <w:widowControl w:val="0"/>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E60">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61">
            <w:pPr>
              <w:widowControl w:val="0"/>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E62">
            <w:pPr>
              <w:widowControl w:val="0"/>
              <w:jc w:val="center"/>
              <w:rPr>
                <w:sz w:val="24"/>
                <w:szCs w:val="24"/>
              </w:rPr>
            </w:pPr>
            <w:r w:rsidDel="00000000" w:rsidR="00000000" w:rsidRPr="00000000">
              <w:rPr>
                <w:sz w:val="24"/>
                <w:szCs w:val="24"/>
                <w:rtl w:val="0"/>
              </w:rPr>
              <w:t xml:space="preserve">1</w:t>
            </w:r>
          </w:p>
        </w:tc>
      </w:tr>
      <w:tr>
        <w:trPr>
          <w:cantSplit w:val="0"/>
          <w:trHeight w:val="330" w:hRule="atLeast"/>
          <w:tblHeader w:val="0"/>
        </w:trPr>
        <w:tc>
          <w:tcPr>
            <w:vMerge w:val="restart"/>
          </w:tcPr>
          <w:p w:rsidR="00000000" w:rsidDel="00000000" w:rsidP="00000000" w:rsidRDefault="00000000" w:rsidRPr="00000000" w14:paraId="00000E63">
            <w:pPr>
              <w:widowControl w:val="0"/>
              <w:jc w:val="both"/>
              <w:rPr>
                <w:sz w:val="24"/>
                <w:szCs w:val="24"/>
              </w:rPr>
            </w:pPr>
            <w:r w:rsidDel="00000000" w:rsidR="00000000" w:rsidRPr="00000000">
              <w:rPr>
                <w:sz w:val="24"/>
                <w:szCs w:val="24"/>
                <w:rtl w:val="0"/>
              </w:rPr>
              <w:t xml:space="preserve">6</w:t>
            </w:r>
          </w:p>
        </w:tc>
        <w:tc>
          <w:tcPr>
            <w:vMerge w:val="restart"/>
          </w:tcPr>
          <w:p w:rsidR="00000000" w:rsidDel="00000000" w:rsidP="00000000" w:rsidRDefault="00000000" w:rsidRPr="00000000" w14:paraId="00000E64">
            <w:pPr>
              <w:widowControl w:val="0"/>
              <w:jc w:val="both"/>
              <w:rPr>
                <w:sz w:val="24"/>
                <w:szCs w:val="24"/>
              </w:rPr>
            </w:pPr>
            <w:r w:rsidDel="00000000" w:rsidR="00000000" w:rsidRPr="00000000">
              <w:rPr>
                <w:sz w:val="24"/>
                <w:szCs w:val="24"/>
                <w:rtl w:val="0"/>
              </w:rPr>
              <w:t xml:space="preserve">Enhanced Coordinated Institutional</w:t>
            </w:r>
          </w:p>
          <w:p w:rsidR="00000000" w:rsidDel="00000000" w:rsidP="00000000" w:rsidRDefault="00000000" w:rsidRPr="00000000" w14:paraId="00000E65">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66">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67">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68">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69">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6A">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6B">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6C">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6D">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6E">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6F">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70">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71">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72">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73">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74">
            <w:pPr>
              <w:widowControl w:val="0"/>
              <w:jc w:val="both"/>
              <w:rPr>
                <w:sz w:val="24"/>
                <w:szCs w:val="24"/>
              </w:rPr>
            </w:pPr>
            <w:r w:rsidDel="00000000" w:rsidR="00000000" w:rsidRPr="00000000">
              <w:rPr>
                <w:sz w:val="24"/>
                <w:szCs w:val="24"/>
                <w:rtl w:val="0"/>
              </w:rPr>
              <w:t xml:space="preserve"> </w:t>
            </w:r>
          </w:p>
        </w:tc>
        <w:tc>
          <w:tcPr>
            <w:vMerge w:val="restart"/>
          </w:tcPr>
          <w:p w:rsidR="00000000" w:rsidDel="00000000" w:rsidP="00000000" w:rsidRDefault="00000000" w:rsidRPr="00000000" w14:paraId="00000E75">
            <w:pPr>
              <w:widowControl w:val="0"/>
              <w:jc w:val="both"/>
              <w:rPr>
                <w:sz w:val="24"/>
                <w:szCs w:val="24"/>
              </w:rPr>
            </w:pPr>
            <w:r w:rsidDel="00000000" w:rsidR="00000000" w:rsidRPr="00000000">
              <w:rPr>
                <w:sz w:val="24"/>
                <w:szCs w:val="24"/>
                <w:rtl w:val="0"/>
              </w:rPr>
              <w:t xml:space="preserve">Competent and skilled staff</w:t>
            </w:r>
          </w:p>
          <w:p w:rsidR="00000000" w:rsidDel="00000000" w:rsidP="00000000" w:rsidRDefault="00000000" w:rsidRPr="00000000" w14:paraId="00000E76">
            <w:pPr>
              <w:widowControl w:val="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E77">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78">
            <w:pPr>
              <w:widowControl w:val="0"/>
              <w:jc w:val="both"/>
              <w:rPr>
                <w:sz w:val="24"/>
                <w:szCs w:val="24"/>
              </w:rPr>
            </w:pPr>
            <w:r w:rsidDel="00000000" w:rsidR="00000000" w:rsidRPr="00000000">
              <w:rPr>
                <w:sz w:val="24"/>
                <w:szCs w:val="24"/>
                <w:rtl w:val="0"/>
              </w:rPr>
              <w:t xml:space="preserve">PC Moderated score </w:t>
            </w:r>
          </w:p>
        </w:tc>
        <w:tc>
          <w:tcPr/>
          <w:p w:rsidR="00000000" w:rsidDel="00000000" w:rsidP="00000000" w:rsidRDefault="00000000" w:rsidRPr="00000000" w14:paraId="00000E79">
            <w:pPr>
              <w:widowControl w:val="0"/>
              <w:jc w:val="both"/>
              <w:rPr>
                <w:sz w:val="24"/>
                <w:szCs w:val="24"/>
              </w:rPr>
            </w:pPr>
            <w:r w:rsidDel="00000000" w:rsidR="00000000" w:rsidRPr="00000000">
              <w:rPr>
                <w:sz w:val="24"/>
                <w:szCs w:val="24"/>
                <w:rtl w:val="0"/>
              </w:rPr>
              <w:t xml:space="preserve">2.8</w:t>
            </w:r>
          </w:p>
        </w:tc>
        <w:tc>
          <w:tcPr/>
          <w:p w:rsidR="00000000" w:rsidDel="00000000" w:rsidP="00000000" w:rsidRDefault="00000000" w:rsidRPr="00000000" w14:paraId="00000E7A">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7B">
            <w:pPr>
              <w:widowControl w:val="0"/>
              <w:jc w:val="center"/>
              <w:rPr>
                <w:sz w:val="24"/>
                <w:szCs w:val="24"/>
              </w:rPr>
            </w:pPr>
            <w:r w:rsidDel="00000000" w:rsidR="00000000" w:rsidRPr="00000000">
              <w:rPr>
                <w:sz w:val="24"/>
                <w:szCs w:val="24"/>
                <w:rtl w:val="0"/>
              </w:rPr>
              <w:t xml:space="preserve">2.6</w:t>
            </w:r>
          </w:p>
        </w:tc>
        <w:tc>
          <w:tcPr/>
          <w:p w:rsidR="00000000" w:rsidDel="00000000" w:rsidP="00000000" w:rsidRDefault="00000000" w:rsidRPr="00000000" w14:paraId="00000E7C">
            <w:pPr>
              <w:widowControl w:val="0"/>
              <w:jc w:val="center"/>
              <w:rPr>
                <w:sz w:val="24"/>
                <w:szCs w:val="24"/>
              </w:rPr>
            </w:pPr>
            <w:r w:rsidDel="00000000" w:rsidR="00000000" w:rsidRPr="00000000">
              <w:rPr>
                <w:sz w:val="24"/>
                <w:szCs w:val="24"/>
                <w:rtl w:val="0"/>
              </w:rPr>
              <w:t xml:space="preserve">2.4</w:t>
            </w:r>
          </w:p>
        </w:tc>
      </w:tr>
      <w:tr>
        <w:trPr>
          <w:cantSplit w:val="0"/>
          <w:trHeight w:val="315" w:hRule="atLeast"/>
          <w:tblHeader w:val="0"/>
        </w:trPr>
        <w:tc>
          <w:tcPr>
            <w:vMerge w:val="continue"/>
          </w:tcPr>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80">
            <w:pPr>
              <w:widowControl w:val="0"/>
              <w:jc w:val="both"/>
              <w:rPr>
                <w:sz w:val="24"/>
                <w:szCs w:val="24"/>
              </w:rPr>
            </w:pPr>
            <w:r w:rsidDel="00000000" w:rsidR="00000000" w:rsidRPr="00000000">
              <w:rPr>
                <w:sz w:val="24"/>
                <w:szCs w:val="24"/>
                <w:rtl w:val="0"/>
              </w:rPr>
              <w:t xml:space="preserve">Employee satisfaction Index</w:t>
            </w:r>
          </w:p>
        </w:tc>
        <w:tc>
          <w:tcPr/>
          <w:p w:rsidR="00000000" w:rsidDel="00000000" w:rsidP="00000000" w:rsidRDefault="00000000" w:rsidRPr="00000000" w14:paraId="00000E81">
            <w:pPr>
              <w:widowControl w:val="0"/>
              <w:jc w:val="both"/>
              <w:rPr>
                <w:sz w:val="24"/>
                <w:szCs w:val="24"/>
              </w:rPr>
            </w:pPr>
            <w:r w:rsidDel="00000000" w:rsidR="00000000" w:rsidRPr="00000000">
              <w:rPr>
                <w:sz w:val="24"/>
                <w:szCs w:val="24"/>
                <w:rtl w:val="0"/>
              </w:rPr>
              <w:t xml:space="preserve">67</w:t>
            </w:r>
          </w:p>
        </w:tc>
        <w:tc>
          <w:tcPr/>
          <w:p w:rsidR="00000000" w:rsidDel="00000000" w:rsidP="00000000" w:rsidRDefault="00000000" w:rsidRPr="00000000" w14:paraId="00000E82">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83">
            <w:pPr>
              <w:widowControl w:val="0"/>
              <w:jc w:val="center"/>
              <w:rPr>
                <w:sz w:val="24"/>
                <w:szCs w:val="24"/>
              </w:rPr>
            </w:pPr>
            <w:r w:rsidDel="00000000" w:rsidR="00000000" w:rsidRPr="00000000">
              <w:rPr>
                <w:sz w:val="24"/>
                <w:szCs w:val="24"/>
                <w:rtl w:val="0"/>
              </w:rPr>
              <w:t xml:space="preserve">74</w:t>
            </w:r>
          </w:p>
        </w:tc>
        <w:tc>
          <w:tcPr/>
          <w:p w:rsidR="00000000" w:rsidDel="00000000" w:rsidP="00000000" w:rsidRDefault="00000000" w:rsidRPr="00000000" w14:paraId="00000E84">
            <w:pPr>
              <w:widowControl w:val="0"/>
              <w:jc w:val="center"/>
              <w:rPr>
                <w:sz w:val="24"/>
                <w:szCs w:val="24"/>
              </w:rPr>
            </w:pPr>
            <w:r w:rsidDel="00000000" w:rsidR="00000000" w:rsidRPr="00000000">
              <w:rPr>
                <w:sz w:val="24"/>
                <w:szCs w:val="24"/>
                <w:rtl w:val="0"/>
              </w:rPr>
              <w:t xml:space="preserve">80</w:t>
            </w:r>
          </w:p>
        </w:tc>
      </w:tr>
      <w:tr>
        <w:trPr>
          <w:cantSplit w:val="0"/>
          <w:trHeight w:val="300" w:hRule="atLeast"/>
          <w:tblHeader w:val="0"/>
        </w:trPr>
        <w:tc>
          <w:tcPr>
            <w:vMerge w:val="continue"/>
          </w:tcPr>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88">
            <w:pPr>
              <w:widowControl w:val="0"/>
              <w:jc w:val="both"/>
              <w:rPr>
                <w:sz w:val="24"/>
                <w:szCs w:val="24"/>
              </w:rPr>
            </w:pPr>
            <w:r w:rsidDel="00000000" w:rsidR="00000000" w:rsidRPr="00000000">
              <w:rPr>
                <w:sz w:val="24"/>
                <w:szCs w:val="24"/>
                <w:rtl w:val="0"/>
              </w:rPr>
              <w:t xml:space="preserve">Work environment index</w:t>
            </w:r>
          </w:p>
        </w:tc>
        <w:tc>
          <w:tcPr/>
          <w:p w:rsidR="00000000" w:rsidDel="00000000" w:rsidP="00000000" w:rsidRDefault="00000000" w:rsidRPr="00000000" w14:paraId="00000E89">
            <w:pPr>
              <w:widowControl w:val="0"/>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E8A">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8B">
            <w:pPr>
              <w:widowControl w:val="0"/>
              <w:jc w:val="center"/>
              <w:rPr>
                <w:sz w:val="24"/>
                <w:szCs w:val="24"/>
              </w:rPr>
            </w:pPr>
            <w:r w:rsidDel="00000000" w:rsidR="00000000" w:rsidRPr="00000000">
              <w:rPr>
                <w:sz w:val="24"/>
                <w:szCs w:val="24"/>
                <w:rtl w:val="0"/>
              </w:rPr>
              <w:t xml:space="preserve">78</w:t>
            </w:r>
          </w:p>
        </w:tc>
        <w:tc>
          <w:tcPr/>
          <w:p w:rsidR="00000000" w:rsidDel="00000000" w:rsidP="00000000" w:rsidRDefault="00000000" w:rsidRPr="00000000" w14:paraId="00000E8C">
            <w:pPr>
              <w:widowControl w:val="0"/>
              <w:jc w:val="center"/>
              <w:rPr>
                <w:sz w:val="24"/>
                <w:szCs w:val="24"/>
              </w:rPr>
            </w:pPr>
            <w:r w:rsidDel="00000000" w:rsidR="00000000" w:rsidRPr="00000000">
              <w:rPr>
                <w:sz w:val="24"/>
                <w:szCs w:val="24"/>
                <w:rtl w:val="0"/>
              </w:rPr>
              <w:t xml:space="preserve">82</w:t>
            </w:r>
          </w:p>
        </w:tc>
      </w:tr>
      <w:tr>
        <w:trPr>
          <w:cantSplit w:val="0"/>
          <w:trHeight w:val="315" w:hRule="atLeast"/>
          <w:tblHeader w:val="0"/>
        </w:trPr>
        <w:tc>
          <w:tcPr>
            <w:vMerge w:val="continue"/>
          </w:tcPr>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8F">
            <w:pPr>
              <w:widowControl w:val="0"/>
              <w:jc w:val="both"/>
              <w:rPr>
                <w:sz w:val="24"/>
                <w:szCs w:val="24"/>
              </w:rPr>
            </w:pPr>
            <w:r w:rsidDel="00000000" w:rsidR="00000000" w:rsidRPr="00000000">
              <w:rPr>
                <w:sz w:val="24"/>
                <w:szCs w:val="24"/>
                <w:rtl w:val="0"/>
              </w:rPr>
              <w:t xml:space="preserve">Employee satisfaction </w:t>
            </w:r>
          </w:p>
        </w:tc>
        <w:tc>
          <w:tcPr/>
          <w:p w:rsidR="00000000" w:rsidDel="00000000" w:rsidP="00000000" w:rsidRDefault="00000000" w:rsidRPr="00000000" w14:paraId="00000E90">
            <w:pPr>
              <w:widowControl w:val="0"/>
              <w:jc w:val="both"/>
              <w:rPr>
                <w:sz w:val="24"/>
                <w:szCs w:val="24"/>
              </w:rPr>
            </w:pPr>
            <w:r w:rsidDel="00000000" w:rsidR="00000000" w:rsidRPr="00000000">
              <w:rPr>
                <w:sz w:val="24"/>
                <w:szCs w:val="24"/>
                <w:rtl w:val="0"/>
              </w:rPr>
              <w:t xml:space="preserve">Culture Audit</w:t>
            </w:r>
          </w:p>
        </w:tc>
        <w:tc>
          <w:tcPr/>
          <w:p w:rsidR="00000000" w:rsidDel="00000000" w:rsidP="00000000" w:rsidRDefault="00000000" w:rsidRPr="00000000" w14:paraId="00000E91">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92">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93">
            <w:pPr>
              <w:widowControl w:val="0"/>
              <w:jc w:val="center"/>
              <w:rPr>
                <w:sz w:val="24"/>
                <w:szCs w:val="24"/>
              </w:rPr>
            </w:pPr>
            <w:r w:rsidDel="00000000" w:rsidR="00000000" w:rsidRPr="00000000">
              <w:rPr>
                <w:rtl w:val="0"/>
              </w:rPr>
            </w:r>
          </w:p>
        </w:tc>
        <w:tc>
          <w:tcPr/>
          <w:p w:rsidR="00000000" w:rsidDel="00000000" w:rsidP="00000000" w:rsidRDefault="00000000" w:rsidRPr="00000000" w14:paraId="00000E94">
            <w:pPr>
              <w:widowControl w:val="0"/>
              <w:jc w:val="center"/>
              <w:rPr>
                <w:sz w:val="24"/>
                <w:szCs w:val="24"/>
              </w:rPr>
            </w:pP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97">
            <w:pPr>
              <w:widowControl w:val="0"/>
              <w:jc w:val="both"/>
              <w:rPr>
                <w:sz w:val="24"/>
                <w:szCs w:val="24"/>
              </w:rPr>
            </w:pPr>
            <w:r w:rsidDel="00000000" w:rsidR="00000000" w:rsidRPr="00000000">
              <w:rPr>
                <w:sz w:val="24"/>
                <w:szCs w:val="24"/>
                <w:rtl w:val="0"/>
              </w:rPr>
              <w:t xml:space="preserve">Productivity/ performance</w:t>
            </w:r>
          </w:p>
        </w:tc>
        <w:tc>
          <w:tcPr/>
          <w:p w:rsidR="00000000" w:rsidDel="00000000" w:rsidP="00000000" w:rsidRDefault="00000000" w:rsidRPr="00000000" w14:paraId="00000E98">
            <w:pPr>
              <w:widowControl w:val="0"/>
              <w:jc w:val="both"/>
              <w:rPr>
                <w:sz w:val="24"/>
                <w:szCs w:val="24"/>
              </w:rPr>
            </w:pPr>
            <w:r w:rsidDel="00000000" w:rsidR="00000000" w:rsidRPr="00000000">
              <w:rPr>
                <w:sz w:val="24"/>
                <w:szCs w:val="24"/>
                <w:rtl w:val="0"/>
              </w:rPr>
              <w:t xml:space="preserve">Increased productivity </w:t>
            </w:r>
          </w:p>
        </w:tc>
        <w:tc>
          <w:tcPr/>
          <w:p w:rsidR="00000000" w:rsidDel="00000000" w:rsidP="00000000" w:rsidRDefault="00000000" w:rsidRPr="00000000" w14:paraId="00000E99">
            <w:pPr>
              <w:widowControl w:val="0"/>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E9A">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9B">
            <w:pPr>
              <w:widowControl w:val="0"/>
              <w:jc w:val="center"/>
              <w:rPr>
                <w:sz w:val="24"/>
                <w:szCs w:val="24"/>
              </w:rPr>
            </w:pPr>
            <w:r w:rsidDel="00000000" w:rsidR="00000000" w:rsidRPr="00000000">
              <w:rPr>
                <w:sz w:val="24"/>
                <w:szCs w:val="24"/>
                <w:rtl w:val="0"/>
              </w:rPr>
              <w:t xml:space="preserve">85</w:t>
            </w:r>
          </w:p>
        </w:tc>
        <w:tc>
          <w:tcPr/>
          <w:p w:rsidR="00000000" w:rsidDel="00000000" w:rsidP="00000000" w:rsidRDefault="00000000" w:rsidRPr="00000000" w14:paraId="00000E9C">
            <w:pPr>
              <w:widowControl w:val="0"/>
              <w:jc w:val="center"/>
              <w:rPr>
                <w:sz w:val="24"/>
                <w:szCs w:val="24"/>
              </w:rPr>
            </w:pPr>
            <w:r w:rsidDel="00000000" w:rsidR="00000000" w:rsidRPr="00000000">
              <w:rPr>
                <w:sz w:val="24"/>
                <w:szCs w:val="24"/>
                <w:rtl w:val="0"/>
              </w:rPr>
              <w:t xml:space="preserve">85</w:t>
            </w:r>
          </w:p>
        </w:tc>
      </w:tr>
      <w:tr>
        <w:trPr>
          <w:cantSplit w:val="0"/>
          <w:trHeight w:val="300" w:hRule="atLeast"/>
          <w:tblHeader w:val="0"/>
        </w:trPr>
        <w:tc>
          <w:tcPr>
            <w:vMerge w:val="continue"/>
          </w:tcPr>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9F">
            <w:pPr>
              <w:widowControl w:val="0"/>
              <w:jc w:val="both"/>
              <w:rPr>
                <w:sz w:val="24"/>
                <w:szCs w:val="24"/>
              </w:rPr>
            </w:pPr>
            <w:r w:rsidDel="00000000" w:rsidR="00000000" w:rsidRPr="00000000">
              <w:rPr>
                <w:sz w:val="24"/>
                <w:szCs w:val="24"/>
                <w:rtl w:val="0"/>
              </w:rPr>
              <w:t xml:space="preserve"> Adequate Staff levels</w:t>
            </w:r>
          </w:p>
        </w:tc>
        <w:tc>
          <w:tcPr/>
          <w:p w:rsidR="00000000" w:rsidDel="00000000" w:rsidP="00000000" w:rsidRDefault="00000000" w:rsidRPr="00000000" w14:paraId="00000EA0">
            <w:pPr>
              <w:widowControl w:val="0"/>
              <w:jc w:val="both"/>
              <w:rPr>
                <w:sz w:val="24"/>
                <w:szCs w:val="24"/>
              </w:rPr>
            </w:pPr>
            <w:r w:rsidDel="00000000" w:rsidR="00000000" w:rsidRPr="00000000">
              <w:rPr>
                <w:sz w:val="24"/>
                <w:szCs w:val="24"/>
                <w:rtl w:val="0"/>
              </w:rPr>
              <w:t xml:space="preserve">% implementation of the annual training plan</w:t>
            </w:r>
          </w:p>
        </w:tc>
        <w:tc>
          <w:tcPr/>
          <w:p w:rsidR="00000000" w:rsidDel="00000000" w:rsidP="00000000" w:rsidRDefault="00000000" w:rsidRPr="00000000" w14:paraId="00000EA1">
            <w:pPr>
              <w:widowControl w:val="0"/>
              <w:jc w:val="both"/>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0EA2">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A3">
            <w:pPr>
              <w:widowControl w:val="0"/>
              <w:jc w:val="center"/>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0EA4">
            <w:pPr>
              <w:widowControl w:val="0"/>
              <w:jc w:val="center"/>
              <w:rPr>
                <w:sz w:val="24"/>
                <w:szCs w:val="24"/>
              </w:rPr>
            </w:pPr>
            <w:r w:rsidDel="00000000" w:rsidR="00000000" w:rsidRPr="00000000">
              <w:rPr>
                <w:sz w:val="24"/>
                <w:szCs w:val="24"/>
                <w:rtl w:val="0"/>
              </w:rPr>
              <w:t xml:space="preserve">50</w:t>
            </w:r>
          </w:p>
        </w:tc>
      </w:tr>
      <w:tr>
        <w:trPr>
          <w:cantSplit w:val="0"/>
          <w:trHeight w:val="315" w:hRule="atLeast"/>
          <w:tblHeader w:val="0"/>
        </w:trPr>
        <w:tc>
          <w:tcPr>
            <w:vMerge w:val="continue"/>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A7">
            <w:pPr>
              <w:widowControl w:val="0"/>
              <w:jc w:val="both"/>
              <w:rPr>
                <w:sz w:val="24"/>
                <w:szCs w:val="24"/>
              </w:rPr>
            </w:pPr>
            <w:r w:rsidDel="00000000" w:rsidR="00000000" w:rsidRPr="00000000">
              <w:rPr>
                <w:sz w:val="24"/>
                <w:szCs w:val="24"/>
                <w:rtl w:val="0"/>
              </w:rPr>
              <w:t xml:space="preserve">Improved staff relations</w:t>
            </w:r>
          </w:p>
        </w:tc>
        <w:tc>
          <w:tcPr/>
          <w:p w:rsidR="00000000" w:rsidDel="00000000" w:rsidP="00000000" w:rsidRDefault="00000000" w:rsidRPr="00000000" w14:paraId="00000EA8">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A9">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AA">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AB">
            <w:pPr>
              <w:widowControl w:val="0"/>
              <w:jc w:val="center"/>
              <w:rPr>
                <w:sz w:val="24"/>
                <w:szCs w:val="24"/>
              </w:rPr>
            </w:pPr>
            <w:r w:rsidDel="00000000" w:rsidR="00000000" w:rsidRPr="00000000">
              <w:rPr>
                <w:rtl w:val="0"/>
              </w:rPr>
            </w:r>
          </w:p>
        </w:tc>
        <w:tc>
          <w:tcPr/>
          <w:p w:rsidR="00000000" w:rsidDel="00000000" w:rsidP="00000000" w:rsidRDefault="00000000" w:rsidRPr="00000000" w14:paraId="00000EAC">
            <w:pPr>
              <w:widowControl w:val="0"/>
              <w:jc w:val="center"/>
              <w:rPr>
                <w:sz w:val="24"/>
                <w:szCs w:val="24"/>
              </w:rPr>
            </w:pP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AF">
            <w:pPr>
              <w:widowControl w:val="0"/>
              <w:jc w:val="both"/>
              <w:rPr>
                <w:sz w:val="24"/>
                <w:szCs w:val="24"/>
              </w:rPr>
            </w:pPr>
            <w:r w:rsidDel="00000000" w:rsidR="00000000" w:rsidRPr="00000000">
              <w:rPr>
                <w:sz w:val="24"/>
                <w:szCs w:val="24"/>
                <w:rtl w:val="0"/>
              </w:rPr>
              <w:t xml:space="preserve">Reduced operational costs (reduced expenditure)</w:t>
            </w:r>
          </w:p>
        </w:tc>
        <w:tc>
          <w:tcPr/>
          <w:p w:rsidR="00000000" w:rsidDel="00000000" w:rsidP="00000000" w:rsidRDefault="00000000" w:rsidRPr="00000000" w14:paraId="00000EB0">
            <w:pPr>
              <w:widowControl w:val="0"/>
              <w:jc w:val="both"/>
              <w:rPr>
                <w:sz w:val="24"/>
                <w:szCs w:val="24"/>
              </w:rPr>
            </w:pPr>
            <w:r w:rsidDel="00000000" w:rsidR="00000000" w:rsidRPr="00000000">
              <w:rPr>
                <w:sz w:val="24"/>
                <w:szCs w:val="24"/>
                <w:rtl w:val="0"/>
              </w:rPr>
              <w:t xml:space="preserve">implementation of ICT strategy </w:t>
            </w:r>
          </w:p>
        </w:tc>
        <w:tc>
          <w:tcPr/>
          <w:p w:rsidR="00000000" w:rsidDel="00000000" w:rsidP="00000000" w:rsidRDefault="00000000" w:rsidRPr="00000000" w14:paraId="00000EB1">
            <w:pPr>
              <w:widowControl w:val="0"/>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EB2">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B3">
            <w:pPr>
              <w:widowControl w:val="0"/>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EB4">
            <w:pPr>
              <w:widowControl w:val="0"/>
              <w:jc w:val="center"/>
              <w:rPr>
                <w:sz w:val="24"/>
                <w:szCs w:val="24"/>
              </w:rPr>
            </w:pPr>
            <w:r w:rsidDel="00000000" w:rsidR="00000000" w:rsidRPr="00000000">
              <w:rPr>
                <w:sz w:val="24"/>
                <w:szCs w:val="24"/>
                <w:rtl w:val="0"/>
              </w:rPr>
              <w:t xml:space="preserve">100</w:t>
            </w:r>
          </w:p>
        </w:tc>
      </w:tr>
      <w:tr>
        <w:trPr>
          <w:cantSplit w:val="0"/>
          <w:trHeight w:val="300" w:hRule="atLeast"/>
          <w:tblHeader w:val="0"/>
        </w:trPr>
        <w:tc>
          <w:tcPr>
            <w:vMerge w:val="continue"/>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B7">
            <w:pPr>
              <w:widowControl w:val="0"/>
              <w:jc w:val="both"/>
              <w:rPr>
                <w:sz w:val="24"/>
                <w:szCs w:val="24"/>
              </w:rPr>
            </w:pPr>
            <w:r w:rsidDel="00000000" w:rsidR="00000000" w:rsidRPr="00000000">
              <w:rPr>
                <w:sz w:val="24"/>
                <w:szCs w:val="24"/>
                <w:rtl w:val="0"/>
              </w:rPr>
              <w:t xml:space="preserve">Reduced system downtime</w:t>
            </w:r>
          </w:p>
        </w:tc>
        <w:tc>
          <w:tcPr/>
          <w:p w:rsidR="00000000" w:rsidDel="00000000" w:rsidP="00000000" w:rsidRDefault="00000000" w:rsidRPr="00000000" w14:paraId="00000EB8">
            <w:pPr>
              <w:widowControl w:val="0"/>
              <w:jc w:val="both"/>
              <w:rPr>
                <w:sz w:val="24"/>
                <w:szCs w:val="24"/>
              </w:rPr>
            </w:pPr>
            <w:r w:rsidDel="00000000" w:rsidR="00000000" w:rsidRPr="00000000">
              <w:rPr>
                <w:sz w:val="24"/>
                <w:szCs w:val="24"/>
                <w:rtl w:val="0"/>
              </w:rPr>
              <w:t xml:space="preserve">Adherence to Maintenance Schedules</w:t>
            </w:r>
          </w:p>
        </w:tc>
        <w:tc>
          <w:tcPr/>
          <w:p w:rsidR="00000000" w:rsidDel="00000000" w:rsidP="00000000" w:rsidRDefault="00000000" w:rsidRPr="00000000" w14:paraId="00000EB9">
            <w:pPr>
              <w:widowControl w:val="0"/>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EBA">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BB">
            <w:pPr>
              <w:widowControl w:val="0"/>
              <w:jc w:val="cente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EBC">
            <w:pPr>
              <w:widowControl w:val="0"/>
              <w:jc w:val="center"/>
              <w:rPr>
                <w:sz w:val="24"/>
                <w:szCs w:val="24"/>
              </w:rPr>
            </w:pPr>
            <w:r w:rsidDel="00000000" w:rsidR="00000000" w:rsidRPr="00000000">
              <w:rPr>
                <w:sz w:val="24"/>
                <w:szCs w:val="24"/>
                <w:rtl w:val="0"/>
              </w:rPr>
              <w:t xml:space="preserve">100</w:t>
            </w:r>
          </w:p>
        </w:tc>
      </w:tr>
      <w:tr>
        <w:trPr>
          <w:cantSplit w:val="0"/>
          <w:trHeight w:val="300" w:hRule="atLeast"/>
          <w:tblHeader w:val="0"/>
        </w:trPr>
        <w:tc>
          <w:tcPr>
            <w:vMerge w:val="continue"/>
          </w:tcPr>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BF">
            <w:pPr>
              <w:widowControl w:val="0"/>
              <w:jc w:val="both"/>
              <w:rPr>
                <w:sz w:val="24"/>
                <w:szCs w:val="24"/>
              </w:rPr>
            </w:pPr>
            <w:r w:rsidDel="00000000" w:rsidR="00000000" w:rsidRPr="00000000">
              <w:rPr>
                <w:sz w:val="24"/>
                <w:szCs w:val="24"/>
                <w:rtl w:val="0"/>
              </w:rPr>
              <w:t xml:space="preserve">Improved business continuity </w:t>
            </w:r>
          </w:p>
        </w:tc>
        <w:tc>
          <w:tcPr/>
          <w:p w:rsidR="00000000" w:rsidDel="00000000" w:rsidP="00000000" w:rsidRDefault="00000000" w:rsidRPr="00000000" w14:paraId="00000EC0">
            <w:pPr>
              <w:widowControl w:val="0"/>
              <w:jc w:val="both"/>
              <w:rPr>
                <w:sz w:val="24"/>
                <w:szCs w:val="24"/>
              </w:rPr>
            </w:pPr>
            <w:r w:rsidDel="00000000" w:rsidR="00000000" w:rsidRPr="00000000">
              <w:rPr>
                <w:sz w:val="24"/>
                <w:szCs w:val="24"/>
                <w:rtl w:val="0"/>
              </w:rPr>
              <w:t xml:space="preserve">Level of upgraded networks</w:t>
            </w:r>
          </w:p>
        </w:tc>
        <w:tc>
          <w:tcPr/>
          <w:p w:rsidR="00000000" w:rsidDel="00000000" w:rsidP="00000000" w:rsidRDefault="00000000" w:rsidRPr="00000000" w14:paraId="00000EC1">
            <w:pPr>
              <w:widowControl w:val="0"/>
              <w:jc w:val="both"/>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EC2">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C3">
            <w:pPr>
              <w:widowControl w:val="0"/>
              <w:jc w:val="center"/>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0EC4">
            <w:pPr>
              <w:widowControl w:val="0"/>
              <w:jc w:val="center"/>
              <w:rPr>
                <w:sz w:val="24"/>
                <w:szCs w:val="24"/>
              </w:rPr>
            </w:pPr>
            <w:r w:rsidDel="00000000" w:rsidR="00000000" w:rsidRPr="00000000">
              <w:rPr>
                <w:sz w:val="24"/>
                <w:szCs w:val="24"/>
                <w:rtl w:val="0"/>
              </w:rPr>
              <w:t xml:space="preserve">50</w:t>
            </w:r>
          </w:p>
        </w:tc>
      </w:tr>
      <w:tr>
        <w:trPr>
          <w:cantSplit w:val="0"/>
          <w:trHeight w:val="300" w:hRule="atLeast"/>
          <w:tblHeader w:val="0"/>
        </w:trPr>
        <w:tc>
          <w:tcPr>
            <w:vMerge w:val="continue"/>
          </w:tcPr>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C7">
            <w:pPr>
              <w:widowControl w:val="0"/>
              <w:jc w:val="both"/>
              <w:rPr>
                <w:sz w:val="24"/>
                <w:szCs w:val="24"/>
              </w:rPr>
            </w:pPr>
            <w:r w:rsidDel="00000000" w:rsidR="00000000" w:rsidRPr="00000000">
              <w:rPr>
                <w:sz w:val="24"/>
                <w:szCs w:val="24"/>
                <w:rtl w:val="0"/>
              </w:rPr>
              <w:t xml:space="preserve">Improved compliance level</w:t>
            </w:r>
          </w:p>
        </w:tc>
        <w:tc>
          <w:tcPr/>
          <w:p w:rsidR="00000000" w:rsidDel="00000000" w:rsidP="00000000" w:rsidRDefault="00000000" w:rsidRPr="00000000" w14:paraId="00000EC8">
            <w:pPr>
              <w:widowControl w:val="0"/>
              <w:jc w:val="both"/>
              <w:rPr>
                <w:sz w:val="24"/>
                <w:szCs w:val="24"/>
              </w:rPr>
            </w:pPr>
            <w:r w:rsidDel="00000000" w:rsidR="00000000" w:rsidRPr="00000000">
              <w:rPr>
                <w:sz w:val="24"/>
                <w:szCs w:val="24"/>
                <w:rtl w:val="0"/>
              </w:rPr>
              <w:t xml:space="preserve">Report</w:t>
            </w:r>
          </w:p>
        </w:tc>
        <w:tc>
          <w:tcPr/>
          <w:p w:rsidR="00000000" w:rsidDel="00000000" w:rsidP="00000000" w:rsidRDefault="00000000" w:rsidRPr="00000000" w14:paraId="00000EC9">
            <w:pPr>
              <w:widowControl w:val="0"/>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ECA">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CB">
            <w:pPr>
              <w:widowControl w:val="0"/>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ECC">
            <w:pPr>
              <w:widowControl w:val="0"/>
              <w:jc w:val="center"/>
              <w:rPr>
                <w:sz w:val="24"/>
                <w:szCs w:val="24"/>
              </w:rPr>
            </w:pPr>
            <w:r w:rsidDel="00000000" w:rsidR="00000000" w:rsidRPr="00000000">
              <w:rPr>
                <w:sz w:val="24"/>
                <w:szCs w:val="24"/>
                <w:rtl w:val="0"/>
              </w:rPr>
              <w:t xml:space="preserve">1</w:t>
            </w:r>
          </w:p>
        </w:tc>
      </w:tr>
      <w:tr>
        <w:trPr>
          <w:cantSplit w:val="0"/>
          <w:trHeight w:val="300" w:hRule="atLeast"/>
          <w:tblHeader w:val="0"/>
        </w:trPr>
        <w:tc>
          <w:tcPr>
            <w:vMerge w:val="continue"/>
          </w:tcPr>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CF">
            <w:pPr>
              <w:widowControl w:val="0"/>
              <w:jc w:val="both"/>
              <w:rPr>
                <w:sz w:val="24"/>
                <w:szCs w:val="24"/>
              </w:rPr>
            </w:pPr>
            <w:r w:rsidDel="00000000" w:rsidR="00000000" w:rsidRPr="00000000">
              <w:rPr>
                <w:sz w:val="24"/>
                <w:szCs w:val="24"/>
                <w:rtl w:val="0"/>
              </w:rPr>
              <w:t xml:space="preserve">Increased accountability</w:t>
            </w:r>
          </w:p>
        </w:tc>
        <w:tc>
          <w:tcPr/>
          <w:p w:rsidR="00000000" w:rsidDel="00000000" w:rsidP="00000000" w:rsidRDefault="00000000" w:rsidRPr="00000000" w14:paraId="00000ED0">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D1">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D2">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D3">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D4">
            <w:pPr>
              <w:widowControl w:val="0"/>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0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ED7">
            <w:pPr>
              <w:widowControl w:val="0"/>
              <w:jc w:val="both"/>
              <w:rPr>
                <w:sz w:val="24"/>
                <w:szCs w:val="24"/>
              </w:rPr>
            </w:pPr>
            <w:r w:rsidDel="00000000" w:rsidR="00000000" w:rsidRPr="00000000">
              <w:rPr>
                <w:sz w:val="24"/>
                <w:szCs w:val="24"/>
                <w:rtl w:val="0"/>
              </w:rPr>
              <w:t xml:space="preserve">Improved public confidence</w:t>
            </w:r>
          </w:p>
        </w:tc>
        <w:tc>
          <w:tcPr/>
          <w:p w:rsidR="00000000" w:rsidDel="00000000" w:rsidP="00000000" w:rsidRDefault="00000000" w:rsidRPr="00000000" w14:paraId="00000ED8">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D9">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DA">
            <w:pPr>
              <w:widowControl w:val="0"/>
              <w:jc w:val="both"/>
              <w:rPr>
                <w:sz w:val="24"/>
                <w:szCs w:val="24"/>
              </w:rPr>
            </w:pPr>
            <w:r w:rsidDel="00000000" w:rsidR="00000000" w:rsidRPr="00000000">
              <w:rPr>
                <w:sz w:val="24"/>
                <w:szCs w:val="24"/>
                <w:rtl w:val="0"/>
              </w:rPr>
              <w:t xml:space="preserve">2023</w:t>
            </w:r>
          </w:p>
        </w:tc>
        <w:tc>
          <w:tcPr/>
          <w:p w:rsidR="00000000" w:rsidDel="00000000" w:rsidP="00000000" w:rsidRDefault="00000000" w:rsidRPr="00000000" w14:paraId="00000EDB">
            <w:pPr>
              <w:widowControl w:val="0"/>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EDC">
            <w:pPr>
              <w:widowControl w:val="0"/>
              <w:jc w:val="both"/>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EDD">
      <w:pPr>
        <w:spacing w:after="0" w:lineRule="auto"/>
        <w:jc w:val="both"/>
        <w:rPr>
          <w:sz w:val="24"/>
          <w:szCs w:val="24"/>
        </w:rPr>
        <w:sectPr>
          <w:type w:val="nextPage"/>
          <w:pgSz w:h="11906" w:w="16838" w:orient="landscape"/>
          <w:pgMar w:bottom="1440" w:top="1440" w:left="1440" w:right="1440" w:header="708" w:footer="708"/>
        </w:sectPr>
      </w:pPr>
      <w:r w:rsidDel="00000000" w:rsidR="00000000" w:rsidRPr="00000000">
        <w:rPr>
          <w:rtl w:val="0"/>
        </w:rPr>
      </w:r>
    </w:p>
    <w:p w:rsidR="00000000" w:rsidDel="00000000" w:rsidP="00000000" w:rsidRDefault="00000000" w:rsidRPr="00000000" w14:paraId="00000EDE">
      <w:pPr>
        <w:spacing w:after="0" w:lineRule="auto"/>
        <w:jc w:val="both"/>
        <w:rPr>
          <w:sz w:val="24"/>
          <w:szCs w:val="24"/>
        </w:rPr>
      </w:pPr>
      <w:r w:rsidDel="00000000" w:rsidR="00000000" w:rsidRPr="00000000">
        <w:rPr>
          <w:rtl w:val="0"/>
        </w:rPr>
      </w:r>
    </w:p>
    <w:p w:rsidR="00000000" w:rsidDel="00000000" w:rsidP="00000000" w:rsidRDefault="00000000" w:rsidRPr="00000000" w14:paraId="00000EDF">
      <w:pPr>
        <w:spacing w:after="0" w:lineRule="auto"/>
        <w:jc w:val="both"/>
        <w:rPr>
          <w:sz w:val="24"/>
          <w:szCs w:val="24"/>
        </w:rPr>
      </w:pPr>
      <w:r w:rsidDel="00000000" w:rsidR="00000000" w:rsidRPr="00000000">
        <w:rPr>
          <w:rtl w:val="0"/>
        </w:rPr>
      </w:r>
    </w:p>
    <w:p w:rsidR="00000000" w:rsidDel="00000000" w:rsidP="00000000" w:rsidRDefault="00000000" w:rsidRPr="00000000" w14:paraId="00000EE0">
      <w:pPr>
        <w:keepNext w:val="1"/>
        <w:keepLines w:val="1"/>
        <w:spacing w:after="0" w:before="40" w:lineRule="auto"/>
        <w:rPr>
          <w:b w:val="1"/>
          <w:sz w:val="24"/>
          <w:szCs w:val="24"/>
        </w:rPr>
      </w:pPr>
      <w:bookmarkStart w:colFirst="0" w:colLast="0" w:name="_heading=h.e4mey51y2kbc" w:id="75"/>
      <w:bookmarkEnd w:id="75"/>
      <w:r w:rsidDel="00000000" w:rsidR="00000000" w:rsidRPr="00000000">
        <w:rPr>
          <w:b w:val="1"/>
          <w:sz w:val="24"/>
          <w:szCs w:val="24"/>
          <w:rtl w:val="0"/>
        </w:rPr>
        <w:t xml:space="preserve">8.4 Reporting Framework and Feedback Mechanism</w:t>
      </w:r>
    </w:p>
    <w:p w:rsidR="00000000" w:rsidDel="00000000" w:rsidP="00000000" w:rsidRDefault="00000000" w:rsidRPr="00000000" w14:paraId="00000EE1">
      <w:pPr>
        <w:spacing w:line="276" w:lineRule="auto"/>
        <w:jc w:val="both"/>
        <w:rPr>
          <w:sz w:val="24"/>
          <w:szCs w:val="24"/>
        </w:rPr>
      </w:pPr>
      <w:r w:rsidDel="00000000" w:rsidR="00000000" w:rsidRPr="00000000">
        <w:rPr>
          <w:sz w:val="24"/>
          <w:szCs w:val="24"/>
          <w:rtl w:val="0"/>
        </w:rPr>
        <w:t xml:space="preserve">The Reporting Framework established for the Board’s strategic plan is a structured and systematic process to track and communicate the progress and outcomes of the strategic initiatives. This framework outlines the key performance indicators, reporting timelines, and responsible parties. Quarterly and Annual reports will be generated to provide stakeholders with comprehensive and transparent insights into the implementation status, challenges, achievements, and impact of the KRA’s. Table 8.2 and 8.3 herein provides a quarterly and annual progress reporting template. The M&amp;E framework will generate the following report:</w:t>
      </w:r>
    </w:p>
    <w:p w:rsidR="00000000" w:rsidDel="00000000" w:rsidP="00000000" w:rsidRDefault="00000000" w:rsidRPr="00000000" w14:paraId="00000EE2">
      <w:pPr>
        <w:keepNext w:val="1"/>
        <w:spacing w:after="60" w:before="240" w:line="276" w:lineRule="auto"/>
        <w:rPr>
          <w:b w:val="1"/>
          <w:sz w:val="24"/>
          <w:szCs w:val="24"/>
        </w:rPr>
      </w:pPr>
      <w:bookmarkStart w:colFirst="0" w:colLast="0" w:name="_heading=h.n30yzfhi7sqz" w:id="76"/>
      <w:bookmarkEnd w:id="76"/>
      <w:r w:rsidDel="00000000" w:rsidR="00000000" w:rsidRPr="00000000">
        <w:rPr>
          <w:b w:val="1"/>
          <w:sz w:val="24"/>
          <w:szCs w:val="24"/>
          <w:rtl w:val="0"/>
        </w:rPr>
        <w:t xml:space="preserve">Monthly Progress Reports on Implementation</w:t>
      </w:r>
    </w:p>
    <w:p w:rsidR="00000000" w:rsidDel="00000000" w:rsidP="00000000" w:rsidRDefault="00000000" w:rsidRPr="00000000" w14:paraId="00000EE3">
      <w:pPr>
        <w:spacing w:line="276" w:lineRule="auto"/>
        <w:jc w:val="both"/>
        <w:rPr>
          <w:sz w:val="24"/>
          <w:szCs w:val="24"/>
        </w:rPr>
      </w:pPr>
      <w:r w:rsidDel="00000000" w:rsidR="00000000" w:rsidRPr="00000000">
        <w:rPr>
          <w:sz w:val="24"/>
          <w:szCs w:val="24"/>
          <w:rtl w:val="0"/>
        </w:rPr>
        <w:t xml:space="preserve">All the departments will be required to submit Monthly progress reports on the indicators and initiatives to Strategy &amp; Planning in line with Board’s reporting timelines.  </w:t>
      </w:r>
    </w:p>
    <w:p w:rsidR="00000000" w:rsidDel="00000000" w:rsidP="00000000" w:rsidRDefault="00000000" w:rsidRPr="00000000" w14:paraId="00000EE4">
      <w:pPr>
        <w:keepNext w:val="1"/>
        <w:spacing w:after="60" w:before="240" w:line="276" w:lineRule="auto"/>
        <w:rPr>
          <w:b w:val="1"/>
          <w:sz w:val="24"/>
          <w:szCs w:val="24"/>
        </w:rPr>
      </w:pPr>
      <w:bookmarkStart w:colFirst="0" w:colLast="0" w:name="_heading=h.3fu287nqx2j0" w:id="77"/>
      <w:bookmarkEnd w:id="77"/>
      <w:r w:rsidDel="00000000" w:rsidR="00000000" w:rsidRPr="00000000">
        <w:rPr>
          <w:b w:val="1"/>
          <w:sz w:val="24"/>
          <w:szCs w:val="24"/>
          <w:rtl w:val="0"/>
        </w:rPr>
        <w:t xml:space="preserve">Quarterly Performance Review Reports</w:t>
      </w:r>
    </w:p>
    <w:p w:rsidR="00000000" w:rsidDel="00000000" w:rsidP="00000000" w:rsidRDefault="00000000" w:rsidRPr="00000000" w14:paraId="00000EE5">
      <w:pPr>
        <w:spacing w:line="276" w:lineRule="auto"/>
        <w:jc w:val="both"/>
        <w:rPr>
          <w:sz w:val="24"/>
          <w:szCs w:val="24"/>
        </w:rPr>
      </w:pPr>
      <w:r w:rsidDel="00000000" w:rsidR="00000000" w:rsidRPr="00000000">
        <w:rPr>
          <w:sz w:val="24"/>
          <w:szCs w:val="24"/>
          <w:rtl w:val="0"/>
        </w:rPr>
        <w:t xml:space="preserve">Performance review reports will be produced outlining the performance against the Strategic Objectives outlined in this Strategic Plan at all levels. The reports will be discussed by Senior Management Committee (SMC). The discussion will focus on a review of the findings and the agreed action points. The finalised report will be submitted to the Board of Directors.</w:t>
      </w:r>
    </w:p>
    <w:p w:rsidR="00000000" w:rsidDel="00000000" w:rsidP="00000000" w:rsidRDefault="00000000" w:rsidRPr="00000000" w14:paraId="00000EE6">
      <w:pPr>
        <w:keepNext w:val="1"/>
        <w:spacing w:after="60" w:before="240" w:line="276" w:lineRule="auto"/>
        <w:rPr>
          <w:b w:val="1"/>
          <w:sz w:val="24"/>
          <w:szCs w:val="24"/>
        </w:rPr>
      </w:pPr>
      <w:bookmarkStart w:colFirst="0" w:colLast="0" w:name="_heading=h.2w5wdljlpn1u" w:id="78"/>
      <w:bookmarkEnd w:id="78"/>
      <w:r w:rsidDel="00000000" w:rsidR="00000000" w:rsidRPr="00000000">
        <w:rPr>
          <w:b w:val="1"/>
          <w:sz w:val="24"/>
          <w:szCs w:val="24"/>
          <w:rtl w:val="0"/>
        </w:rPr>
        <w:t xml:space="preserve">Annual Strategic Plan Performance Report</w:t>
      </w:r>
    </w:p>
    <w:p w:rsidR="00000000" w:rsidDel="00000000" w:rsidP="00000000" w:rsidRDefault="00000000" w:rsidRPr="00000000" w14:paraId="00000EE7">
      <w:pPr>
        <w:spacing w:line="276" w:lineRule="auto"/>
        <w:jc w:val="both"/>
        <w:rPr>
          <w:sz w:val="24"/>
          <w:szCs w:val="24"/>
        </w:rPr>
      </w:pPr>
      <w:r w:rsidDel="00000000" w:rsidR="00000000" w:rsidRPr="00000000">
        <w:rPr>
          <w:sz w:val="24"/>
          <w:szCs w:val="24"/>
          <w:rtl w:val="0"/>
        </w:rPr>
        <w:t xml:space="preserve">The Annual Strategic Plan performance report will be developed. The report will be validated by stakeholders to: -</w:t>
      </w:r>
    </w:p>
    <w:p w:rsidR="00000000" w:rsidDel="00000000" w:rsidP="00000000" w:rsidRDefault="00000000" w:rsidRPr="00000000" w14:paraId="00000EE8">
      <w:pPr>
        <w:numPr>
          <w:ilvl w:val="0"/>
          <w:numId w:val="10"/>
        </w:numPr>
        <w:spacing w:after="0" w:line="240" w:lineRule="auto"/>
        <w:ind w:left="360" w:hanging="360"/>
        <w:jc w:val="both"/>
        <w:rPr>
          <w:sz w:val="24"/>
          <w:szCs w:val="24"/>
        </w:rPr>
      </w:pPr>
      <w:r w:rsidDel="00000000" w:rsidR="00000000" w:rsidRPr="00000000">
        <w:rPr>
          <w:sz w:val="24"/>
          <w:szCs w:val="24"/>
          <w:rtl w:val="0"/>
        </w:rPr>
        <w:t xml:space="preserve">Obtain stakeholder insight on the information generated</w:t>
      </w:r>
    </w:p>
    <w:p w:rsidR="00000000" w:rsidDel="00000000" w:rsidP="00000000" w:rsidRDefault="00000000" w:rsidRPr="00000000" w14:paraId="00000EE9">
      <w:pPr>
        <w:numPr>
          <w:ilvl w:val="0"/>
          <w:numId w:val="10"/>
        </w:numPr>
        <w:spacing w:after="0" w:line="240" w:lineRule="auto"/>
        <w:ind w:left="360" w:hanging="360"/>
        <w:jc w:val="both"/>
        <w:rPr>
          <w:sz w:val="24"/>
          <w:szCs w:val="24"/>
        </w:rPr>
      </w:pPr>
      <w:r w:rsidDel="00000000" w:rsidR="00000000" w:rsidRPr="00000000">
        <w:rPr>
          <w:sz w:val="24"/>
          <w:szCs w:val="24"/>
          <w:rtl w:val="0"/>
        </w:rPr>
        <w:t xml:space="preserve">Mitigate bias through discussion of the information generated with key M&amp;E actors and objective owners</w:t>
      </w:r>
    </w:p>
    <w:p w:rsidR="00000000" w:rsidDel="00000000" w:rsidP="00000000" w:rsidRDefault="00000000" w:rsidRPr="00000000" w14:paraId="00000EEA">
      <w:pPr>
        <w:numPr>
          <w:ilvl w:val="0"/>
          <w:numId w:val="10"/>
        </w:numPr>
        <w:spacing w:after="0" w:line="240" w:lineRule="auto"/>
        <w:ind w:left="360" w:hanging="360"/>
        <w:jc w:val="both"/>
        <w:rPr>
          <w:sz w:val="24"/>
          <w:szCs w:val="24"/>
        </w:rPr>
      </w:pPr>
      <w:r w:rsidDel="00000000" w:rsidR="00000000" w:rsidRPr="00000000">
        <w:rPr>
          <w:sz w:val="24"/>
          <w:szCs w:val="24"/>
          <w:rtl w:val="0"/>
        </w:rPr>
        <w:t xml:space="preserve">Generate consensus on the findings and gaps</w:t>
      </w:r>
    </w:p>
    <w:p w:rsidR="00000000" w:rsidDel="00000000" w:rsidP="00000000" w:rsidRDefault="00000000" w:rsidRPr="00000000" w14:paraId="00000EEB">
      <w:pPr>
        <w:numPr>
          <w:ilvl w:val="0"/>
          <w:numId w:val="10"/>
        </w:numPr>
        <w:spacing w:after="0" w:line="240" w:lineRule="auto"/>
        <w:ind w:left="360" w:hanging="360"/>
        <w:jc w:val="both"/>
        <w:rPr>
          <w:sz w:val="24"/>
          <w:szCs w:val="24"/>
        </w:rPr>
      </w:pPr>
      <w:r w:rsidDel="00000000" w:rsidR="00000000" w:rsidRPr="00000000">
        <w:rPr>
          <w:sz w:val="24"/>
          <w:szCs w:val="24"/>
          <w:rtl w:val="0"/>
        </w:rPr>
        <w:t xml:space="preserve">Strengthen ownership and commitment to M&amp;E activities</w:t>
      </w:r>
    </w:p>
    <w:p w:rsidR="00000000" w:rsidDel="00000000" w:rsidP="00000000" w:rsidRDefault="00000000" w:rsidRPr="00000000" w14:paraId="00000EEC">
      <w:pPr>
        <w:keepNext w:val="1"/>
        <w:keepLines w:val="1"/>
        <w:spacing w:after="0" w:before="40" w:lineRule="auto"/>
        <w:rPr>
          <w:b w:val="1"/>
          <w:sz w:val="24"/>
          <w:szCs w:val="24"/>
        </w:rPr>
      </w:pPr>
      <w:bookmarkStart w:colFirst="0" w:colLast="0" w:name="_heading=h.e6yxufhzaghc" w:id="79"/>
      <w:bookmarkEnd w:id="79"/>
      <w:r w:rsidDel="00000000" w:rsidR="00000000" w:rsidRPr="00000000">
        <w:rPr>
          <w:b w:val="1"/>
          <w:sz w:val="24"/>
          <w:szCs w:val="24"/>
          <w:rtl w:val="0"/>
        </w:rPr>
        <w:t xml:space="preserve">M&amp;E tools</w:t>
      </w:r>
    </w:p>
    <w:p w:rsidR="00000000" w:rsidDel="00000000" w:rsidP="00000000" w:rsidRDefault="00000000" w:rsidRPr="00000000" w14:paraId="00000EED">
      <w:pPr>
        <w:spacing w:line="276" w:lineRule="auto"/>
        <w:jc w:val="both"/>
        <w:rPr>
          <w:sz w:val="24"/>
          <w:szCs w:val="24"/>
        </w:rPr>
      </w:pPr>
      <w:r w:rsidDel="00000000" w:rsidR="00000000" w:rsidRPr="00000000">
        <w:rPr>
          <w:sz w:val="24"/>
          <w:szCs w:val="24"/>
          <w:rtl w:val="0"/>
        </w:rPr>
        <w:t xml:space="preserve">The Strategy &amp; Planning Department will develop an Annual Workplan and other tools for monitoring and evaluation and sensitize all the implementers within the first year of the Launch of the Strategic Plan.</w:t>
      </w:r>
    </w:p>
    <w:p w:rsidR="00000000" w:rsidDel="00000000" w:rsidP="00000000" w:rsidRDefault="00000000" w:rsidRPr="00000000" w14:paraId="00000EEE">
      <w:pPr>
        <w:keepNext w:val="1"/>
        <w:keepLines w:val="1"/>
        <w:spacing w:after="0" w:before="40" w:lineRule="auto"/>
        <w:rPr>
          <w:b w:val="1"/>
          <w:sz w:val="24"/>
          <w:szCs w:val="24"/>
        </w:rPr>
      </w:pPr>
      <w:bookmarkStart w:colFirst="0" w:colLast="0" w:name="_heading=h.lnuxwacqup15" w:id="80"/>
      <w:bookmarkEnd w:id="80"/>
      <w:r w:rsidDel="00000000" w:rsidR="00000000" w:rsidRPr="00000000">
        <w:rPr>
          <w:b w:val="1"/>
          <w:sz w:val="24"/>
          <w:szCs w:val="24"/>
          <w:rtl w:val="0"/>
        </w:rPr>
        <w:t xml:space="preserve">Cascading the Plan</w:t>
      </w:r>
    </w:p>
    <w:p w:rsidR="00000000" w:rsidDel="00000000" w:rsidP="00000000" w:rsidRDefault="00000000" w:rsidRPr="00000000" w14:paraId="00000EEF">
      <w:pPr>
        <w:spacing w:line="276" w:lineRule="auto"/>
        <w:jc w:val="both"/>
        <w:rPr>
          <w:sz w:val="24"/>
          <w:szCs w:val="24"/>
        </w:rPr>
      </w:pPr>
      <w:r w:rsidDel="00000000" w:rsidR="00000000" w:rsidRPr="00000000">
        <w:rPr>
          <w:sz w:val="24"/>
          <w:szCs w:val="24"/>
          <w:rtl w:val="0"/>
        </w:rPr>
        <w:t xml:space="preserve">In a bid to translate high-level strategy into aligned lower-level objectives and measures, the Board will adopt a three-tier cascading framework comprising of:</w:t>
      </w:r>
    </w:p>
    <w:p w:rsidR="00000000" w:rsidDel="00000000" w:rsidP="00000000" w:rsidRDefault="00000000" w:rsidRPr="00000000" w14:paraId="00000EF0">
      <w:pPr>
        <w:numPr>
          <w:ilvl w:val="0"/>
          <w:numId w:val="9"/>
        </w:numPr>
        <w:spacing w:line="276" w:lineRule="auto"/>
        <w:ind w:left="1440" w:hanging="360"/>
        <w:jc w:val="both"/>
        <w:rPr>
          <w:sz w:val="24"/>
          <w:szCs w:val="24"/>
        </w:rPr>
      </w:pPr>
      <w:r w:rsidDel="00000000" w:rsidR="00000000" w:rsidRPr="00000000">
        <w:rPr>
          <w:sz w:val="24"/>
          <w:szCs w:val="24"/>
          <w:rtl w:val="0"/>
        </w:rPr>
        <w:t xml:space="preserve">Annual Work Plan (AWP)</w:t>
      </w:r>
    </w:p>
    <w:p w:rsidR="00000000" w:rsidDel="00000000" w:rsidP="00000000" w:rsidRDefault="00000000" w:rsidRPr="00000000" w14:paraId="00000EF1">
      <w:pPr>
        <w:numPr>
          <w:ilvl w:val="0"/>
          <w:numId w:val="9"/>
        </w:numPr>
        <w:spacing w:line="276" w:lineRule="auto"/>
        <w:ind w:left="1440" w:hanging="360"/>
        <w:jc w:val="both"/>
        <w:rPr>
          <w:sz w:val="24"/>
          <w:szCs w:val="24"/>
        </w:rPr>
      </w:pPr>
      <w:r w:rsidDel="00000000" w:rsidR="00000000" w:rsidRPr="00000000">
        <w:rPr>
          <w:sz w:val="24"/>
          <w:szCs w:val="24"/>
          <w:rtl w:val="0"/>
        </w:rPr>
        <w:t xml:space="preserve">Directorate/Departmental/Unit workplan</w:t>
      </w:r>
    </w:p>
    <w:p w:rsidR="00000000" w:rsidDel="00000000" w:rsidP="00000000" w:rsidRDefault="00000000" w:rsidRPr="00000000" w14:paraId="00000EF2">
      <w:pPr>
        <w:numPr>
          <w:ilvl w:val="0"/>
          <w:numId w:val="9"/>
        </w:numPr>
        <w:spacing w:line="276" w:lineRule="auto"/>
        <w:ind w:left="1440" w:hanging="360"/>
        <w:jc w:val="both"/>
        <w:rPr>
          <w:sz w:val="24"/>
          <w:szCs w:val="24"/>
        </w:rPr>
      </w:pPr>
      <w:r w:rsidDel="00000000" w:rsidR="00000000" w:rsidRPr="00000000">
        <w:rPr>
          <w:sz w:val="24"/>
          <w:szCs w:val="24"/>
          <w:rtl w:val="0"/>
        </w:rPr>
        <w:t xml:space="preserve">Individual workplan</w:t>
      </w:r>
    </w:p>
    <w:p w:rsidR="00000000" w:rsidDel="00000000" w:rsidP="00000000" w:rsidRDefault="00000000" w:rsidRPr="00000000" w14:paraId="00000EF3">
      <w:pPr>
        <w:spacing w:line="276" w:lineRule="auto"/>
        <w:jc w:val="both"/>
        <w:rPr>
          <w:sz w:val="24"/>
          <w:szCs w:val="24"/>
        </w:rPr>
        <w:sectPr>
          <w:type w:val="nextPage"/>
          <w:pgSz w:h="16838" w:w="11906" w:orient="portrait"/>
          <w:pgMar w:bottom="1440" w:top="990" w:left="1440" w:right="1440" w:header="708" w:footer="708"/>
          <w:titlePg w:val="1"/>
        </w:sectPr>
      </w:pPr>
      <w:bookmarkStart w:colFirst="0" w:colLast="0" w:name="_heading=h.kgwn5d74u4hl" w:id="81"/>
      <w:bookmarkEnd w:id="81"/>
      <w:r w:rsidDel="00000000" w:rsidR="00000000" w:rsidRPr="00000000">
        <w:rPr>
          <w:sz w:val="24"/>
          <w:szCs w:val="24"/>
          <w:rtl w:val="0"/>
        </w:rPr>
        <w:t xml:space="preserve">In this regard, the Board will align the Vision to make strategy actionable by departments and cascade it down to employees while linking rewards, recognition and incentives to results.</w:t>
      </w:r>
    </w:p>
    <w:p w:rsidR="00000000" w:rsidDel="00000000" w:rsidP="00000000" w:rsidRDefault="00000000" w:rsidRPr="00000000" w14:paraId="00000EF4">
      <w:pPr>
        <w:spacing w:line="276" w:lineRule="auto"/>
        <w:jc w:val="both"/>
        <w:rPr>
          <w:b w:val="1"/>
          <w:sz w:val="24"/>
          <w:szCs w:val="24"/>
        </w:rPr>
      </w:pPr>
      <w:r w:rsidDel="00000000" w:rsidR="00000000" w:rsidRPr="00000000">
        <w:rPr>
          <w:sz w:val="24"/>
          <w:szCs w:val="24"/>
          <w:rtl w:val="0"/>
        </w:rPr>
        <w:t xml:space="preserve">T</w:t>
      </w:r>
      <w:r w:rsidDel="00000000" w:rsidR="00000000" w:rsidRPr="00000000">
        <w:rPr>
          <w:b w:val="1"/>
          <w:sz w:val="24"/>
          <w:szCs w:val="24"/>
          <w:rtl w:val="0"/>
        </w:rPr>
        <w:t xml:space="preserve">able 8.2: Quarterly Progress Reporting Template</w:t>
      </w:r>
    </w:p>
    <w:tbl>
      <w:tblPr>
        <w:tblStyle w:val="Table21"/>
        <w:tblW w:w="143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1"/>
        <w:gridCol w:w="3082"/>
        <w:gridCol w:w="818"/>
        <w:gridCol w:w="875"/>
        <w:gridCol w:w="1025"/>
        <w:gridCol w:w="1025"/>
        <w:gridCol w:w="878"/>
        <w:gridCol w:w="875"/>
        <w:gridCol w:w="1025"/>
        <w:gridCol w:w="1077"/>
        <w:gridCol w:w="1327"/>
        <w:tblGridChange w:id="0">
          <w:tblGrid>
            <w:gridCol w:w="2391"/>
            <w:gridCol w:w="3082"/>
            <w:gridCol w:w="818"/>
            <w:gridCol w:w="875"/>
            <w:gridCol w:w="1025"/>
            <w:gridCol w:w="1025"/>
            <w:gridCol w:w="878"/>
            <w:gridCol w:w="875"/>
            <w:gridCol w:w="1025"/>
            <w:gridCol w:w="1077"/>
            <w:gridCol w:w="1327"/>
          </w:tblGrid>
        </w:tblGridChange>
      </w:tblGrid>
      <w:tr>
        <w:trPr>
          <w:cantSplit w:val="0"/>
          <w:trHeight w:val="300" w:hRule="atLeast"/>
          <w:tblHeader w:val="0"/>
        </w:trPr>
        <w:tc>
          <w:tcPr>
            <w:vMerge w:val="restart"/>
          </w:tcPr>
          <w:p w:rsidR="00000000" w:rsidDel="00000000" w:rsidP="00000000" w:rsidRDefault="00000000" w:rsidRPr="00000000" w14:paraId="00000EF5">
            <w:pPr>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EF6">
            <w:pPr>
              <w:jc w:val="both"/>
              <w:rPr>
                <w:b w:val="1"/>
                <w:sz w:val="24"/>
                <w:szCs w:val="24"/>
              </w:rPr>
            </w:pPr>
            <w:r w:rsidDel="00000000" w:rsidR="00000000" w:rsidRPr="00000000">
              <w:rPr>
                <w:b w:val="1"/>
                <w:sz w:val="24"/>
                <w:szCs w:val="24"/>
                <w:rtl w:val="0"/>
              </w:rPr>
              <w:t xml:space="preserve">Expected output</w:t>
            </w:r>
          </w:p>
        </w:tc>
        <w:tc>
          <w:tcPr>
            <w:vMerge w:val="restart"/>
          </w:tcPr>
          <w:p w:rsidR="00000000" w:rsidDel="00000000" w:rsidP="00000000" w:rsidRDefault="00000000" w:rsidRPr="00000000" w14:paraId="00000EF7">
            <w:pPr>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EF8">
            <w:pPr>
              <w:jc w:val="both"/>
              <w:rPr>
                <w:b w:val="1"/>
                <w:sz w:val="24"/>
                <w:szCs w:val="24"/>
              </w:rPr>
            </w:pPr>
            <w:r w:rsidDel="00000000" w:rsidR="00000000" w:rsidRPr="00000000">
              <w:rPr>
                <w:b w:val="1"/>
                <w:sz w:val="24"/>
                <w:szCs w:val="24"/>
                <w:rtl w:val="0"/>
              </w:rPr>
              <w:t xml:space="preserve">Output Indicator</w:t>
            </w:r>
          </w:p>
        </w:tc>
        <w:tc>
          <w:tcPr>
            <w:vMerge w:val="restart"/>
          </w:tcPr>
          <w:p w:rsidR="00000000" w:rsidDel="00000000" w:rsidP="00000000" w:rsidRDefault="00000000" w:rsidRPr="00000000" w14:paraId="00000EF9">
            <w:pPr>
              <w:jc w:val="both"/>
              <w:rPr>
                <w:b w:val="1"/>
                <w:sz w:val="24"/>
                <w:szCs w:val="24"/>
              </w:rPr>
            </w:pPr>
            <w:r w:rsidDel="00000000" w:rsidR="00000000" w:rsidRPr="00000000">
              <w:rPr>
                <w:b w:val="1"/>
                <w:sz w:val="24"/>
                <w:szCs w:val="24"/>
                <w:rtl w:val="0"/>
              </w:rPr>
              <w:t xml:space="preserve">Annual Target (A)</w:t>
            </w:r>
          </w:p>
        </w:tc>
        <w:tc>
          <w:tcPr>
            <w:gridSpan w:val="3"/>
          </w:tcPr>
          <w:p w:rsidR="00000000" w:rsidDel="00000000" w:rsidP="00000000" w:rsidRDefault="00000000" w:rsidRPr="00000000" w14:paraId="00000EFA">
            <w:pPr>
              <w:jc w:val="both"/>
              <w:rPr>
                <w:b w:val="1"/>
                <w:sz w:val="24"/>
                <w:szCs w:val="24"/>
              </w:rPr>
            </w:pPr>
            <w:r w:rsidDel="00000000" w:rsidR="00000000" w:rsidRPr="00000000">
              <w:rPr>
                <w:b w:val="1"/>
                <w:sz w:val="24"/>
                <w:szCs w:val="24"/>
                <w:rtl w:val="0"/>
              </w:rPr>
              <w:t xml:space="preserve"> Quarter for year…….</w:t>
            </w:r>
          </w:p>
          <w:p w:rsidR="00000000" w:rsidDel="00000000" w:rsidP="00000000" w:rsidRDefault="00000000" w:rsidRPr="00000000" w14:paraId="00000EFB">
            <w:pPr>
              <w:jc w:val="both"/>
              <w:rPr>
                <w:b w:val="1"/>
                <w:sz w:val="24"/>
                <w:szCs w:val="24"/>
              </w:rPr>
            </w:pPr>
            <w:r w:rsidDel="00000000" w:rsidR="00000000" w:rsidRPr="00000000">
              <w:rPr>
                <w:b w:val="1"/>
                <w:sz w:val="24"/>
                <w:szCs w:val="24"/>
                <w:rtl w:val="0"/>
              </w:rPr>
              <w:t xml:space="preserve"> </w:t>
            </w:r>
          </w:p>
        </w:tc>
        <w:tc>
          <w:tcPr>
            <w:gridSpan w:val="3"/>
          </w:tcPr>
          <w:p w:rsidR="00000000" w:rsidDel="00000000" w:rsidP="00000000" w:rsidRDefault="00000000" w:rsidRPr="00000000" w14:paraId="00000EFE">
            <w:pPr>
              <w:jc w:val="both"/>
              <w:rPr>
                <w:b w:val="1"/>
                <w:sz w:val="24"/>
                <w:szCs w:val="24"/>
              </w:rPr>
            </w:pPr>
            <w:r w:rsidDel="00000000" w:rsidR="00000000" w:rsidRPr="00000000">
              <w:rPr>
                <w:b w:val="1"/>
                <w:sz w:val="24"/>
                <w:szCs w:val="24"/>
                <w:rtl w:val="0"/>
              </w:rPr>
              <w:t xml:space="preserve">Cumulative to date (Years)</w:t>
            </w:r>
          </w:p>
          <w:p w:rsidR="00000000" w:rsidDel="00000000" w:rsidP="00000000" w:rsidRDefault="00000000" w:rsidRPr="00000000" w14:paraId="00000EFF">
            <w:pPr>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F00">
            <w:pPr>
              <w:jc w:val="both"/>
              <w:rPr>
                <w:b w:val="1"/>
                <w:sz w:val="24"/>
                <w:szCs w:val="24"/>
              </w:rPr>
            </w:pPr>
            <w:r w:rsidDel="00000000" w:rsidR="00000000" w:rsidRPr="00000000">
              <w:rPr>
                <w:b w:val="1"/>
                <w:sz w:val="24"/>
                <w:szCs w:val="24"/>
                <w:rtl w:val="0"/>
              </w:rPr>
              <w:t xml:space="preserve"> </w:t>
            </w:r>
          </w:p>
        </w:tc>
        <w:tc>
          <w:tcPr>
            <w:vMerge w:val="restart"/>
          </w:tcPr>
          <w:p w:rsidR="00000000" w:rsidDel="00000000" w:rsidP="00000000" w:rsidRDefault="00000000" w:rsidRPr="00000000" w14:paraId="00000F03">
            <w:pPr>
              <w:jc w:val="both"/>
              <w:rPr>
                <w:b w:val="1"/>
                <w:sz w:val="24"/>
                <w:szCs w:val="24"/>
              </w:rPr>
            </w:pPr>
            <w:r w:rsidDel="00000000" w:rsidR="00000000" w:rsidRPr="00000000">
              <w:rPr>
                <w:b w:val="1"/>
                <w:sz w:val="24"/>
                <w:szCs w:val="24"/>
                <w:rtl w:val="0"/>
              </w:rPr>
              <w:t xml:space="preserve">Remarks</w:t>
            </w:r>
          </w:p>
          <w:p w:rsidR="00000000" w:rsidDel="00000000" w:rsidP="00000000" w:rsidRDefault="00000000" w:rsidRPr="00000000" w14:paraId="00000F04">
            <w:pPr>
              <w:jc w:val="both"/>
              <w:rPr>
                <w:b w:val="1"/>
                <w:sz w:val="24"/>
                <w:szCs w:val="24"/>
              </w:rPr>
            </w:pPr>
            <w:r w:rsidDel="00000000" w:rsidR="00000000" w:rsidRPr="00000000">
              <w:rPr>
                <w:b w:val="1"/>
                <w:sz w:val="24"/>
                <w:szCs w:val="24"/>
                <w:rtl w:val="0"/>
              </w:rPr>
              <w:t xml:space="preserve"> </w:t>
            </w:r>
          </w:p>
        </w:tc>
        <w:tc>
          <w:tcPr>
            <w:vMerge w:val="restart"/>
          </w:tcPr>
          <w:p w:rsidR="00000000" w:rsidDel="00000000" w:rsidP="00000000" w:rsidRDefault="00000000" w:rsidRPr="00000000" w14:paraId="00000F05">
            <w:pPr>
              <w:jc w:val="both"/>
              <w:rPr>
                <w:b w:val="1"/>
                <w:sz w:val="24"/>
                <w:szCs w:val="24"/>
              </w:rPr>
            </w:pPr>
            <w:r w:rsidDel="00000000" w:rsidR="00000000" w:rsidRPr="00000000">
              <w:rPr>
                <w:b w:val="1"/>
                <w:sz w:val="24"/>
                <w:szCs w:val="24"/>
                <w:rtl w:val="0"/>
              </w:rPr>
              <w:t xml:space="preserve">Corrective Intervention</w:t>
            </w:r>
          </w:p>
          <w:p w:rsidR="00000000" w:rsidDel="00000000" w:rsidP="00000000" w:rsidRDefault="00000000" w:rsidRPr="00000000" w14:paraId="00000F06">
            <w:pPr>
              <w:jc w:val="both"/>
              <w:rPr>
                <w:b w:val="1"/>
                <w:sz w:val="24"/>
                <w:szCs w:val="24"/>
              </w:rPr>
            </w:pPr>
            <w:r w:rsidDel="00000000" w:rsidR="00000000" w:rsidRPr="00000000">
              <w:rPr>
                <w:b w:val="1"/>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Pr>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p w:rsidR="00000000" w:rsidDel="00000000" w:rsidP="00000000" w:rsidRDefault="00000000" w:rsidRPr="00000000" w14:paraId="00000F0A">
            <w:pPr>
              <w:jc w:val="both"/>
              <w:rPr>
                <w:b w:val="1"/>
                <w:sz w:val="24"/>
                <w:szCs w:val="24"/>
              </w:rPr>
            </w:pPr>
            <w:r w:rsidDel="00000000" w:rsidR="00000000" w:rsidRPr="00000000">
              <w:rPr>
                <w:b w:val="1"/>
                <w:sz w:val="24"/>
                <w:szCs w:val="24"/>
                <w:rtl w:val="0"/>
              </w:rPr>
              <w:t xml:space="preserve">Target (B)</w:t>
            </w:r>
          </w:p>
        </w:tc>
        <w:tc>
          <w:tcPr/>
          <w:p w:rsidR="00000000" w:rsidDel="00000000" w:rsidP="00000000" w:rsidRDefault="00000000" w:rsidRPr="00000000" w14:paraId="00000F0B">
            <w:pPr>
              <w:jc w:val="both"/>
              <w:rPr>
                <w:b w:val="1"/>
                <w:sz w:val="24"/>
                <w:szCs w:val="24"/>
              </w:rPr>
            </w:pPr>
            <w:r w:rsidDel="00000000" w:rsidR="00000000" w:rsidRPr="00000000">
              <w:rPr>
                <w:b w:val="1"/>
                <w:sz w:val="24"/>
                <w:szCs w:val="24"/>
                <w:rtl w:val="0"/>
              </w:rPr>
              <w:t xml:space="preserve">Actual (C)</w:t>
            </w:r>
          </w:p>
        </w:tc>
        <w:tc>
          <w:tcPr/>
          <w:p w:rsidR="00000000" w:rsidDel="00000000" w:rsidP="00000000" w:rsidRDefault="00000000" w:rsidRPr="00000000" w14:paraId="00000F0C">
            <w:pPr>
              <w:jc w:val="both"/>
              <w:rPr>
                <w:b w:val="1"/>
                <w:sz w:val="24"/>
                <w:szCs w:val="24"/>
              </w:rPr>
            </w:pPr>
            <w:r w:rsidDel="00000000" w:rsidR="00000000" w:rsidRPr="00000000">
              <w:rPr>
                <w:b w:val="1"/>
                <w:sz w:val="24"/>
                <w:szCs w:val="24"/>
                <w:rtl w:val="0"/>
              </w:rPr>
              <w:t xml:space="preserve">Variance (C-B)</w:t>
            </w:r>
          </w:p>
        </w:tc>
        <w:tc>
          <w:tcPr/>
          <w:p w:rsidR="00000000" w:rsidDel="00000000" w:rsidP="00000000" w:rsidRDefault="00000000" w:rsidRPr="00000000" w14:paraId="00000F0D">
            <w:pPr>
              <w:jc w:val="both"/>
              <w:rPr>
                <w:b w:val="1"/>
                <w:sz w:val="24"/>
                <w:szCs w:val="24"/>
              </w:rPr>
            </w:pPr>
            <w:r w:rsidDel="00000000" w:rsidR="00000000" w:rsidRPr="00000000">
              <w:rPr>
                <w:b w:val="1"/>
                <w:sz w:val="24"/>
                <w:szCs w:val="24"/>
                <w:rtl w:val="0"/>
              </w:rPr>
              <w:t xml:space="preserve">Target (E)</w:t>
            </w:r>
          </w:p>
        </w:tc>
        <w:tc>
          <w:tcPr/>
          <w:p w:rsidR="00000000" w:rsidDel="00000000" w:rsidP="00000000" w:rsidRDefault="00000000" w:rsidRPr="00000000" w14:paraId="00000F0E">
            <w:pPr>
              <w:jc w:val="both"/>
              <w:rPr>
                <w:b w:val="1"/>
                <w:sz w:val="24"/>
                <w:szCs w:val="24"/>
              </w:rPr>
            </w:pPr>
            <w:r w:rsidDel="00000000" w:rsidR="00000000" w:rsidRPr="00000000">
              <w:rPr>
                <w:b w:val="1"/>
                <w:sz w:val="24"/>
                <w:szCs w:val="24"/>
                <w:rtl w:val="0"/>
              </w:rPr>
              <w:t xml:space="preserve">Actual (F)</w:t>
            </w:r>
          </w:p>
        </w:tc>
        <w:tc>
          <w:tcPr/>
          <w:p w:rsidR="00000000" w:rsidDel="00000000" w:rsidP="00000000" w:rsidRDefault="00000000" w:rsidRPr="00000000" w14:paraId="00000F0F">
            <w:pPr>
              <w:jc w:val="both"/>
              <w:rPr>
                <w:b w:val="1"/>
                <w:sz w:val="24"/>
                <w:szCs w:val="24"/>
              </w:rPr>
            </w:pPr>
            <w:r w:rsidDel="00000000" w:rsidR="00000000" w:rsidRPr="00000000">
              <w:rPr>
                <w:b w:val="1"/>
                <w:sz w:val="24"/>
                <w:szCs w:val="24"/>
                <w:rtl w:val="0"/>
              </w:rPr>
              <w:t xml:space="preserve">Variance (F-E)</w:t>
            </w:r>
          </w:p>
        </w:tc>
        <w:tc>
          <w:tcPr>
            <w:vMerge w:val="continue"/>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Pr>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F12">
            <w:pPr>
              <w:jc w:val="both"/>
              <w:rPr>
                <w:sz w:val="24"/>
                <w:szCs w:val="24"/>
              </w:rPr>
            </w:pPr>
            <w:r w:rsidDel="00000000" w:rsidR="00000000" w:rsidRPr="00000000">
              <w:rPr>
                <w:sz w:val="24"/>
                <w:szCs w:val="24"/>
                <w:rtl w:val="0"/>
              </w:rPr>
              <w:t xml:space="preserve">Improve corporate image and visibility </w:t>
            </w:r>
          </w:p>
        </w:tc>
        <w:tc>
          <w:tcPr/>
          <w:p w:rsidR="00000000" w:rsidDel="00000000" w:rsidP="00000000" w:rsidRDefault="00000000" w:rsidRPr="00000000" w14:paraId="00000F13">
            <w:pPr>
              <w:jc w:val="both"/>
              <w:rPr>
                <w:sz w:val="24"/>
                <w:szCs w:val="24"/>
              </w:rPr>
            </w:pPr>
            <w:r w:rsidDel="00000000" w:rsidR="00000000" w:rsidRPr="00000000">
              <w:rPr>
                <w:sz w:val="24"/>
                <w:szCs w:val="24"/>
                <w:rtl w:val="0"/>
              </w:rPr>
              <w:t xml:space="preserve">Brand image score/Brand perception Score</w:t>
            </w:r>
          </w:p>
        </w:tc>
        <w:tc>
          <w:tcPr/>
          <w:p w:rsidR="00000000" w:rsidDel="00000000" w:rsidP="00000000" w:rsidRDefault="00000000" w:rsidRPr="00000000" w14:paraId="00000F14">
            <w:pPr>
              <w:jc w:val="both"/>
              <w:rPr>
                <w:sz w:val="24"/>
                <w:szCs w:val="24"/>
              </w:rPr>
            </w:pPr>
            <w:r w:rsidDel="00000000" w:rsidR="00000000" w:rsidRPr="00000000">
              <w:rPr>
                <w:sz w:val="24"/>
                <w:szCs w:val="24"/>
                <w:rtl w:val="0"/>
              </w:rPr>
              <w:t xml:space="preserve">60</w:t>
            </w:r>
          </w:p>
        </w:tc>
        <w:tc>
          <w:tcPr/>
          <w:p w:rsidR="00000000" w:rsidDel="00000000" w:rsidP="00000000" w:rsidRDefault="00000000" w:rsidRPr="00000000" w14:paraId="00000F15">
            <w:pPr>
              <w:jc w:val="both"/>
              <w:rPr>
                <w:sz w:val="24"/>
                <w:szCs w:val="24"/>
              </w:rPr>
            </w:pPr>
            <w:r w:rsidDel="00000000" w:rsidR="00000000" w:rsidRPr="00000000">
              <w:rPr>
                <w:rtl w:val="0"/>
              </w:rPr>
            </w:r>
          </w:p>
        </w:tc>
        <w:tc>
          <w:tcPr/>
          <w:p w:rsidR="00000000" w:rsidDel="00000000" w:rsidP="00000000" w:rsidRDefault="00000000" w:rsidRPr="00000000" w14:paraId="00000F1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1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1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1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1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1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1C">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0F1D">
            <w:pPr>
              <w:jc w:val="both"/>
              <w:rPr>
                <w:sz w:val="24"/>
                <w:szCs w:val="24"/>
              </w:rPr>
            </w:pPr>
            <w:r w:rsidDel="00000000" w:rsidR="00000000" w:rsidRPr="00000000">
              <w:rPr>
                <w:sz w:val="24"/>
                <w:szCs w:val="24"/>
                <w:rtl w:val="0"/>
              </w:rPr>
              <w:t xml:space="preserve">Increased revenue base</w:t>
            </w:r>
          </w:p>
        </w:tc>
        <w:tc>
          <w:tcPr/>
          <w:p w:rsidR="00000000" w:rsidDel="00000000" w:rsidP="00000000" w:rsidRDefault="00000000" w:rsidRPr="00000000" w14:paraId="00000F1E">
            <w:pPr>
              <w:jc w:val="both"/>
              <w:rPr>
                <w:sz w:val="24"/>
                <w:szCs w:val="24"/>
              </w:rPr>
            </w:pPr>
            <w:r w:rsidDel="00000000" w:rsidR="00000000" w:rsidRPr="00000000">
              <w:rPr>
                <w:sz w:val="24"/>
                <w:szCs w:val="24"/>
                <w:rtl w:val="0"/>
              </w:rPr>
              <w:t xml:space="preserve">Corruption perception Index</w:t>
            </w:r>
          </w:p>
        </w:tc>
        <w:tc>
          <w:tcPr/>
          <w:p w:rsidR="00000000" w:rsidDel="00000000" w:rsidP="00000000" w:rsidRDefault="00000000" w:rsidRPr="00000000" w14:paraId="00000F1F">
            <w:pPr>
              <w:jc w:val="both"/>
              <w:rPr>
                <w:sz w:val="24"/>
                <w:szCs w:val="24"/>
              </w:rPr>
            </w:pPr>
            <w:r w:rsidDel="00000000" w:rsidR="00000000" w:rsidRPr="00000000">
              <w:rPr>
                <w:rtl w:val="0"/>
              </w:rPr>
            </w:r>
          </w:p>
        </w:tc>
        <w:tc>
          <w:tcPr/>
          <w:p w:rsidR="00000000" w:rsidDel="00000000" w:rsidP="00000000" w:rsidRDefault="00000000" w:rsidRPr="00000000" w14:paraId="00000F20">
            <w:pPr>
              <w:jc w:val="both"/>
              <w:rPr>
                <w:sz w:val="24"/>
                <w:szCs w:val="24"/>
              </w:rPr>
            </w:pPr>
            <w:r w:rsidDel="00000000" w:rsidR="00000000" w:rsidRPr="00000000">
              <w:rPr>
                <w:rtl w:val="0"/>
              </w:rPr>
            </w:r>
          </w:p>
        </w:tc>
        <w:tc>
          <w:tcPr/>
          <w:p w:rsidR="00000000" w:rsidDel="00000000" w:rsidP="00000000" w:rsidRDefault="00000000" w:rsidRPr="00000000" w14:paraId="00000F2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2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2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2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2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2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27">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0F28">
            <w:pPr>
              <w:jc w:val="both"/>
              <w:rPr>
                <w:sz w:val="24"/>
                <w:szCs w:val="24"/>
              </w:rPr>
            </w:pPr>
            <w:r w:rsidDel="00000000" w:rsidR="00000000" w:rsidRPr="00000000">
              <w:rPr>
                <w:sz w:val="24"/>
                <w:szCs w:val="24"/>
                <w:rtl w:val="0"/>
              </w:rPr>
              <w:t xml:space="preserve">Increased appreciation of the sector</w:t>
            </w:r>
          </w:p>
        </w:tc>
        <w:tc>
          <w:tcPr/>
          <w:p w:rsidR="00000000" w:rsidDel="00000000" w:rsidP="00000000" w:rsidRDefault="00000000" w:rsidRPr="00000000" w14:paraId="00000F29">
            <w:pPr>
              <w:jc w:val="both"/>
              <w:rPr>
                <w:sz w:val="24"/>
                <w:szCs w:val="24"/>
              </w:rPr>
            </w:pPr>
            <w:r w:rsidDel="00000000" w:rsidR="00000000" w:rsidRPr="00000000">
              <w:rPr>
                <w:sz w:val="24"/>
                <w:szCs w:val="24"/>
                <w:rtl w:val="0"/>
              </w:rPr>
              <w:t xml:space="preserve">Customer survey feedback</w:t>
            </w:r>
          </w:p>
        </w:tc>
        <w:tc>
          <w:tcPr/>
          <w:p w:rsidR="00000000" w:rsidDel="00000000" w:rsidP="00000000" w:rsidRDefault="00000000" w:rsidRPr="00000000" w14:paraId="00000F2A">
            <w:pPr>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F2B">
            <w:pPr>
              <w:jc w:val="both"/>
              <w:rPr>
                <w:sz w:val="24"/>
                <w:szCs w:val="24"/>
              </w:rPr>
            </w:pPr>
            <w:r w:rsidDel="00000000" w:rsidR="00000000" w:rsidRPr="00000000">
              <w:rPr>
                <w:rtl w:val="0"/>
              </w:rPr>
            </w:r>
          </w:p>
        </w:tc>
        <w:tc>
          <w:tcPr/>
          <w:p w:rsidR="00000000" w:rsidDel="00000000" w:rsidP="00000000" w:rsidRDefault="00000000" w:rsidRPr="00000000" w14:paraId="00000F2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2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2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2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3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3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32">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0F33">
            <w:pPr>
              <w:jc w:val="both"/>
              <w:rPr>
                <w:sz w:val="24"/>
                <w:szCs w:val="24"/>
              </w:rPr>
            </w:pPr>
            <w:r w:rsidDel="00000000" w:rsidR="00000000" w:rsidRPr="00000000">
              <w:rPr>
                <w:sz w:val="24"/>
                <w:szCs w:val="24"/>
                <w:rtl w:val="0"/>
              </w:rPr>
              <w:t xml:space="preserve">Improve customer satisfaction </w:t>
            </w:r>
          </w:p>
        </w:tc>
        <w:tc>
          <w:tcPr/>
          <w:p w:rsidR="00000000" w:rsidDel="00000000" w:rsidP="00000000" w:rsidRDefault="00000000" w:rsidRPr="00000000" w14:paraId="00000F34">
            <w:pPr>
              <w:jc w:val="both"/>
              <w:rPr>
                <w:sz w:val="24"/>
                <w:szCs w:val="24"/>
              </w:rPr>
            </w:pPr>
            <w:r w:rsidDel="00000000" w:rsidR="00000000" w:rsidRPr="00000000">
              <w:rPr>
                <w:sz w:val="24"/>
                <w:szCs w:val="24"/>
                <w:rtl w:val="0"/>
              </w:rPr>
              <w:t xml:space="preserve">Customer satisfaction Index</w:t>
            </w:r>
          </w:p>
        </w:tc>
        <w:tc>
          <w:tcPr/>
          <w:p w:rsidR="00000000" w:rsidDel="00000000" w:rsidP="00000000" w:rsidRDefault="00000000" w:rsidRPr="00000000" w14:paraId="00000F35">
            <w:pPr>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0F36">
            <w:pPr>
              <w:jc w:val="both"/>
              <w:rPr>
                <w:sz w:val="24"/>
                <w:szCs w:val="24"/>
              </w:rPr>
            </w:pPr>
            <w:r w:rsidDel="00000000" w:rsidR="00000000" w:rsidRPr="00000000">
              <w:rPr>
                <w:rtl w:val="0"/>
              </w:rPr>
            </w:r>
          </w:p>
        </w:tc>
        <w:tc>
          <w:tcPr/>
          <w:p w:rsidR="00000000" w:rsidDel="00000000" w:rsidP="00000000" w:rsidRDefault="00000000" w:rsidRPr="00000000" w14:paraId="00000F3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3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3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3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3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3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3D">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0F3E">
            <w:pPr>
              <w:jc w:val="both"/>
              <w:rPr>
                <w:sz w:val="24"/>
                <w:szCs w:val="24"/>
              </w:rPr>
            </w:pPr>
            <w:r w:rsidDel="00000000" w:rsidR="00000000" w:rsidRPr="00000000">
              <w:rPr>
                <w:sz w:val="24"/>
                <w:szCs w:val="24"/>
                <w:rtl w:val="0"/>
              </w:rPr>
              <w:t xml:space="preserve">Strategic Communication </w:t>
            </w:r>
          </w:p>
        </w:tc>
        <w:tc>
          <w:tcPr/>
          <w:p w:rsidR="00000000" w:rsidDel="00000000" w:rsidP="00000000" w:rsidRDefault="00000000" w:rsidRPr="00000000" w14:paraId="00000F3F">
            <w:pPr>
              <w:jc w:val="both"/>
              <w:rPr>
                <w:sz w:val="24"/>
                <w:szCs w:val="24"/>
              </w:rPr>
            </w:pPr>
            <w:r w:rsidDel="00000000" w:rsidR="00000000" w:rsidRPr="00000000">
              <w:rPr>
                <w:sz w:val="24"/>
                <w:szCs w:val="24"/>
                <w:rtl w:val="0"/>
              </w:rPr>
              <w:t xml:space="preserve">Peer learning /Exchange programmes </w:t>
            </w:r>
          </w:p>
        </w:tc>
        <w:tc>
          <w:tcPr/>
          <w:p w:rsidR="00000000" w:rsidDel="00000000" w:rsidP="00000000" w:rsidRDefault="00000000" w:rsidRPr="00000000" w14:paraId="00000F40">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F41">
            <w:pPr>
              <w:jc w:val="both"/>
              <w:rPr>
                <w:sz w:val="24"/>
                <w:szCs w:val="24"/>
              </w:rPr>
            </w:pPr>
            <w:r w:rsidDel="00000000" w:rsidR="00000000" w:rsidRPr="00000000">
              <w:rPr>
                <w:rtl w:val="0"/>
              </w:rPr>
            </w:r>
          </w:p>
        </w:tc>
        <w:tc>
          <w:tcPr/>
          <w:p w:rsidR="00000000" w:rsidDel="00000000" w:rsidP="00000000" w:rsidRDefault="00000000" w:rsidRPr="00000000" w14:paraId="00000F4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4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4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4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4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4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48">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0F49">
            <w:pPr>
              <w:jc w:val="both"/>
              <w:rPr>
                <w:sz w:val="24"/>
                <w:szCs w:val="24"/>
              </w:rPr>
            </w:pPr>
            <w:r w:rsidDel="00000000" w:rsidR="00000000" w:rsidRPr="00000000">
              <w:rPr>
                <w:sz w:val="24"/>
                <w:szCs w:val="24"/>
                <w:rtl w:val="0"/>
              </w:rPr>
              <w:t xml:space="preserve">Visibility</w:t>
            </w:r>
          </w:p>
        </w:tc>
        <w:tc>
          <w:tcPr/>
          <w:p w:rsidR="00000000" w:rsidDel="00000000" w:rsidP="00000000" w:rsidRDefault="00000000" w:rsidRPr="00000000" w14:paraId="00000F4A">
            <w:pPr>
              <w:jc w:val="both"/>
              <w:rPr>
                <w:sz w:val="24"/>
                <w:szCs w:val="24"/>
              </w:rPr>
            </w:pPr>
            <w:r w:rsidDel="00000000" w:rsidR="00000000" w:rsidRPr="00000000">
              <w:rPr>
                <w:sz w:val="24"/>
                <w:szCs w:val="24"/>
                <w:rtl w:val="0"/>
              </w:rPr>
              <w:t xml:space="preserve">Partnerships</w:t>
            </w:r>
          </w:p>
        </w:tc>
        <w:tc>
          <w:tcPr/>
          <w:p w:rsidR="00000000" w:rsidDel="00000000" w:rsidP="00000000" w:rsidRDefault="00000000" w:rsidRPr="00000000" w14:paraId="00000F4B">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F4C">
            <w:pPr>
              <w:jc w:val="both"/>
              <w:rPr>
                <w:sz w:val="24"/>
                <w:szCs w:val="24"/>
              </w:rPr>
            </w:pPr>
            <w:r w:rsidDel="00000000" w:rsidR="00000000" w:rsidRPr="00000000">
              <w:rPr>
                <w:rtl w:val="0"/>
              </w:rPr>
            </w:r>
          </w:p>
        </w:tc>
        <w:tc>
          <w:tcPr/>
          <w:p w:rsidR="00000000" w:rsidDel="00000000" w:rsidP="00000000" w:rsidRDefault="00000000" w:rsidRPr="00000000" w14:paraId="00000F4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4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4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5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5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5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53">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0F54">
            <w:pPr>
              <w:jc w:val="both"/>
              <w:rPr>
                <w:sz w:val="24"/>
                <w:szCs w:val="24"/>
              </w:rPr>
            </w:pPr>
            <w:r w:rsidDel="00000000" w:rsidR="00000000" w:rsidRPr="00000000">
              <w:rPr>
                <w:sz w:val="24"/>
                <w:szCs w:val="24"/>
                <w:rtl w:val="0"/>
              </w:rPr>
              <w:t xml:space="preserve">Increased resources </w:t>
            </w:r>
          </w:p>
        </w:tc>
        <w:tc>
          <w:tcPr/>
          <w:p w:rsidR="00000000" w:rsidDel="00000000" w:rsidP="00000000" w:rsidRDefault="00000000" w:rsidRPr="00000000" w14:paraId="00000F55">
            <w:pPr>
              <w:jc w:val="both"/>
              <w:rPr>
                <w:sz w:val="24"/>
                <w:szCs w:val="24"/>
              </w:rPr>
            </w:pPr>
            <w:r w:rsidDel="00000000" w:rsidR="00000000" w:rsidRPr="00000000">
              <w:rPr>
                <w:sz w:val="24"/>
                <w:szCs w:val="24"/>
                <w:rtl w:val="0"/>
              </w:rPr>
              <w:t xml:space="preserve">Funds raised from established partnerships (KES)</w:t>
            </w:r>
          </w:p>
        </w:tc>
        <w:tc>
          <w:tcPr/>
          <w:p w:rsidR="00000000" w:rsidDel="00000000" w:rsidP="00000000" w:rsidRDefault="00000000" w:rsidRPr="00000000" w14:paraId="00000F56">
            <w:pPr>
              <w:jc w:val="both"/>
              <w:rPr>
                <w:sz w:val="24"/>
                <w:szCs w:val="24"/>
              </w:rPr>
            </w:pPr>
            <w:r w:rsidDel="00000000" w:rsidR="00000000" w:rsidRPr="00000000">
              <w:rPr>
                <w:sz w:val="24"/>
                <w:szCs w:val="24"/>
                <w:rtl w:val="0"/>
              </w:rPr>
              <w:t xml:space="preserve">1 M</w:t>
            </w:r>
          </w:p>
        </w:tc>
        <w:tc>
          <w:tcPr/>
          <w:p w:rsidR="00000000" w:rsidDel="00000000" w:rsidP="00000000" w:rsidRDefault="00000000" w:rsidRPr="00000000" w14:paraId="00000F57">
            <w:pPr>
              <w:jc w:val="both"/>
              <w:rPr>
                <w:sz w:val="24"/>
                <w:szCs w:val="24"/>
              </w:rPr>
            </w:pPr>
            <w:r w:rsidDel="00000000" w:rsidR="00000000" w:rsidRPr="00000000">
              <w:rPr>
                <w:rtl w:val="0"/>
              </w:rPr>
            </w:r>
          </w:p>
        </w:tc>
        <w:tc>
          <w:tcPr/>
          <w:p w:rsidR="00000000" w:rsidDel="00000000" w:rsidP="00000000" w:rsidRDefault="00000000" w:rsidRPr="00000000" w14:paraId="00000F5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5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5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5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5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5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5E">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0F5F">
            <w:pPr>
              <w:jc w:val="both"/>
              <w:rPr>
                <w:sz w:val="24"/>
                <w:szCs w:val="24"/>
              </w:rPr>
            </w:pPr>
            <w:r w:rsidDel="00000000" w:rsidR="00000000" w:rsidRPr="00000000">
              <w:rPr>
                <w:sz w:val="24"/>
                <w:szCs w:val="24"/>
                <w:rtl w:val="0"/>
              </w:rPr>
              <w:t xml:space="preserve">Increased Peer learning</w:t>
            </w:r>
          </w:p>
        </w:tc>
        <w:tc>
          <w:tcPr/>
          <w:p w:rsidR="00000000" w:rsidDel="00000000" w:rsidP="00000000" w:rsidRDefault="00000000" w:rsidRPr="00000000" w14:paraId="00000F60">
            <w:pPr>
              <w:jc w:val="both"/>
              <w:rPr>
                <w:sz w:val="24"/>
                <w:szCs w:val="24"/>
              </w:rPr>
            </w:pPr>
            <w:r w:rsidDel="00000000" w:rsidR="00000000" w:rsidRPr="00000000">
              <w:rPr>
                <w:sz w:val="24"/>
                <w:szCs w:val="24"/>
                <w:rtl w:val="0"/>
              </w:rPr>
              <w:t xml:space="preserve">Research study/project</w:t>
            </w:r>
          </w:p>
        </w:tc>
        <w:tc>
          <w:tcPr/>
          <w:p w:rsidR="00000000" w:rsidDel="00000000" w:rsidP="00000000" w:rsidRDefault="00000000" w:rsidRPr="00000000" w14:paraId="00000F61">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F62">
            <w:pPr>
              <w:jc w:val="both"/>
              <w:rPr>
                <w:sz w:val="24"/>
                <w:szCs w:val="24"/>
              </w:rPr>
            </w:pPr>
            <w:r w:rsidDel="00000000" w:rsidR="00000000" w:rsidRPr="00000000">
              <w:rPr>
                <w:rtl w:val="0"/>
              </w:rPr>
            </w:r>
          </w:p>
        </w:tc>
        <w:tc>
          <w:tcPr/>
          <w:p w:rsidR="00000000" w:rsidDel="00000000" w:rsidP="00000000" w:rsidRDefault="00000000" w:rsidRPr="00000000" w14:paraId="00000F6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6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6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6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6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6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69">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0F6A">
            <w:pPr>
              <w:jc w:val="both"/>
              <w:rPr>
                <w:sz w:val="24"/>
                <w:szCs w:val="24"/>
              </w:rPr>
            </w:pPr>
            <w:r w:rsidDel="00000000" w:rsidR="00000000" w:rsidRPr="00000000">
              <w:rPr>
                <w:sz w:val="24"/>
                <w:szCs w:val="24"/>
                <w:rtl w:val="0"/>
              </w:rPr>
              <w:t xml:space="preserve">Research and knowledge management </w:t>
            </w:r>
          </w:p>
        </w:tc>
        <w:tc>
          <w:tcPr/>
          <w:p w:rsidR="00000000" w:rsidDel="00000000" w:rsidP="00000000" w:rsidRDefault="00000000" w:rsidRPr="00000000" w14:paraId="00000F6B">
            <w:pPr>
              <w:jc w:val="both"/>
              <w:rPr>
                <w:sz w:val="24"/>
                <w:szCs w:val="24"/>
              </w:rPr>
            </w:pPr>
            <w:r w:rsidDel="00000000" w:rsidR="00000000" w:rsidRPr="00000000">
              <w:rPr>
                <w:sz w:val="24"/>
                <w:szCs w:val="24"/>
                <w:rtl w:val="0"/>
              </w:rPr>
              <w:t xml:space="preserve">Knowledge management repository  </w:t>
            </w:r>
          </w:p>
        </w:tc>
        <w:tc>
          <w:tcPr/>
          <w:p w:rsidR="00000000" w:rsidDel="00000000" w:rsidP="00000000" w:rsidRDefault="00000000" w:rsidRPr="00000000" w14:paraId="00000F6C">
            <w:pPr>
              <w:jc w:val="both"/>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F6D">
            <w:pPr>
              <w:jc w:val="both"/>
              <w:rPr>
                <w:sz w:val="24"/>
                <w:szCs w:val="24"/>
              </w:rPr>
            </w:pPr>
            <w:r w:rsidDel="00000000" w:rsidR="00000000" w:rsidRPr="00000000">
              <w:rPr>
                <w:rtl w:val="0"/>
              </w:rPr>
            </w:r>
          </w:p>
        </w:tc>
        <w:tc>
          <w:tcPr/>
          <w:p w:rsidR="00000000" w:rsidDel="00000000" w:rsidP="00000000" w:rsidRDefault="00000000" w:rsidRPr="00000000" w14:paraId="00000F6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6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7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7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7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7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74">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0F75">
            <w:pPr>
              <w:jc w:val="both"/>
              <w:rPr>
                <w:sz w:val="24"/>
                <w:szCs w:val="24"/>
              </w:rPr>
            </w:pPr>
            <w:r w:rsidDel="00000000" w:rsidR="00000000" w:rsidRPr="00000000">
              <w:rPr>
                <w:sz w:val="24"/>
                <w:szCs w:val="24"/>
                <w:rtl w:val="0"/>
              </w:rPr>
              <w:t xml:space="preserve">Partnership programmes</w:t>
            </w:r>
          </w:p>
        </w:tc>
        <w:tc>
          <w:tcPr/>
          <w:p w:rsidR="00000000" w:rsidDel="00000000" w:rsidP="00000000" w:rsidRDefault="00000000" w:rsidRPr="00000000" w14:paraId="00000F7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77">
            <w:pPr>
              <w:jc w:val="both"/>
              <w:rPr>
                <w:sz w:val="24"/>
                <w:szCs w:val="24"/>
              </w:rPr>
            </w:pPr>
            <w:r w:rsidDel="00000000" w:rsidR="00000000" w:rsidRPr="00000000">
              <w:rPr>
                <w:rtl w:val="0"/>
              </w:rPr>
            </w:r>
          </w:p>
        </w:tc>
        <w:tc>
          <w:tcPr/>
          <w:p w:rsidR="00000000" w:rsidDel="00000000" w:rsidP="00000000" w:rsidRDefault="00000000" w:rsidRPr="00000000" w14:paraId="00000F78">
            <w:pPr>
              <w:jc w:val="both"/>
              <w:rPr>
                <w:sz w:val="24"/>
                <w:szCs w:val="24"/>
              </w:rPr>
            </w:pPr>
            <w:r w:rsidDel="00000000" w:rsidR="00000000" w:rsidRPr="00000000">
              <w:rPr>
                <w:rtl w:val="0"/>
              </w:rPr>
            </w:r>
          </w:p>
        </w:tc>
        <w:tc>
          <w:tcPr/>
          <w:p w:rsidR="00000000" w:rsidDel="00000000" w:rsidP="00000000" w:rsidRDefault="00000000" w:rsidRPr="00000000" w14:paraId="00000F7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7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7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7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7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7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7F">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restart"/>
          </w:tcPr>
          <w:p w:rsidR="00000000" w:rsidDel="00000000" w:rsidP="00000000" w:rsidRDefault="00000000" w:rsidRPr="00000000" w14:paraId="00000F80">
            <w:pPr>
              <w:jc w:val="both"/>
              <w:rPr>
                <w:sz w:val="24"/>
                <w:szCs w:val="24"/>
              </w:rPr>
            </w:pPr>
            <w:r w:rsidDel="00000000" w:rsidR="00000000" w:rsidRPr="00000000">
              <w:rPr>
                <w:sz w:val="24"/>
                <w:szCs w:val="24"/>
                <w:rtl w:val="0"/>
              </w:rPr>
              <w:t xml:space="preserve">Reduced turnaround time</w:t>
            </w:r>
          </w:p>
          <w:p w:rsidR="00000000" w:rsidDel="00000000" w:rsidP="00000000" w:rsidRDefault="00000000" w:rsidRPr="00000000" w14:paraId="00000F8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82">
            <w:pPr>
              <w:jc w:val="both"/>
              <w:rPr>
                <w:sz w:val="24"/>
                <w:szCs w:val="24"/>
              </w:rPr>
            </w:pPr>
            <w:r w:rsidDel="00000000" w:rsidR="00000000" w:rsidRPr="00000000">
              <w:rPr>
                <w:sz w:val="24"/>
                <w:szCs w:val="24"/>
                <w:rtl w:val="0"/>
              </w:rPr>
              <w:t xml:space="preserve">Reduced Turnaround time (days)</w:t>
            </w:r>
          </w:p>
        </w:tc>
        <w:tc>
          <w:tcPr/>
          <w:p w:rsidR="00000000" w:rsidDel="00000000" w:rsidP="00000000" w:rsidRDefault="00000000" w:rsidRPr="00000000" w14:paraId="00000F83">
            <w:pPr>
              <w:jc w:val="both"/>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F84">
            <w:pPr>
              <w:jc w:val="both"/>
              <w:rPr>
                <w:sz w:val="24"/>
                <w:szCs w:val="24"/>
              </w:rPr>
            </w:pPr>
            <w:r w:rsidDel="00000000" w:rsidR="00000000" w:rsidRPr="00000000">
              <w:rPr>
                <w:rtl w:val="0"/>
              </w:rPr>
            </w:r>
          </w:p>
        </w:tc>
        <w:tc>
          <w:tcPr/>
          <w:p w:rsidR="00000000" w:rsidDel="00000000" w:rsidP="00000000" w:rsidRDefault="00000000" w:rsidRPr="00000000" w14:paraId="00000F8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8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8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8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8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8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8B">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F8D">
            <w:pPr>
              <w:jc w:val="both"/>
              <w:rPr>
                <w:sz w:val="24"/>
                <w:szCs w:val="24"/>
              </w:rPr>
            </w:pPr>
            <w:r w:rsidDel="00000000" w:rsidR="00000000" w:rsidRPr="00000000">
              <w:rPr>
                <w:sz w:val="24"/>
                <w:szCs w:val="24"/>
                <w:rtl w:val="0"/>
              </w:rPr>
              <w:t xml:space="preserve">Pre-registration Services </w:t>
            </w:r>
          </w:p>
        </w:tc>
        <w:tc>
          <w:tcPr/>
          <w:p w:rsidR="00000000" w:rsidDel="00000000" w:rsidP="00000000" w:rsidRDefault="00000000" w:rsidRPr="00000000" w14:paraId="00000F8E">
            <w:pPr>
              <w:jc w:val="both"/>
              <w:rPr>
                <w:sz w:val="24"/>
                <w:szCs w:val="24"/>
              </w:rPr>
            </w:pPr>
            <w:r w:rsidDel="00000000" w:rsidR="00000000" w:rsidRPr="00000000">
              <w:rPr>
                <w:rtl w:val="0"/>
              </w:rPr>
            </w:r>
          </w:p>
        </w:tc>
        <w:tc>
          <w:tcPr/>
          <w:p w:rsidR="00000000" w:rsidDel="00000000" w:rsidP="00000000" w:rsidRDefault="00000000" w:rsidRPr="00000000" w14:paraId="00000F8F">
            <w:pPr>
              <w:jc w:val="both"/>
              <w:rPr>
                <w:sz w:val="24"/>
                <w:szCs w:val="24"/>
              </w:rPr>
            </w:pPr>
            <w:r w:rsidDel="00000000" w:rsidR="00000000" w:rsidRPr="00000000">
              <w:rPr>
                <w:rtl w:val="0"/>
              </w:rPr>
            </w:r>
          </w:p>
        </w:tc>
        <w:tc>
          <w:tcPr/>
          <w:p w:rsidR="00000000" w:rsidDel="00000000" w:rsidP="00000000" w:rsidRDefault="00000000" w:rsidRPr="00000000" w14:paraId="00000F9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9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9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9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9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9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96">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0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F98">
            <w:pPr>
              <w:jc w:val="both"/>
              <w:rPr>
                <w:sz w:val="24"/>
                <w:szCs w:val="24"/>
              </w:rPr>
            </w:pPr>
            <w:r w:rsidDel="00000000" w:rsidR="00000000" w:rsidRPr="00000000">
              <w:rPr>
                <w:sz w:val="24"/>
                <w:szCs w:val="24"/>
                <w:rtl w:val="0"/>
              </w:rPr>
              <w:t xml:space="preserve">Post Registration Services </w:t>
            </w:r>
          </w:p>
        </w:tc>
        <w:tc>
          <w:tcPr/>
          <w:p w:rsidR="00000000" w:rsidDel="00000000" w:rsidP="00000000" w:rsidRDefault="00000000" w:rsidRPr="00000000" w14:paraId="00000F9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9A">
            <w:pPr>
              <w:jc w:val="both"/>
              <w:rPr>
                <w:sz w:val="24"/>
                <w:szCs w:val="24"/>
              </w:rPr>
            </w:pPr>
            <w:r w:rsidDel="00000000" w:rsidR="00000000" w:rsidRPr="00000000">
              <w:rPr>
                <w:rtl w:val="0"/>
              </w:rPr>
            </w:r>
          </w:p>
        </w:tc>
        <w:tc>
          <w:tcPr/>
          <w:p w:rsidR="00000000" w:rsidDel="00000000" w:rsidP="00000000" w:rsidRDefault="00000000" w:rsidRPr="00000000" w14:paraId="00000F9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9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9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9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9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A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A1">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restart"/>
          </w:tcPr>
          <w:p w:rsidR="00000000" w:rsidDel="00000000" w:rsidP="00000000" w:rsidRDefault="00000000" w:rsidRPr="00000000" w14:paraId="00000FA2">
            <w:pPr>
              <w:jc w:val="both"/>
              <w:rPr>
                <w:sz w:val="24"/>
                <w:szCs w:val="24"/>
              </w:rPr>
            </w:pPr>
            <w:r w:rsidDel="00000000" w:rsidR="00000000" w:rsidRPr="00000000">
              <w:rPr>
                <w:sz w:val="24"/>
                <w:szCs w:val="24"/>
                <w:rtl w:val="0"/>
              </w:rPr>
              <w:t xml:space="preserve"> Reduced complaints</w:t>
            </w:r>
          </w:p>
          <w:p w:rsidR="00000000" w:rsidDel="00000000" w:rsidP="00000000" w:rsidRDefault="00000000" w:rsidRPr="00000000" w14:paraId="00000FA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A4">
            <w:pPr>
              <w:jc w:val="both"/>
              <w:rPr>
                <w:sz w:val="24"/>
                <w:szCs w:val="24"/>
              </w:rPr>
            </w:pPr>
            <w:r w:rsidDel="00000000" w:rsidR="00000000" w:rsidRPr="00000000">
              <w:rPr>
                <w:sz w:val="24"/>
                <w:szCs w:val="24"/>
                <w:rtl w:val="0"/>
              </w:rPr>
              <w:t xml:space="preserve">% of complaints resolved</w:t>
            </w:r>
          </w:p>
        </w:tc>
        <w:tc>
          <w:tcPr/>
          <w:p w:rsidR="00000000" w:rsidDel="00000000" w:rsidP="00000000" w:rsidRDefault="00000000" w:rsidRPr="00000000" w14:paraId="00000FA5">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0FA6">
            <w:pPr>
              <w:jc w:val="both"/>
              <w:rPr>
                <w:sz w:val="24"/>
                <w:szCs w:val="24"/>
              </w:rPr>
            </w:pPr>
            <w:r w:rsidDel="00000000" w:rsidR="00000000" w:rsidRPr="00000000">
              <w:rPr>
                <w:rtl w:val="0"/>
              </w:rPr>
            </w:r>
          </w:p>
        </w:tc>
        <w:tc>
          <w:tcPr/>
          <w:p w:rsidR="00000000" w:rsidDel="00000000" w:rsidP="00000000" w:rsidRDefault="00000000" w:rsidRPr="00000000" w14:paraId="00000FA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A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A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A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A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A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AD">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0F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FAF">
            <w:pPr>
              <w:jc w:val="both"/>
              <w:rPr>
                <w:sz w:val="24"/>
                <w:szCs w:val="24"/>
              </w:rPr>
            </w:pPr>
            <w:r w:rsidDel="00000000" w:rsidR="00000000" w:rsidRPr="00000000">
              <w:rPr>
                <w:sz w:val="24"/>
                <w:szCs w:val="24"/>
                <w:rtl w:val="0"/>
              </w:rPr>
              <w:t xml:space="preserve">Content Analysis report</w:t>
            </w:r>
          </w:p>
        </w:tc>
        <w:tc>
          <w:tcPr/>
          <w:p w:rsidR="00000000" w:rsidDel="00000000" w:rsidP="00000000" w:rsidRDefault="00000000" w:rsidRPr="00000000" w14:paraId="00000FB0">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FB1">
            <w:pPr>
              <w:jc w:val="both"/>
              <w:rPr>
                <w:sz w:val="24"/>
                <w:szCs w:val="24"/>
              </w:rPr>
            </w:pPr>
            <w:r w:rsidDel="00000000" w:rsidR="00000000" w:rsidRPr="00000000">
              <w:rPr>
                <w:rtl w:val="0"/>
              </w:rPr>
            </w:r>
          </w:p>
        </w:tc>
        <w:tc>
          <w:tcPr/>
          <w:p w:rsidR="00000000" w:rsidDel="00000000" w:rsidP="00000000" w:rsidRDefault="00000000" w:rsidRPr="00000000" w14:paraId="00000FB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B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B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B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B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B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B8">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0FB9">
            <w:pPr>
              <w:jc w:val="both"/>
              <w:rPr>
                <w:sz w:val="24"/>
                <w:szCs w:val="24"/>
              </w:rPr>
            </w:pPr>
            <w:r w:rsidDel="00000000" w:rsidR="00000000" w:rsidRPr="00000000">
              <w:rPr>
                <w:rtl w:val="0"/>
              </w:rPr>
            </w:r>
          </w:p>
        </w:tc>
        <w:tc>
          <w:tcPr/>
          <w:p w:rsidR="00000000" w:rsidDel="00000000" w:rsidP="00000000" w:rsidRDefault="00000000" w:rsidRPr="00000000" w14:paraId="00000FBA">
            <w:pPr>
              <w:jc w:val="both"/>
              <w:rPr>
                <w:sz w:val="24"/>
                <w:szCs w:val="24"/>
              </w:rPr>
            </w:pPr>
            <w:r w:rsidDel="00000000" w:rsidR="00000000" w:rsidRPr="00000000">
              <w:rPr>
                <w:sz w:val="24"/>
                <w:szCs w:val="24"/>
                <w:rtl w:val="0"/>
              </w:rPr>
              <w:t xml:space="preserve">Average days for complaint resolution</w:t>
            </w:r>
          </w:p>
        </w:tc>
        <w:tc>
          <w:tcPr/>
          <w:p w:rsidR="00000000" w:rsidDel="00000000" w:rsidP="00000000" w:rsidRDefault="00000000" w:rsidRPr="00000000" w14:paraId="00000FBB">
            <w:pPr>
              <w:jc w:val="both"/>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FBC">
            <w:pPr>
              <w:jc w:val="both"/>
              <w:rPr>
                <w:sz w:val="24"/>
                <w:szCs w:val="24"/>
              </w:rPr>
            </w:pPr>
            <w:r w:rsidDel="00000000" w:rsidR="00000000" w:rsidRPr="00000000">
              <w:rPr>
                <w:rtl w:val="0"/>
              </w:rPr>
            </w:r>
          </w:p>
        </w:tc>
        <w:tc>
          <w:tcPr/>
          <w:p w:rsidR="00000000" w:rsidDel="00000000" w:rsidP="00000000" w:rsidRDefault="00000000" w:rsidRPr="00000000" w14:paraId="00000FB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B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B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C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C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C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C3">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0FC4">
            <w:pPr>
              <w:jc w:val="both"/>
              <w:rPr>
                <w:sz w:val="24"/>
                <w:szCs w:val="24"/>
              </w:rPr>
            </w:pPr>
            <w:r w:rsidDel="00000000" w:rsidR="00000000" w:rsidRPr="00000000">
              <w:rPr>
                <w:sz w:val="24"/>
                <w:szCs w:val="24"/>
                <w:rtl w:val="0"/>
              </w:rPr>
              <w:t xml:space="preserve"> Improved staff productivity</w:t>
            </w:r>
          </w:p>
        </w:tc>
        <w:tc>
          <w:tcPr/>
          <w:p w:rsidR="00000000" w:rsidDel="00000000" w:rsidP="00000000" w:rsidRDefault="00000000" w:rsidRPr="00000000" w14:paraId="00000FC5">
            <w:pPr>
              <w:jc w:val="both"/>
              <w:rPr>
                <w:sz w:val="24"/>
                <w:szCs w:val="24"/>
              </w:rPr>
            </w:pPr>
            <w:r w:rsidDel="00000000" w:rsidR="00000000" w:rsidRPr="00000000">
              <w:rPr>
                <w:sz w:val="24"/>
                <w:szCs w:val="24"/>
                <w:rtl w:val="0"/>
              </w:rPr>
              <w:t xml:space="preserve">Productivity index</w:t>
            </w:r>
          </w:p>
        </w:tc>
        <w:tc>
          <w:tcPr/>
          <w:p w:rsidR="00000000" w:rsidDel="00000000" w:rsidP="00000000" w:rsidRDefault="00000000" w:rsidRPr="00000000" w14:paraId="00000FC6">
            <w:pPr>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FC7">
            <w:pPr>
              <w:jc w:val="both"/>
              <w:rPr>
                <w:sz w:val="24"/>
                <w:szCs w:val="24"/>
              </w:rPr>
            </w:pPr>
            <w:r w:rsidDel="00000000" w:rsidR="00000000" w:rsidRPr="00000000">
              <w:rPr>
                <w:rtl w:val="0"/>
              </w:rPr>
            </w:r>
          </w:p>
        </w:tc>
        <w:tc>
          <w:tcPr/>
          <w:p w:rsidR="00000000" w:rsidDel="00000000" w:rsidP="00000000" w:rsidRDefault="00000000" w:rsidRPr="00000000" w14:paraId="00000FC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C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C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C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C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C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CE">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restart"/>
          </w:tcPr>
          <w:p w:rsidR="00000000" w:rsidDel="00000000" w:rsidP="00000000" w:rsidRDefault="00000000" w:rsidRPr="00000000" w14:paraId="00000FCF">
            <w:pPr>
              <w:jc w:val="both"/>
              <w:rPr>
                <w:sz w:val="24"/>
                <w:szCs w:val="24"/>
              </w:rPr>
            </w:pPr>
            <w:r w:rsidDel="00000000" w:rsidR="00000000" w:rsidRPr="00000000">
              <w:rPr>
                <w:sz w:val="24"/>
                <w:szCs w:val="24"/>
                <w:rtl w:val="0"/>
              </w:rPr>
              <w:t xml:space="preserve">Increased compliance levels</w:t>
            </w:r>
          </w:p>
          <w:p w:rsidR="00000000" w:rsidDel="00000000" w:rsidP="00000000" w:rsidRDefault="00000000" w:rsidRPr="00000000" w14:paraId="00000FD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D1">
            <w:pPr>
              <w:jc w:val="both"/>
              <w:rPr>
                <w:sz w:val="24"/>
                <w:szCs w:val="24"/>
              </w:rPr>
            </w:pPr>
            <w:r w:rsidDel="00000000" w:rsidR="00000000" w:rsidRPr="00000000">
              <w:rPr>
                <w:sz w:val="24"/>
                <w:szCs w:val="24"/>
                <w:rtl w:val="0"/>
              </w:rPr>
              <w:t xml:space="preserve">Service Delivery Index</w:t>
            </w:r>
          </w:p>
        </w:tc>
        <w:tc>
          <w:tcPr/>
          <w:p w:rsidR="00000000" w:rsidDel="00000000" w:rsidP="00000000" w:rsidRDefault="00000000" w:rsidRPr="00000000" w14:paraId="00000FD2">
            <w:pPr>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0FD3">
            <w:pPr>
              <w:jc w:val="both"/>
              <w:rPr>
                <w:sz w:val="24"/>
                <w:szCs w:val="24"/>
              </w:rPr>
            </w:pPr>
            <w:r w:rsidDel="00000000" w:rsidR="00000000" w:rsidRPr="00000000">
              <w:rPr>
                <w:rtl w:val="0"/>
              </w:rPr>
            </w:r>
          </w:p>
        </w:tc>
        <w:tc>
          <w:tcPr/>
          <w:p w:rsidR="00000000" w:rsidDel="00000000" w:rsidP="00000000" w:rsidRDefault="00000000" w:rsidRPr="00000000" w14:paraId="00000FD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D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D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D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D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D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DA">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0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FDC">
            <w:pPr>
              <w:jc w:val="both"/>
              <w:rPr>
                <w:sz w:val="24"/>
                <w:szCs w:val="24"/>
              </w:rPr>
            </w:pPr>
            <w:r w:rsidDel="00000000" w:rsidR="00000000" w:rsidRPr="00000000">
              <w:rPr>
                <w:sz w:val="24"/>
                <w:szCs w:val="24"/>
                <w:rtl w:val="0"/>
              </w:rPr>
              <w:t xml:space="preserve">% compliance levels</w:t>
            </w:r>
          </w:p>
        </w:tc>
        <w:tc>
          <w:tcPr/>
          <w:p w:rsidR="00000000" w:rsidDel="00000000" w:rsidP="00000000" w:rsidRDefault="00000000" w:rsidRPr="00000000" w14:paraId="00000FDD">
            <w:pPr>
              <w:jc w:val="both"/>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0FDE">
            <w:pPr>
              <w:jc w:val="both"/>
              <w:rPr>
                <w:sz w:val="24"/>
                <w:szCs w:val="24"/>
              </w:rPr>
            </w:pPr>
            <w:r w:rsidDel="00000000" w:rsidR="00000000" w:rsidRPr="00000000">
              <w:rPr>
                <w:rtl w:val="0"/>
              </w:rPr>
            </w:r>
          </w:p>
        </w:tc>
        <w:tc>
          <w:tcPr/>
          <w:p w:rsidR="00000000" w:rsidDel="00000000" w:rsidP="00000000" w:rsidRDefault="00000000" w:rsidRPr="00000000" w14:paraId="00000FD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E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E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E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E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E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E5">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restart"/>
          </w:tcPr>
          <w:p w:rsidR="00000000" w:rsidDel="00000000" w:rsidP="00000000" w:rsidRDefault="00000000" w:rsidRPr="00000000" w14:paraId="00000FE6">
            <w:pPr>
              <w:jc w:val="both"/>
              <w:rPr>
                <w:sz w:val="24"/>
                <w:szCs w:val="24"/>
              </w:rPr>
            </w:pPr>
            <w:r w:rsidDel="00000000" w:rsidR="00000000" w:rsidRPr="00000000">
              <w:rPr>
                <w:sz w:val="24"/>
                <w:szCs w:val="24"/>
                <w:rtl w:val="0"/>
              </w:rPr>
              <w:t xml:space="preserve">Integrated processes </w:t>
            </w:r>
          </w:p>
          <w:p w:rsidR="00000000" w:rsidDel="00000000" w:rsidP="00000000" w:rsidRDefault="00000000" w:rsidRPr="00000000" w14:paraId="00000FE7">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FE8">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FE9">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FE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EB">
            <w:pPr>
              <w:jc w:val="both"/>
              <w:rPr>
                <w:sz w:val="24"/>
                <w:szCs w:val="24"/>
              </w:rPr>
            </w:pPr>
            <w:r w:rsidDel="00000000" w:rsidR="00000000" w:rsidRPr="00000000">
              <w:rPr>
                <w:sz w:val="24"/>
                <w:szCs w:val="24"/>
                <w:rtl w:val="0"/>
              </w:rPr>
              <w:t xml:space="preserve">Parameters of compliance </w:t>
            </w:r>
          </w:p>
        </w:tc>
        <w:tc>
          <w:tcPr/>
          <w:p w:rsidR="00000000" w:rsidDel="00000000" w:rsidP="00000000" w:rsidRDefault="00000000" w:rsidRPr="00000000" w14:paraId="00000FEC">
            <w:pPr>
              <w:jc w:val="both"/>
              <w:rPr>
                <w:sz w:val="24"/>
                <w:szCs w:val="24"/>
              </w:rPr>
            </w:pPr>
            <w:r w:rsidDel="00000000" w:rsidR="00000000" w:rsidRPr="00000000">
              <w:rPr>
                <w:rtl w:val="0"/>
              </w:rPr>
            </w:r>
          </w:p>
        </w:tc>
        <w:tc>
          <w:tcPr/>
          <w:p w:rsidR="00000000" w:rsidDel="00000000" w:rsidP="00000000" w:rsidRDefault="00000000" w:rsidRPr="00000000" w14:paraId="00000FED">
            <w:pPr>
              <w:jc w:val="both"/>
              <w:rPr>
                <w:sz w:val="24"/>
                <w:szCs w:val="24"/>
              </w:rPr>
            </w:pPr>
            <w:r w:rsidDel="00000000" w:rsidR="00000000" w:rsidRPr="00000000">
              <w:rPr>
                <w:rtl w:val="0"/>
              </w:rPr>
            </w:r>
          </w:p>
        </w:tc>
        <w:tc>
          <w:tcPr/>
          <w:p w:rsidR="00000000" w:rsidDel="00000000" w:rsidP="00000000" w:rsidRDefault="00000000" w:rsidRPr="00000000" w14:paraId="00000FE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E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F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F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F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F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F4">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0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FF6">
            <w:pPr>
              <w:jc w:val="both"/>
              <w:rPr>
                <w:sz w:val="24"/>
                <w:szCs w:val="24"/>
              </w:rPr>
            </w:pPr>
            <w:r w:rsidDel="00000000" w:rsidR="00000000" w:rsidRPr="00000000">
              <w:rPr>
                <w:sz w:val="24"/>
                <w:szCs w:val="24"/>
                <w:rtl w:val="0"/>
              </w:rPr>
              <w:t xml:space="preserve">Map out regulatory regime report</w:t>
            </w:r>
          </w:p>
        </w:tc>
        <w:tc>
          <w:tcPr/>
          <w:p w:rsidR="00000000" w:rsidDel="00000000" w:rsidP="00000000" w:rsidRDefault="00000000" w:rsidRPr="00000000" w14:paraId="00000FF7">
            <w:pPr>
              <w:jc w:val="both"/>
              <w:rPr>
                <w:sz w:val="24"/>
                <w:szCs w:val="24"/>
              </w:rPr>
            </w:pPr>
            <w:r w:rsidDel="00000000" w:rsidR="00000000" w:rsidRPr="00000000">
              <w:rPr>
                <w:rtl w:val="0"/>
              </w:rPr>
            </w:r>
          </w:p>
        </w:tc>
        <w:tc>
          <w:tcPr/>
          <w:p w:rsidR="00000000" w:rsidDel="00000000" w:rsidP="00000000" w:rsidRDefault="00000000" w:rsidRPr="00000000" w14:paraId="00000FF8">
            <w:pPr>
              <w:jc w:val="both"/>
              <w:rPr>
                <w:sz w:val="24"/>
                <w:szCs w:val="24"/>
              </w:rPr>
            </w:pPr>
            <w:r w:rsidDel="00000000" w:rsidR="00000000" w:rsidRPr="00000000">
              <w:rPr>
                <w:rtl w:val="0"/>
              </w:rPr>
            </w:r>
          </w:p>
        </w:tc>
        <w:tc>
          <w:tcPr/>
          <w:p w:rsidR="00000000" w:rsidDel="00000000" w:rsidP="00000000" w:rsidRDefault="00000000" w:rsidRPr="00000000" w14:paraId="00000FF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F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F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F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F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F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FFF">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001">
            <w:pPr>
              <w:jc w:val="both"/>
              <w:rPr>
                <w:sz w:val="24"/>
                <w:szCs w:val="24"/>
              </w:rPr>
            </w:pPr>
            <w:r w:rsidDel="00000000" w:rsidR="00000000" w:rsidRPr="00000000">
              <w:rPr>
                <w:sz w:val="24"/>
                <w:szCs w:val="24"/>
                <w:rtl w:val="0"/>
              </w:rPr>
              <w:t xml:space="preserve">Implementation status</w:t>
            </w:r>
          </w:p>
        </w:tc>
        <w:tc>
          <w:tcPr/>
          <w:p w:rsidR="00000000" w:rsidDel="00000000" w:rsidP="00000000" w:rsidRDefault="00000000" w:rsidRPr="00000000" w14:paraId="00001002">
            <w:pPr>
              <w:jc w:val="both"/>
              <w:rPr>
                <w:sz w:val="24"/>
                <w:szCs w:val="24"/>
              </w:rPr>
            </w:pPr>
            <w:r w:rsidDel="00000000" w:rsidR="00000000" w:rsidRPr="00000000">
              <w:rPr>
                <w:rtl w:val="0"/>
              </w:rPr>
            </w:r>
          </w:p>
        </w:tc>
        <w:tc>
          <w:tcPr/>
          <w:p w:rsidR="00000000" w:rsidDel="00000000" w:rsidP="00000000" w:rsidRDefault="00000000" w:rsidRPr="00000000" w14:paraId="00001003">
            <w:pPr>
              <w:jc w:val="both"/>
              <w:rPr>
                <w:sz w:val="24"/>
                <w:szCs w:val="24"/>
              </w:rPr>
            </w:pPr>
            <w:r w:rsidDel="00000000" w:rsidR="00000000" w:rsidRPr="00000000">
              <w:rPr>
                <w:rtl w:val="0"/>
              </w:rPr>
            </w:r>
          </w:p>
        </w:tc>
        <w:tc>
          <w:tcPr/>
          <w:p w:rsidR="00000000" w:rsidDel="00000000" w:rsidP="00000000" w:rsidRDefault="00000000" w:rsidRPr="00000000" w14:paraId="0000100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0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0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0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0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0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0A">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00C">
            <w:pPr>
              <w:jc w:val="both"/>
              <w:rPr>
                <w:sz w:val="24"/>
                <w:szCs w:val="24"/>
              </w:rPr>
            </w:pPr>
            <w:r w:rsidDel="00000000" w:rsidR="00000000" w:rsidRPr="00000000">
              <w:rPr>
                <w:sz w:val="24"/>
                <w:szCs w:val="24"/>
                <w:rtl w:val="0"/>
              </w:rPr>
              <w:t xml:space="preserve">% of automated processes</w:t>
            </w:r>
          </w:p>
        </w:tc>
        <w:tc>
          <w:tcPr/>
          <w:p w:rsidR="00000000" w:rsidDel="00000000" w:rsidP="00000000" w:rsidRDefault="00000000" w:rsidRPr="00000000" w14:paraId="0000100D">
            <w:pPr>
              <w:jc w:val="both"/>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100E">
            <w:pPr>
              <w:jc w:val="both"/>
              <w:rPr>
                <w:sz w:val="24"/>
                <w:szCs w:val="24"/>
              </w:rPr>
            </w:pPr>
            <w:r w:rsidDel="00000000" w:rsidR="00000000" w:rsidRPr="00000000">
              <w:rPr>
                <w:rtl w:val="0"/>
              </w:rPr>
            </w:r>
          </w:p>
        </w:tc>
        <w:tc>
          <w:tcPr/>
          <w:p w:rsidR="00000000" w:rsidDel="00000000" w:rsidP="00000000" w:rsidRDefault="00000000" w:rsidRPr="00000000" w14:paraId="0000100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1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1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1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1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1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15">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017">
            <w:pPr>
              <w:jc w:val="both"/>
              <w:rPr>
                <w:sz w:val="24"/>
                <w:szCs w:val="24"/>
              </w:rPr>
            </w:pPr>
            <w:r w:rsidDel="00000000" w:rsidR="00000000" w:rsidRPr="00000000">
              <w:rPr>
                <w:sz w:val="24"/>
                <w:szCs w:val="24"/>
                <w:rtl w:val="0"/>
              </w:rPr>
              <w:t xml:space="preserve">% of level of integrated processes </w:t>
            </w:r>
          </w:p>
        </w:tc>
        <w:tc>
          <w:tcPr/>
          <w:p w:rsidR="00000000" w:rsidDel="00000000" w:rsidP="00000000" w:rsidRDefault="00000000" w:rsidRPr="00000000" w14:paraId="00001018">
            <w:pPr>
              <w:jc w:val="both"/>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1019">
            <w:pPr>
              <w:jc w:val="both"/>
              <w:rPr>
                <w:sz w:val="24"/>
                <w:szCs w:val="24"/>
              </w:rPr>
            </w:pPr>
            <w:r w:rsidDel="00000000" w:rsidR="00000000" w:rsidRPr="00000000">
              <w:rPr>
                <w:rtl w:val="0"/>
              </w:rPr>
            </w:r>
          </w:p>
        </w:tc>
        <w:tc>
          <w:tcPr/>
          <w:p w:rsidR="00000000" w:rsidDel="00000000" w:rsidP="00000000" w:rsidRDefault="00000000" w:rsidRPr="00000000" w14:paraId="0000101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1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1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1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1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1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20">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restart"/>
          </w:tcPr>
          <w:p w:rsidR="00000000" w:rsidDel="00000000" w:rsidP="00000000" w:rsidRDefault="00000000" w:rsidRPr="00000000" w14:paraId="00001021">
            <w:pPr>
              <w:jc w:val="both"/>
              <w:rPr>
                <w:sz w:val="24"/>
                <w:szCs w:val="24"/>
              </w:rPr>
            </w:pPr>
            <w:r w:rsidDel="00000000" w:rsidR="00000000" w:rsidRPr="00000000">
              <w:rPr>
                <w:sz w:val="24"/>
                <w:szCs w:val="24"/>
                <w:rtl w:val="0"/>
              </w:rPr>
              <w:t xml:space="preserve">Increased level of compliance </w:t>
            </w:r>
          </w:p>
          <w:p w:rsidR="00000000" w:rsidDel="00000000" w:rsidP="00000000" w:rsidRDefault="00000000" w:rsidRPr="00000000" w14:paraId="00001022">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102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24">
            <w:pPr>
              <w:jc w:val="both"/>
              <w:rPr>
                <w:sz w:val="24"/>
                <w:szCs w:val="24"/>
              </w:rPr>
            </w:pPr>
            <w:r w:rsidDel="00000000" w:rsidR="00000000" w:rsidRPr="00000000">
              <w:rPr>
                <w:sz w:val="24"/>
                <w:szCs w:val="24"/>
                <w:rtl w:val="0"/>
              </w:rPr>
              <w:t xml:space="preserve">Reduced litigations</w:t>
            </w:r>
          </w:p>
        </w:tc>
        <w:tc>
          <w:tcPr/>
          <w:p w:rsidR="00000000" w:rsidDel="00000000" w:rsidP="00000000" w:rsidRDefault="00000000" w:rsidRPr="00000000" w14:paraId="00001025">
            <w:pPr>
              <w:jc w:val="both"/>
              <w:rPr>
                <w:sz w:val="24"/>
                <w:szCs w:val="24"/>
              </w:rPr>
            </w:pPr>
            <w:r w:rsidDel="00000000" w:rsidR="00000000" w:rsidRPr="00000000">
              <w:rPr>
                <w:rtl w:val="0"/>
              </w:rPr>
            </w:r>
          </w:p>
        </w:tc>
        <w:tc>
          <w:tcPr/>
          <w:p w:rsidR="00000000" w:rsidDel="00000000" w:rsidP="00000000" w:rsidRDefault="00000000" w:rsidRPr="00000000" w14:paraId="00001026">
            <w:pPr>
              <w:jc w:val="both"/>
              <w:rPr>
                <w:sz w:val="24"/>
                <w:szCs w:val="24"/>
              </w:rPr>
            </w:pPr>
            <w:r w:rsidDel="00000000" w:rsidR="00000000" w:rsidRPr="00000000">
              <w:rPr>
                <w:rtl w:val="0"/>
              </w:rPr>
            </w:r>
          </w:p>
        </w:tc>
        <w:tc>
          <w:tcPr/>
          <w:p w:rsidR="00000000" w:rsidDel="00000000" w:rsidP="00000000" w:rsidRDefault="00000000" w:rsidRPr="00000000" w14:paraId="0000102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2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2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2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2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2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2D">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02F">
            <w:pPr>
              <w:jc w:val="both"/>
              <w:rPr>
                <w:sz w:val="24"/>
                <w:szCs w:val="24"/>
              </w:rPr>
            </w:pPr>
            <w:r w:rsidDel="00000000" w:rsidR="00000000" w:rsidRPr="00000000">
              <w:rPr>
                <w:sz w:val="24"/>
                <w:szCs w:val="24"/>
                <w:rtl w:val="0"/>
              </w:rPr>
              <w:t xml:space="preserve">compliance level</w:t>
            </w:r>
          </w:p>
        </w:tc>
        <w:tc>
          <w:tcPr/>
          <w:p w:rsidR="00000000" w:rsidDel="00000000" w:rsidP="00000000" w:rsidRDefault="00000000" w:rsidRPr="00000000" w14:paraId="00001030">
            <w:pPr>
              <w:jc w:val="both"/>
              <w:rPr>
                <w:sz w:val="24"/>
                <w:szCs w:val="24"/>
              </w:rPr>
            </w:pPr>
            <w:r w:rsidDel="00000000" w:rsidR="00000000" w:rsidRPr="00000000">
              <w:rPr>
                <w:rtl w:val="0"/>
              </w:rPr>
            </w:r>
          </w:p>
        </w:tc>
        <w:tc>
          <w:tcPr/>
          <w:p w:rsidR="00000000" w:rsidDel="00000000" w:rsidP="00000000" w:rsidRDefault="00000000" w:rsidRPr="00000000" w14:paraId="00001031">
            <w:pPr>
              <w:jc w:val="both"/>
              <w:rPr>
                <w:sz w:val="24"/>
                <w:szCs w:val="24"/>
              </w:rPr>
            </w:pPr>
            <w:r w:rsidDel="00000000" w:rsidR="00000000" w:rsidRPr="00000000">
              <w:rPr>
                <w:rtl w:val="0"/>
              </w:rPr>
            </w:r>
          </w:p>
        </w:tc>
        <w:tc>
          <w:tcPr/>
          <w:p w:rsidR="00000000" w:rsidDel="00000000" w:rsidP="00000000" w:rsidRDefault="00000000" w:rsidRPr="00000000" w14:paraId="0000103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3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3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3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3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3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38">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03A">
            <w:pPr>
              <w:jc w:val="both"/>
              <w:rPr>
                <w:sz w:val="24"/>
                <w:szCs w:val="24"/>
              </w:rPr>
            </w:pPr>
            <w:r w:rsidDel="00000000" w:rsidR="00000000" w:rsidRPr="00000000">
              <w:rPr>
                <w:sz w:val="24"/>
                <w:szCs w:val="24"/>
                <w:rtl w:val="0"/>
              </w:rPr>
              <w:t xml:space="preserve">% of laws and regulations amended </w:t>
            </w:r>
          </w:p>
        </w:tc>
        <w:tc>
          <w:tcPr/>
          <w:p w:rsidR="00000000" w:rsidDel="00000000" w:rsidP="00000000" w:rsidRDefault="00000000" w:rsidRPr="00000000" w14:paraId="0000103B">
            <w:pPr>
              <w:jc w:val="both"/>
              <w:rPr>
                <w:sz w:val="24"/>
                <w:szCs w:val="24"/>
              </w:rPr>
            </w:pPr>
            <w:r w:rsidDel="00000000" w:rsidR="00000000" w:rsidRPr="00000000">
              <w:rPr>
                <w:rtl w:val="0"/>
              </w:rPr>
            </w:r>
          </w:p>
        </w:tc>
        <w:tc>
          <w:tcPr/>
          <w:p w:rsidR="00000000" w:rsidDel="00000000" w:rsidP="00000000" w:rsidRDefault="00000000" w:rsidRPr="00000000" w14:paraId="0000103C">
            <w:pPr>
              <w:jc w:val="both"/>
              <w:rPr>
                <w:sz w:val="24"/>
                <w:szCs w:val="24"/>
              </w:rPr>
            </w:pPr>
            <w:r w:rsidDel="00000000" w:rsidR="00000000" w:rsidRPr="00000000">
              <w:rPr>
                <w:rtl w:val="0"/>
              </w:rPr>
            </w:r>
          </w:p>
        </w:tc>
        <w:tc>
          <w:tcPr/>
          <w:p w:rsidR="00000000" w:rsidDel="00000000" w:rsidP="00000000" w:rsidRDefault="00000000" w:rsidRPr="00000000" w14:paraId="0000103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3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3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4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4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4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43">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044">
            <w:pPr>
              <w:jc w:val="both"/>
              <w:rPr>
                <w:sz w:val="24"/>
                <w:szCs w:val="24"/>
              </w:rPr>
            </w:pPr>
            <w:r w:rsidDel="00000000" w:rsidR="00000000" w:rsidRPr="00000000">
              <w:rPr>
                <w:sz w:val="24"/>
                <w:szCs w:val="24"/>
                <w:rtl w:val="0"/>
              </w:rPr>
              <w:t xml:space="preserve">(Active) NGOs</w:t>
            </w:r>
          </w:p>
        </w:tc>
        <w:tc>
          <w:tcPr/>
          <w:p w:rsidR="00000000" w:rsidDel="00000000" w:rsidP="00000000" w:rsidRDefault="00000000" w:rsidRPr="00000000" w14:paraId="00001045">
            <w:pPr>
              <w:jc w:val="both"/>
              <w:rPr>
                <w:sz w:val="24"/>
                <w:szCs w:val="24"/>
              </w:rPr>
            </w:pPr>
            <w:r w:rsidDel="00000000" w:rsidR="00000000" w:rsidRPr="00000000">
              <w:rPr>
                <w:sz w:val="24"/>
                <w:szCs w:val="24"/>
                <w:rtl w:val="0"/>
              </w:rPr>
              <w:t xml:space="preserve"> NGOs operating in Kenya</w:t>
            </w:r>
          </w:p>
        </w:tc>
        <w:tc>
          <w:tcPr/>
          <w:p w:rsidR="00000000" w:rsidDel="00000000" w:rsidP="00000000" w:rsidRDefault="00000000" w:rsidRPr="00000000" w14:paraId="00001046">
            <w:pPr>
              <w:jc w:val="both"/>
              <w:rPr>
                <w:sz w:val="24"/>
                <w:szCs w:val="24"/>
              </w:rPr>
            </w:pPr>
            <w:r w:rsidDel="00000000" w:rsidR="00000000" w:rsidRPr="00000000">
              <w:rPr>
                <w:rtl w:val="0"/>
              </w:rPr>
            </w:r>
          </w:p>
        </w:tc>
        <w:tc>
          <w:tcPr/>
          <w:p w:rsidR="00000000" w:rsidDel="00000000" w:rsidP="00000000" w:rsidRDefault="00000000" w:rsidRPr="00000000" w14:paraId="00001047">
            <w:pPr>
              <w:jc w:val="both"/>
              <w:rPr>
                <w:sz w:val="24"/>
                <w:szCs w:val="24"/>
              </w:rPr>
            </w:pPr>
            <w:r w:rsidDel="00000000" w:rsidR="00000000" w:rsidRPr="00000000">
              <w:rPr>
                <w:rtl w:val="0"/>
              </w:rPr>
            </w:r>
          </w:p>
        </w:tc>
        <w:tc>
          <w:tcPr/>
          <w:p w:rsidR="00000000" w:rsidDel="00000000" w:rsidP="00000000" w:rsidRDefault="00000000" w:rsidRPr="00000000" w14:paraId="0000104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4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4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4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4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4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4E">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04F">
            <w:pPr>
              <w:jc w:val="both"/>
              <w:rPr>
                <w:sz w:val="24"/>
                <w:szCs w:val="24"/>
              </w:rPr>
            </w:pPr>
            <w:r w:rsidDel="00000000" w:rsidR="00000000" w:rsidRPr="00000000">
              <w:rPr>
                <w:sz w:val="24"/>
                <w:szCs w:val="24"/>
                <w:rtl w:val="0"/>
              </w:rPr>
              <w:t xml:space="preserve">Increased revenue</w:t>
            </w:r>
          </w:p>
        </w:tc>
        <w:tc>
          <w:tcPr/>
          <w:p w:rsidR="00000000" w:rsidDel="00000000" w:rsidP="00000000" w:rsidRDefault="00000000" w:rsidRPr="00000000" w14:paraId="00001050">
            <w:pPr>
              <w:jc w:val="both"/>
              <w:rPr>
                <w:sz w:val="24"/>
                <w:szCs w:val="24"/>
              </w:rPr>
            </w:pPr>
            <w:r w:rsidDel="00000000" w:rsidR="00000000" w:rsidRPr="00000000">
              <w:rPr>
                <w:sz w:val="24"/>
                <w:szCs w:val="24"/>
                <w:rtl w:val="0"/>
              </w:rPr>
              <w:t xml:space="preserve">NGOs Governance complaints (% Reduction)</w:t>
            </w:r>
          </w:p>
        </w:tc>
        <w:tc>
          <w:tcPr/>
          <w:p w:rsidR="00000000" w:rsidDel="00000000" w:rsidP="00000000" w:rsidRDefault="00000000" w:rsidRPr="00000000" w14:paraId="00001051">
            <w:pPr>
              <w:jc w:val="both"/>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1052">
            <w:pPr>
              <w:jc w:val="both"/>
              <w:rPr>
                <w:sz w:val="24"/>
                <w:szCs w:val="24"/>
              </w:rPr>
            </w:pPr>
            <w:r w:rsidDel="00000000" w:rsidR="00000000" w:rsidRPr="00000000">
              <w:rPr>
                <w:rtl w:val="0"/>
              </w:rPr>
            </w:r>
          </w:p>
        </w:tc>
        <w:tc>
          <w:tcPr/>
          <w:p w:rsidR="00000000" w:rsidDel="00000000" w:rsidP="00000000" w:rsidRDefault="00000000" w:rsidRPr="00000000" w14:paraId="0000105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5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5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5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5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5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59">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05A">
            <w:pPr>
              <w:jc w:val="both"/>
              <w:rPr>
                <w:sz w:val="24"/>
                <w:szCs w:val="24"/>
              </w:rPr>
            </w:pPr>
            <w:r w:rsidDel="00000000" w:rsidR="00000000" w:rsidRPr="00000000">
              <w:rPr>
                <w:sz w:val="24"/>
                <w:szCs w:val="24"/>
                <w:rtl w:val="0"/>
              </w:rPr>
              <w:t xml:space="preserve"> Reduce violation</w:t>
            </w:r>
          </w:p>
        </w:tc>
        <w:tc>
          <w:tcPr/>
          <w:p w:rsidR="00000000" w:rsidDel="00000000" w:rsidP="00000000" w:rsidRDefault="00000000" w:rsidRPr="00000000" w14:paraId="0000105B">
            <w:pPr>
              <w:jc w:val="both"/>
              <w:rPr>
                <w:sz w:val="24"/>
                <w:szCs w:val="24"/>
              </w:rPr>
            </w:pPr>
            <w:r w:rsidDel="00000000" w:rsidR="00000000" w:rsidRPr="00000000">
              <w:rPr>
                <w:sz w:val="24"/>
                <w:szCs w:val="24"/>
                <w:rtl w:val="0"/>
              </w:rPr>
              <w:t xml:space="preserve">Risk based supervisory monitoring (case basis) (Annual Report)</w:t>
            </w:r>
          </w:p>
        </w:tc>
        <w:tc>
          <w:tcPr/>
          <w:p w:rsidR="00000000" w:rsidDel="00000000" w:rsidP="00000000" w:rsidRDefault="00000000" w:rsidRPr="00000000" w14:paraId="0000105C">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05D">
            <w:pPr>
              <w:jc w:val="both"/>
              <w:rPr>
                <w:sz w:val="24"/>
                <w:szCs w:val="24"/>
              </w:rPr>
            </w:pPr>
            <w:r w:rsidDel="00000000" w:rsidR="00000000" w:rsidRPr="00000000">
              <w:rPr>
                <w:rtl w:val="0"/>
              </w:rPr>
            </w:r>
          </w:p>
        </w:tc>
        <w:tc>
          <w:tcPr/>
          <w:p w:rsidR="00000000" w:rsidDel="00000000" w:rsidP="00000000" w:rsidRDefault="00000000" w:rsidRPr="00000000" w14:paraId="0000105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5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6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6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6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6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64">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065">
            <w:pPr>
              <w:jc w:val="both"/>
              <w:rPr>
                <w:sz w:val="24"/>
                <w:szCs w:val="24"/>
              </w:rPr>
            </w:pPr>
            <w:r w:rsidDel="00000000" w:rsidR="00000000" w:rsidRPr="00000000">
              <w:rPr>
                <w:sz w:val="24"/>
                <w:szCs w:val="24"/>
                <w:rtl w:val="0"/>
              </w:rPr>
              <w:t xml:space="preserve">Quality data</w:t>
            </w:r>
          </w:p>
        </w:tc>
        <w:tc>
          <w:tcPr/>
          <w:p w:rsidR="00000000" w:rsidDel="00000000" w:rsidP="00000000" w:rsidRDefault="00000000" w:rsidRPr="00000000" w14:paraId="00001066">
            <w:pPr>
              <w:jc w:val="both"/>
              <w:rPr>
                <w:sz w:val="24"/>
                <w:szCs w:val="24"/>
              </w:rPr>
            </w:pPr>
            <w:r w:rsidDel="00000000" w:rsidR="00000000" w:rsidRPr="00000000">
              <w:rPr>
                <w:sz w:val="24"/>
                <w:szCs w:val="24"/>
                <w:rtl w:val="0"/>
              </w:rPr>
              <w:t xml:space="preserve">% projects/programmes implementation </w:t>
            </w:r>
          </w:p>
        </w:tc>
        <w:tc>
          <w:tcPr/>
          <w:p w:rsidR="00000000" w:rsidDel="00000000" w:rsidP="00000000" w:rsidRDefault="00000000" w:rsidRPr="00000000" w14:paraId="00001067">
            <w:pPr>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068">
            <w:pPr>
              <w:jc w:val="both"/>
              <w:rPr>
                <w:sz w:val="24"/>
                <w:szCs w:val="24"/>
              </w:rPr>
            </w:pPr>
            <w:r w:rsidDel="00000000" w:rsidR="00000000" w:rsidRPr="00000000">
              <w:rPr>
                <w:rtl w:val="0"/>
              </w:rPr>
            </w:r>
          </w:p>
        </w:tc>
        <w:tc>
          <w:tcPr/>
          <w:p w:rsidR="00000000" w:rsidDel="00000000" w:rsidP="00000000" w:rsidRDefault="00000000" w:rsidRPr="00000000" w14:paraId="0000106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6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6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6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6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6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6F">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070">
            <w:pPr>
              <w:jc w:val="both"/>
              <w:rPr>
                <w:sz w:val="24"/>
                <w:szCs w:val="24"/>
              </w:rPr>
            </w:pPr>
            <w:r w:rsidDel="00000000" w:rsidR="00000000" w:rsidRPr="00000000">
              <w:rPr>
                <w:sz w:val="24"/>
                <w:szCs w:val="24"/>
                <w:rtl w:val="0"/>
              </w:rPr>
              <w:t xml:space="preserve">Integrated M&amp;E tools (framework)</w:t>
            </w:r>
          </w:p>
        </w:tc>
        <w:tc>
          <w:tcPr/>
          <w:p w:rsidR="00000000" w:rsidDel="00000000" w:rsidP="00000000" w:rsidRDefault="00000000" w:rsidRPr="00000000" w14:paraId="00001071">
            <w:pPr>
              <w:jc w:val="both"/>
              <w:rPr>
                <w:sz w:val="24"/>
                <w:szCs w:val="24"/>
              </w:rPr>
            </w:pPr>
            <w:r w:rsidDel="00000000" w:rsidR="00000000" w:rsidRPr="00000000">
              <w:rPr>
                <w:sz w:val="24"/>
                <w:szCs w:val="24"/>
                <w:rtl w:val="0"/>
              </w:rPr>
              <w:t xml:space="preserve">Adherence to SLAs  </w:t>
            </w:r>
          </w:p>
        </w:tc>
        <w:tc>
          <w:tcPr/>
          <w:p w:rsidR="00000000" w:rsidDel="00000000" w:rsidP="00000000" w:rsidRDefault="00000000" w:rsidRPr="00000000" w14:paraId="00001072">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073">
            <w:pPr>
              <w:jc w:val="both"/>
              <w:rPr>
                <w:sz w:val="24"/>
                <w:szCs w:val="24"/>
              </w:rPr>
            </w:pPr>
            <w:r w:rsidDel="00000000" w:rsidR="00000000" w:rsidRPr="00000000">
              <w:rPr>
                <w:rtl w:val="0"/>
              </w:rPr>
            </w:r>
          </w:p>
        </w:tc>
        <w:tc>
          <w:tcPr/>
          <w:p w:rsidR="00000000" w:rsidDel="00000000" w:rsidP="00000000" w:rsidRDefault="00000000" w:rsidRPr="00000000" w14:paraId="0000107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7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7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7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7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7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7A">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restart"/>
          </w:tcPr>
          <w:p w:rsidR="00000000" w:rsidDel="00000000" w:rsidP="00000000" w:rsidRDefault="00000000" w:rsidRPr="00000000" w14:paraId="0000107B">
            <w:pPr>
              <w:jc w:val="both"/>
              <w:rPr>
                <w:sz w:val="24"/>
                <w:szCs w:val="24"/>
              </w:rPr>
            </w:pPr>
            <w:r w:rsidDel="00000000" w:rsidR="00000000" w:rsidRPr="00000000">
              <w:rPr>
                <w:sz w:val="24"/>
                <w:szCs w:val="24"/>
                <w:rtl w:val="0"/>
              </w:rPr>
              <w:t xml:space="preserve">Improved data management</w:t>
            </w:r>
          </w:p>
          <w:p w:rsidR="00000000" w:rsidDel="00000000" w:rsidP="00000000" w:rsidRDefault="00000000" w:rsidRPr="00000000" w14:paraId="0000107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7D">
            <w:pPr>
              <w:jc w:val="both"/>
              <w:rPr>
                <w:sz w:val="24"/>
                <w:szCs w:val="24"/>
              </w:rPr>
            </w:pPr>
            <w:r w:rsidDel="00000000" w:rsidR="00000000" w:rsidRPr="00000000">
              <w:rPr>
                <w:sz w:val="24"/>
                <w:szCs w:val="24"/>
                <w:rtl w:val="0"/>
              </w:rPr>
              <w:t xml:space="preserve">Regular quality reports-</w:t>
            </w:r>
          </w:p>
        </w:tc>
        <w:tc>
          <w:tcPr/>
          <w:p w:rsidR="00000000" w:rsidDel="00000000" w:rsidP="00000000" w:rsidRDefault="00000000" w:rsidRPr="00000000" w14:paraId="0000107E">
            <w:pPr>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107F">
            <w:pPr>
              <w:jc w:val="both"/>
              <w:rPr>
                <w:sz w:val="24"/>
                <w:szCs w:val="24"/>
              </w:rPr>
            </w:pPr>
            <w:r w:rsidDel="00000000" w:rsidR="00000000" w:rsidRPr="00000000">
              <w:rPr>
                <w:rtl w:val="0"/>
              </w:rPr>
            </w:r>
          </w:p>
        </w:tc>
        <w:tc>
          <w:tcPr/>
          <w:p w:rsidR="00000000" w:rsidDel="00000000" w:rsidP="00000000" w:rsidRDefault="00000000" w:rsidRPr="00000000" w14:paraId="0000108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8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8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8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8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8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86">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088">
            <w:pPr>
              <w:jc w:val="both"/>
              <w:rPr>
                <w:sz w:val="24"/>
                <w:szCs w:val="24"/>
              </w:rPr>
            </w:pPr>
            <w:r w:rsidDel="00000000" w:rsidR="00000000" w:rsidRPr="00000000">
              <w:rPr>
                <w:sz w:val="24"/>
                <w:szCs w:val="24"/>
                <w:rtl w:val="0"/>
              </w:rPr>
              <w:t xml:space="preserve">#corrections-Stakeholder review </w:t>
            </w:r>
          </w:p>
        </w:tc>
        <w:tc>
          <w:tcPr/>
          <w:p w:rsidR="00000000" w:rsidDel="00000000" w:rsidP="00000000" w:rsidRDefault="00000000" w:rsidRPr="00000000" w14:paraId="00001089">
            <w:pPr>
              <w:jc w:val="both"/>
              <w:rPr>
                <w:sz w:val="24"/>
                <w:szCs w:val="24"/>
              </w:rPr>
            </w:pPr>
            <w:r w:rsidDel="00000000" w:rsidR="00000000" w:rsidRPr="00000000">
              <w:rPr>
                <w:rtl w:val="0"/>
              </w:rPr>
            </w:r>
          </w:p>
        </w:tc>
        <w:tc>
          <w:tcPr/>
          <w:p w:rsidR="00000000" w:rsidDel="00000000" w:rsidP="00000000" w:rsidRDefault="00000000" w:rsidRPr="00000000" w14:paraId="0000108A">
            <w:pPr>
              <w:jc w:val="both"/>
              <w:rPr>
                <w:sz w:val="24"/>
                <w:szCs w:val="24"/>
              </w:rPr>
            </w:pPr>
            <w:r w:rsidDel="00000000" w:rsidR="00000000" w:rsidRPr="00000000">
              <w:rPr>
                <w:rtl w:val="0"/>
              </w:rPr>
            </w:r>
          </w:p>
        </w:tc>
        <w:tc>
          <w:tcPr/>
          <w:p w:rsidR="00000000" w:rsidDel="00000000" w:rsidP="00000000" w:rsidRDefault="00000000" w:rsidRPr="00000000" w14:paraId="0000108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8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8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8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8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9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91">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092">
            <w:pPr>
              <w:jc w:val="both"/>
              <w:rPr>
                <w:sz w:val="24"/>
                <w:szCs w:val="24"/>
              </w:rPr>
            </w:pPr>
            <w:r w:rsidDel="00000000" w:rsidR="00000000" w:rsidRPr="00000000">
              <w:rPr>
                <w:sz w:val="24"/>
                <w:szCs w:val="24"/>
                <w:rtl w:val="0"/>
              </w:rPr>
              <w:t xml:space="preserve">Informs Decision making </w:t>
            </w:r>
          </w:p>
        </w:tc>
        <w:tc>
          <w:tcPr/>
          <w:p w:rsidR="00000000" w:rsidDel="00000000" w:rsidP="00000000" w:rsidRDefault="00000000" w:rsidRPr="00000000" w14:paraId="00001093">
            <w:pPr>
              <w:jc w:val="both"/>
              <w:rPr>
                <w:sz w:val="24"/>
                <w:szCs w:val="24"/>
              </w:rPr>
            </w:pPr>
            <w:r w:rsidDel="00000000" w:rsidR="00000000" w:rsidRPr="00000000">
              <w:rPr>
                <w:sz w:val="24"/>
                <w:szCs w:val="24"/>
                <w:rtl w:val="0"/>
              </w:rPr>
              <w:t xml:space="preserve">Integrated data base</w:t>
            </w:r>
          </w:p>
        </w:tc>
        <w:tc>
          <w:tcPr/>
          <w:p w:rsidR="00000000" w:rsidDel="00000000" w:rsidP="00000000" w:rsidRDefault="00000000" w:rsidRPr="00000000" w14:paraId="00001094">
            <w:pPr>
              <w:jc w:val="both"/>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1095">
            <w:pPr>
              <w:jc w:val="both"/>
              <w:rPr>
                <w:sz w:val="24"/>
                <w:szCs w:val="24"/>
              </w:rPr>
            </w:pPr>
            <w:r w:rsidDel="00000000" w:rsidR="00000000" w:rsidRPr="00000000">
              <w:rPr>
                <w:rtl w:val="0"/>
              </w:rPr>
            </w:r>
          </w:p>
        </w:tc>
        <w:tc>
          <w:tcPr/>
          <w:p w:rsidR="00000000" w:rsidDel="00000000" w:rsidP="00000000" w:rsidRDefault="00000000" w:rsidRPr="00000000" w14:paraId="0000109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9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9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9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9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9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9C">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09D">
            <w:pPr>
              <w:jc w:val="both"/>
              <w:rPr>
                <w:sz w:val="24"/>
                <w:szCs w:val="24"/>
              </w:rPr>
            </w:pPr>
            <w:r w:rsidDel="00000000" w:rsidR="00000000" w:rsidRPr="00000000">
              <w:rPr>
                <w:sz w:val="24"/>
                <w:szCs w:val="24"/>
                <w:rtl w:val="0"/>
              </w:rPr>
              <w:t xml:space="preserve">Resource management -Efficient utilization </w:t>
            </w:r>
          </w:p>
        </w:tc>
        <w:tc>
          <w:tcPr/>
          <w:p w:rsidR="00000000" w:rsidDel="00000000" w:rsidP="00000000" w:rsidRDefault="00000000" w:rsidRPr="00000000" w14:paraId="0000109E">
            <w:pPr>
              <w:jc w:val="both"/>
              <w:rPr>
                <w:sz w:val="24"/>
                <w:szCs w:val="24"/>
              </w:rPr>
            </w:pPr>
            <w:r w:rsidDel="00000000" w:rsidR="00000000" w:rsidRPr="00000000">
              <w:rPr>
                <w:sz w:val="24"/>
                <w:szCs w:val="24"/>
                <w:rtl w:val="0"/>
              </w:rPr>
              <w:t xml:space="preserve">Compliance status reports (annual Report)</w:t>
            </w:r>
          </w:p>
        </w:tc>
        <w:tc>
          <w:tcPr/>
          <w:p w:rsidR="00000000" w:rsidDel="00000000" w:rsidP="00000000" w:rsidRDefault="00000000" w:rsidRPr="00000000" w14:paraId="0000109F">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0A0">
            <w:pPr>
              <w:jc w:val="both"/>
              <w:rPr>
                <w:sz w:val="24"/>
                <w:szCs w:val="24"/>
              </w:rPr>
            </w:pPr>
            <w:r w:rsidDel="00000000" w:rsidR="00000000" w:rsidRPr="00000000">
              <w:rPr>
                <w:rtl w:val="0"/>
              </w:rPr>
            </w:r>
          </w:p>
        </w:tc>
        <w:tc>
          <w:tcPr/>
          <w:p w:rsidR="00000000" w:rsidDel="00000000" w:rsidP="00000000" w:rsidRDefault="00000000" w:rsidRPr="00000000" w14:paraId="000010A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A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A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A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A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A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A7">
            <w:pPr>
              <w:jc w:val="both"/>
              <w:rPr>
                <w:sz w:val="24"/>
                <w:szCs w:val="24"/>
              </w:rPr>
            </w:pPr>
            <w:r w:rsidDel="00000000" w:rsidR="00000000" w:rsidRPr="00000000">
              <w:rPr>
                <w:sz w:val="24"/>
                <w:szCs w:val="24"/>
                <w:rtl w:val="0"/>
              </w:rPr>
              <w:t xml:space="preserve"> </w:t>
            </w:r>
          </w:p>
        </w:tc>
      </w:tr>
      <w:tr>
        <w:trPr>
          <w:cantSplit w:val="0"/>
          <w:trHeight w:val="557" w:hRule="atLeast"/>
          <w:tblHeader w:val="0"/>
        </w:trPr>
        <w:tc>
          <w:tcPr>
            <w:vMerge w:val="restart"/>
          </w:tcPr>
          <w:p w:rsidR="00000000" w:rsidDel="00000000" w:rsidP="00000000" w:rsidRDefault="00000000" w:rsidRPr="00000000" w14:paraId="000010A8">
            <w:pPr>
              <w:jc w:val="both"/>
              <w:rPr>
                <w:sz w:val="24"/>
                <w:szCs w:val="24"/>
              </w:rPr>
            </w:pPr>
            <w:r w:rsidDel="00000000" w:rsidR="00000000" w:rsidRPr="00000000">
              <w:rPr>
                <w:sz w:val="24"/>
                <w:szCs w:val="24"/>
                <w:rtl w:val="0"/>
              </w:rPr>
              <w:t xml:space="preserve">Competent and skilled staff</w:t>
            </w:r>
          </w:p>
          <w:p w:rsidR="00000000" w:rsidDel="00000000" w:rsidP="00000000" w:rsidRDefault="00000000" w:rsidRPr="00000000" w14:paraId="000010A9">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10A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AB">
            <w:pPr>
              <w:jc w:val="both"/>
              <w:rPr>
                <w:sz w:val="24"/>
                <w:szCs w:val="24"/>
              </w:rPr>
            </w:pPr>
            <w:r w:rsidDel="00000000" w:rsidR="00000000" w:rsidRPr="00000000">
              <w:rPr>
                <w:sz w:val="24"/>
                <w:szCs w:val="24"/>
                <w:rtl w:val="0"/>
              </w:rPr>
              <w:t xml:space="preserve">PC Moderated score </w:t>
            </w:r>
          </w:p>
        </w:tc>
        <w:tc>
          <w:tcPr/>
          <w:p w:rsidR="00000000" w:rsidDel="00000000" w:rsidP="00000000" w:rsidRDefault="00000000" w:rsidRPr="00000000" w14:paraId="000010AC">
            <w:pPr>
              <w:jc w:val="both"/>
              <w:rPr>
                <w:sz w:val="24"/>
                <w:szCs w:val="24"/>
              </w:rPr>
            </w:pPr>
            <w:r w:rsidDel="00000000" w:rsidR="00000000" w:rsidRPr="00000000">
              <w:rPr>
                <w:sz w:val="24"/>
                <w:szCs w:val="24"/>
                <w:rtl w:val="0"/>
              </w:rPr>
              <w:t xml:space="preserve">2.8</w:t>
            </w:r>
          </w:p>
        </w:tc>
        <w:tc>
          <w:tcPr/>
          <w:p w:rsidR="00000000" w:rsidDel="00000000" w:rsidP="00000000" w:rsidRDefault="00000000" w:rsidRPr="00000000" w14:paraId="000010AD">
            <w:pPr>
              <w:jc w:val="both"/>
              <w:rPr>
                <w:sz w:val="24"/>
                <w:szCs w:val="24"/>
              </w:rPr>
            </w:pPr>
            <w:r w:rsidDel="00000000" w:rsidR="00000000" w:rsidRPr="00000000">
              <w:rPr>
                <w:rtl w:val="0"/>
              </w:rPr>
            </w:r>
          </w:p>
        </w:tc>
        <w:tc>
          <w:tcPr/>
          <w:p w:rsidR="00000000" w:rsidDel="00000000" w:rsidP="00000000" w:rsidRDefault="00000000" w:rsidRPr="00000000" w14:paraId="000010A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A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B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B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B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B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B4">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0B6">
            <w:pPr>
              <w:jc w:val="both"/>
              <w:rPr>
                <w:sz w:val="24"/>
                <w:szCs w:val="24"/>
              </w:rPr>
            </w:pPr>
            <w:r w:rsidDel="00000000" w:rsidR="00000000" w:rsidRPr="00000000">
              <w:rPr>
                <w:sz w:val="24"/>
                <w:szCs w:val="24"/>
                <w:rtl w:val="0"/>
              </w:rPr>
              <w:t xml:space="preserve">Employee satisfaction Index</w:t>
            </w:r>
          </w:p>
        </w:tc>
        <w:tc>
          <w:tcPr/>
          <w:p w:rsidR="00000000" w:rsidDel="00000000" w:rsidP="00000000" w:rsidRDefault="00000000" w:rsidRPr="00000000" w14:paraId="000010B7">
            <w:pPr>
              <w:jc w:val="both"/>
              <w:rPr>
                <w:sz w:val="24"/>
                <w:szCs w:val="24"/>
              </w:rPr>
            </w:pPr>
            <w:r w:rsidDel="00000000" w:rsidR="00000000" w:rsidRPr="00000000">
              <w:rPr>
                <w:sz w:val="24"/>
                <w:szCs w:val="24"/>
                <w:rtl w:val="0"/>
              </w:rPr>
              <w:t xml:space="preserve">67</w:t>
            </w:r>
          </w:p>
        </w:tc>
        <w:tc>
          <w:tcPr/>
          <w:p w:rsidR="00000000" w:rsidDel="00000000" w:rsidP="00000000" w:rsidRDefault="00000000" w:rsidRPr="00000000" w14:paraId="000010B8">
            <w:pPr>
              <w:jc w:val="both"/>
              <w:rPr>
                <w:sz w:val="24"/>
                <w:szCs w:val="24"/>
              </w:rPr>
            </w:pPr>
            <w:r w:rsidDel="00000000" w:rsidR="00000000" w:rsidRPr="00000000">
              <w:rPr>
                <w:rtl w:val="0"/>
              </w:rPr>
            </w:r>
          </w:p>
        </w:tc>
        <w:tc>
          <w:tcPr/>
          <w:p w:rsidR="00000000" w:rsidDel="00000000" w:rsidP="00000000" w:rsidRDefault="00000000" w:rsidRPr="00000000" w14:paraId="000010B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B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B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B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B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B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BF">
            <w:pPr>
              <w:jc w:val="both"/>
              <w:rPr>
                <w:sz w:val="24"/>
                <w:szCs w:val="24"/>
              </w:rPr>
            </w:pPr>
            <w:r w:rsidDel="00000000" w:rsidR="00000000" w:rsidRPr="00000000">
              <w:rPr>
                <w:sz w:val="24"/>
                <w:szCs w:val="24"/>
                <w:rtl w:val="0"/>
              </w:rPr>
              <w:t xml:space="preserve"> </w:t>
            </w:r>
          </w:p>
        </w:tc>
      </w:tr>
      <w:tr>
        <w:trPr>
          <w:cantSplit w:val="0"/>
          <w:trHeight w:val="70" w:hRule="atLeast"/>
          <w:tblHeader w:val="0"/>
        </w:trPr>
        <w:tc>
          <w:tcPr>
            <w:vMerge w:val="continue"/>
          </w:tcPr>
          <w:p w:rsidR="00000000" w:rsidDel="00000000" w:rsidP="00000000" w:rsidRDefault="00000000" w:rsidRPr="00000000" w14:paraId="00001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0C1">
            <w:pPr>
              <w:jc w:val="both"/>
              <w:rPr>
                <w:sz w:val="24"/>
                <w:szCs w:val="24"/>
              </w:rPr>
            </w:pPr>
            <w:r w:rsidDel="00000000" w:rsidR="00000000" w:rsidRPr="00000000">
              <w:rPr>
                <w:sz w:val="24"/>
                <w:szCs w:val="24"/>
                <w:rtl w:val="0"/>
              </w:rPr>
              <w:t xml:space="preserve">Work environment index</w:t>
            </w:r>
          </w:p>
        </w:tc>
        <w:tc>
          <w:tcPr/>
          <w:p w:rsidR="00000000" w:rsidDel="00000000" w:rsidP="00000000" w:rsidRDefault="00000000" w:rsidRPr="00000000" w14:paraId="000010C2">
            <w:pPr>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10C3">
            <w:pPr>
              <w:jc w:val="both"/>
              <w:rPr>
                <w:sz w:val="24"/>
                <w:szCs w:val="24"/>
              </w:rPr>
            </w:pPr>
            <w:r w:rsidDel="00000000" w:rsidR="00000000" w:rsidRPr="00000000">
              <w:rPr>
                <w:rtl w:val="0"/>
              </w:rPr>
            </w:r>
          </w:p>
        </w:tc>
        <w:tc>
          <w:tcPr/>
          <w:p w:rsidR="00000000" w:rsidDel="00000000" w:rsidP="00000000" w:rsidRDefault="00000000" w:rsidRPr="00000000" w14:paraId="000010C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C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C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C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C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C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CA">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0CB">
            <w:pPr>
              <w:jc w:val="both"/>
              <w:rPr>
                <w:sz w:val="24"/>
                <w:szCs w:val="24"/>
              </w:rPr>
            </w:pPr>
            <w:r w:rsidDel="00000000" w:rsidR="00000000" w:rsidRPr="00000000">
              <w:rPr>
                <w:sz w:val="24"/>
                <w:szCs w:val="24"/>
                <w:rtl w:val="0"/>
              </w:rPr>
              <w:t xml:space="preserve">Employee satisfaction </w:t>
            </w:r>
          </w:p>
        </w:tc>
        <w:tc>
          <w:tcPr/>
          <w:p w:rsidR="00000000" w:rsidDel="00000000" w:rsidP="00000000" w:rsidRDefault="00000000" w:rsidRPr="00000000" w14:paraId="000010CC">
            <w:pPr>
              <w:jc w:val="both"/>
              <w:rPr>
                <w:sz w:val="24"/>
                <w:szCs w:val="24"/>
              </w:rPr>
            </w:pPr>
            <w:r w:rsidDel="00000000" w:rsidR="00000000" w:rsidRPr="00000000">
              <w:rPr>
                <w:sz w:val="24"/>
                <w:szCs w:val="24"/>
                <w:rtl w:val="0"/>
              </w:rPr>
              <w:t xml:space="preserve">Culture Audit</w:t>
            </w:r>
          </w:p>
        </w:tc>
        <w:tc>
          <w:tcPr/>
          <w:p w:rsidR="00000000" w:rsidDel="00000000" w:rsidP="00000000" w:rsidRDefault="00000000" w:rsidRPr="00000000" w14:paraId="000010CD">
            <w:pPr>
              <w:jc w:val="both"/>
              <w:rPr>
                <w:sz w:val="24"/>
                <w:szCs w:val="24"/>
              </w:rPr>
            </w:pPr>
            <w:r w:rsidDel="00000000" w:rsidR="00000000" w:rsidRPr="00000000">
              <w:rPr>
                <w:rtl w:val="0"/>
              </w:rPr>
            </w:r>
          </w:p>
        </w:tc>
        <w:tc>
          <w:tcPr/>
          <w:p w:rsidR="00000000" w:rsidDel="00000000" w:rsidP="00000000" w:rsidRDefault="00000000" w:rsidRPr="00000000" w14:paraId="000010CE">
            <w:pPr>
              <w:jc w:val="both"/>
              <w:rPr>
                <w:sz w:val="24"/>
                <w:szCs w:val="24"/>
              </w:rPr>
            </w:pPr>
            <w:r w:rsidDel="00000000" w:rsidR="00000000" w:rsidRPr="00000000">
              <w:rPr>
                <w:rtl w:val="0"/>
              </w:rPr>
            </w:r>
          </w:p>
        </w:tc>
        <w:tc>
          <w:tcPr/>
          <w:p w:rsidR="00000000" w:rsidDel="00000000" w:rsidP="00000000" w:rsidRDefault="00000000" w:rsidRPr="00000000" w14:paraId="000010C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D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D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D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D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D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D5">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0D6">
            <w:pPr>
              <w:jc w:val="both"/>
              <w:rPr>
                <w:sz w:val="24"/>
                <w:szCs w:val="24"/>
              </w:rPr>
            </w:pPr>
            <w:r w:rsidDel="00000000" w:rsidR="00000000" w:rsidRPr="00000000">
              <w:rPr>
                <w:sz w:val="24"/>
                <w:szCs w:val="24"/>
                <w:rtl w:val="0"/>
              </w:rPr>
              <w:t xml:space="preserve">Productivity/ performance</w:t>
            </w:r>
          </w:p>
        </w:tc>
        <w:tc>
          <w:tcPr/>
          <w:p w:rsidR="00000000" w:rsidDel="00000000" w:rsidP="00000000" w:rsidRDefault="00000000" w:rsidRPr="00000000" w14:paraId="000010D7">
            <w:pPr>
              <w:jc w:val="both"/>
              <w:rPr>
                <w:sz w:val="24"/>
                <w:szCs w:val="24"/>
              </w:rPr>
            </w:pPr>
            <w:r w:rsidDel="00000000" w:rsidR="00000000" w:rsidRPr="00000000">
              <w:rPr>
                <w:sz w:val="24"/>
                <w:szCs w:val="24"/>
                <w:rtl w:val="0"/>
              </w:rPr>
              <w:t xml:space="preserve">Increased productivity </w:t>
            </w:r>
          </w:p>
        </w:tc>
        <w:tc>
          <w:tcPr/>
          <w:p w:rsidR="00000000" w:rsidDel="00000000" w:rsidP="00000000" w:rsidRDefault="00000000" w:rsidRPr="00000000" w14:paraId="000010D8">
            <w:pPr>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0D9">
            <w:pPr>
              <w:jc w:val="both"/>
              <w:rPr>
                <w:sz w:val="24"/>
                <w:szCs w:val="24"/>
              </w:rPr>
            </w:pPr>
            <w:r w:rsidDel="00000000" w:rsidR="00000000" w:rsidRPr="00000000">
              <w:rPr>
                <w:rtl w:val="0"/>
              </w:rPr>
            </w:r>
          </w:p>
        </w:tc>
        <w:tc>
          <w:tcPr/>
          <w:p w:rsidR="00000000" w:rsidDel="00000000" w:rsidP="00000000" w:rsidRDefault="00000000" w:rsidRPr="00000000" w14:paraId="000010D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D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D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D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D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D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E0">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0E1">
            <w:pPr>
              <w:jc w:val="both"/>
              <w:rPr>
                <w:sz w:val="24"/>
                <w:szCs w:val="24"/>
              </w:rPr>
            </w:pPr>
            <w:r w:rsidDel="00000000" w:rsidR="00000000" w:rsidRPr="00000000">
              <w:rPr>
                <w:sz w:val="24"/>
                <w:szCs w:val="24"/>
                <w:rtl w:val="0"/>
              </w:rPr>
              <w:t xml:space="preserve"> Adequate Staff levels</w:t>
            </w:r>
          </w:p>
        </w:tc>
        <w:tc>
          <w:tcPr/>
          <w:p w:rsidR="00000000" w:rsidDel="00000000" w:rsidP="00000000" w:rsidRDefault="00000000" w:rsidRPr="00000000" w14:paraId="000010E2">
            <w:pPr>
              <w:jc w:val="both"/>
              <w:rPr>
                <w:sz w:val="24"/>
                <w:szCs w:val="24"/>
              </w:rPr>
            </w:pPr>
            <w:r w:rsidDel="00000000" w:rsidR="00000000" w:rsidRPr="00000000">
              <w:rPr>
                <w:sz w:val="24"/>
                <w:szCs w:val="24"/>
                <w:rtl w:val="0"/>
              </w:rPr>
              <w:t xml:space="preserve">% implementation of the annual training plan</w:t>
            </w:r>
          </w:p>
        </w:tc>
        <w:tc>
          <w:tcPr/>
          <w:p w:rsidR="00000000" w:rsidDel="00000000" w:rsidP="00000000" w:rsidRDefault="00000000" w:rsidRPr="00000000" w14:paraId="000010E3">
            <w:pPr>
              <w:jc w:val="both"/>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10E4">
            <w:pPr>
              <w:jc w:val="both"/>
              <w:rPr>
                <w:sz w:val="24"/>
                <w:szCs w:val="24"/>
              </w:rPr>
            </w:pPr>
            <w:r w:rsidDel="00000000" w:rsidR="00000000" w:rsidRPr="00000000">
              <w:rPr>
                <w:rtl w:val="0"/>
              </w:rPr>
            </w:r>
          </w:p>
        </w:tc>
        <w:tc>
          <w:tcPr/>
          <w:p w:rsidR="00000000" w:rsidDel="00000000" w:rsidP="00000000" w:rsidRDefault="00000000" w:rsidRPr="00000000" w14:paraId="000010E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E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E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E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E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E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EB">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0EC">
            <w:pPr>
              <w:jc w:val="both"/>
              <w:rPr>
                <w:sz w:val="24"/>
                <w:szCs w:val="24"/>
              </w:rPr>
            </w:pPr>
            <w:r w:rsidDel="00000000" w:rsidR="00000000" w:rsidRPr="00000000">
              <w:rPr>
                <w:sz w:val="24"/>
                <w:szCs w:val="24"/>
                <w:rtl w:val="0"/>
              </w:rPr>
              <w:t xml:space="preserve">Improved staff relations</w:t>
            </w:r>
          </w:p>
        </w:tc>
        <w:tc>
          <w:tcPr/>
          <w:p w:rsidR="00000000" w:rsidDel="00000000" w:rsidP="00000000" w:rsidRDefault="00000000" w:rsidRPr="00000000" w14:paraId="000010E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EE">
            <w:pPr>
              <w:jc w:val="both"/>
              <w:rPr>
                <w:sz w:val="24"/>
                <w:szCs w:val="24"/>
              </w:rPr>
            </w:pPr>
            <w:r w:rsidDel="00000000" w:rsidR="00000000" w:rsidRPr="00000000">
              <w:rPr>
                <w:rtl w:val="0"/>
              </w:rPr>
            </w:r>
          </w:p>
        </w:tc>
        <w:tc>
          <w:tcPr/>
          <w:p w:rsidR="00000000" w:rsidDel="00000000" w:rsidP="00000000" w:rsidRDefault="00000000" w:rsidRPr="00000000" w14:paraId="000010EF">
            <w:pPr>
              <w:jc w:val="both"/>
              <w:rPr>
                <w:sz w:val="24"/>
                <w:szCs w:val="24"/>
              </w:rPr>
            </w:pPr>
            <w:r w:rsidDel="00000000" w:rsidR="00000000" w:rsidRPr="00000000">
              <w:rPr>
                <w:rtl w:val="0"/>
              </w:rPr>
            </w:r>
          </w:p>
        </w:tc>
        <w:tc>
          <w:tcPr/>
          <w:p w:rsidR="00000000" w:rsidDel="00000000" w:rsidP="00000000" w:rsidRDefault="00000000" w:rsidRPr="00000000" w14:paraId="000010F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F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F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F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F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F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F6">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0F7">
            <w:pPr>
              <w:jc w:val="both"/>
              <w:rPr>
                <w:sz w:val="24"/>
                <w:szCs w:val="24"/>
              </w:rPr>
            </w:pPr>
            <w:r w:rsidDel="00000000" w:rsidR="00000000" w:rsidRPr="00000000">
              <w:rPr>
                <w:sz w:val="24"/>
                <w:szCs w:val="24"/>
                <w:rtl w:val="0"/>
              </w:rPr>
              <w:t xml:space="preserve">Reduced operational costs (reduced expenditure)</w:t>
            </w:r>
          </w:p>
        </w:tc>
        <w:tc>
          <w:tcPr/>
          <w:p w:rsidR="00000000" w:rsidDel="00000000" w:rsidP="00000000" w:rsidRDefault="00000000" w:rsidRPr="00000000" w14:paraId="000010F8">
            <w:pPr>
              <w:jc w:val="both"/>
              <w:rPr>
                <w:sz w:val="24"/>
                <w:szCs w:val="24"/>
              </w:rPr>
            </w:pPr>
            <w:r w:rsidDel="00000000" w:rsidR="00000000" w:rsidRPr="00000000">
              <w:rPr>
                <w:sz w:val="24"/>
                <w:szCs w:val="24"/>
                <w:rtl w:val="0"/>
              </w:rPr>
              <w:t xml:space="preserve">implementation of ICT strategy </w:t>
            </w:r>
          </w:p>
        </w:tc>
        <w:tc>
          <w:tcPr/>
          <w:p w:rsidR="00000000" w:rsidDel="00000000" w:rsidP="00000000" w:rsidRDefault="00000000" w:rsidRPr="00000000" w14:paraId="000010F9">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0FA">
            <w:pPr>
              <w:jc w:val="both"/>
              <w:rPr>
                <w:sz w:val="24"/>
                <w:szCs w:val="24"/>
              </w:rPr>
            </w:pPr>
            <w:r w:rsidDel="00000000" w:rsidR="00000000" w:rsidRPr="00000000">
              <w:rPr>
                <w:rtl w:val="0"/>
              </w:rPr>
            </w:r>
          </w:p>
        </w:tc>
        <w:tc>
          <w:tcPr/>
          <w:p w:rsidR="00000000" w:rsidDel="00000000" w:rsidP="00000000" w:rsidRDefault="00000000" w:rsidRPr="00000000" w14:paraId="000010F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F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F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F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0F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0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01">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102">
            <w:pPr>
              <w:jc w:val="both"/>
              <w:rPr>
                <w:sz w:val="24"/>
                <w:szCs w:val="24"/>
              </w:rPr>
            </w:pPr>
            <w:r w:rsidDel="00000000" w:rsidR="00000000" w:rsidRPr="00000000">
              <w:rPr>
                <w:sz w:val="24"/>
                <w:szCs w:val="24"/>
                <w:rtl w:val="0"/>
              </w:rPr>
              <w:t xml:space="preserve"> Reduced system downtime</w:t>
            </w:r>
          </w:p>
        </w:tc>
        <w:tc>
          <w:tcPr/>
          <w:p w:rsidR="00000000" w:rsidDel="00000000" w:rsidP="00000000" w:rsidRDefault="00000000" w:rsidRPr="00000000" w14:paraId="00001103">
            <w:pPr>
              <w:jc w:val="both"/>
              <w:rPr>
                <w:sz w:val="24"/>
                <w:szCs w:val="24"/>
              </w:rPr>
            </w:pPr>
            <w:r w:rsidDel="00000000" w:rsidR="00000000" w:rsidRPr="00000000">
              <w:rPr>
                <w:sz w:val="24"/>
                <w:szCs w:val="24"/>
                <w:rtl w:val="0"/>
              </w:rPr>
              <w:t xml:space="preserve">Adherence to Maintenance Schedules</w:t>
            </w:r>
          </w:p>
        </w:tc>
        <w:tc>
          <w:tcPr/>
          <w:p w:rsidR="00000000" w:rsidDel="00000000" w:rsidP="00000000" w:rsidRDefault="00000000" w:rsidRPr="00000000" w14:paraId="00001104">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105">
            <w:pPr>
              <w:jc w:val="both"/>
              <w:rPr>
                <w:sz w:val="24"/>
                <w:szCs w:val="24"/>
              </w:rPr>
            </w:pPr>
            <w:r w:rsidDel="00000000" w:rsidR="00000000" w:rsidRPr="00000000">
              <w:rPr>
                <w:rtl w:val="0"/>
              </w:rPr>
            </w:r>
          </w:p>
        </w:tc>
        <w:tc>
          <w:tcPr/>
          <w:p w:rsidR="00000000" w:rsidDel="00000000" w:rsidP="00000000" w:rsidRDefault="00000000" w:rsidRPr="00000000" w14:paraId="0000110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0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0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0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0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0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0C">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10D">
            <w:pPr>
              <w:jc w:val="both"/>
              <w:rPr>
                <w:sz w:val="24"/>
                <w:szCs w:val="24"/>
              </w:rPr>
            </w:pPr>
            <w:r w:rsidDel="00000000" w:rsidR="00000000" w:rsidRPr="00000000">
              <w:rPr>
                <w:sz w:val="24"/>
                <w:szCs w:val="24"/>
                <w:rtl w:val="0"/>
              </w:rPr>
              <w:t xml:space="preserve"> Improved business continuity</w:t>
            </w:r>
          </w:p>
        </w:tc>
        <w:tc>
          <w:tcPr/>
          <w:p w:rsidR="00000000" w:rsidDel="00000000" w:rsidP="00000000" w:rsidRDefault="00000000" w:rsidRPr="00000000" w14:paraId="0000110E">
            <w:pPr>
              <w:jc w:val="both"/>
              <w:rPr>
                <w:sz w:val="24"/>
                <w:szCs w:val="24"/>
              </w:rPr>
            </w:pPr>
            <w:r w:rsidDel="00000000" w:rsidR="00000000" w:rsidRPr="00000000">
              <w:rPr>
                <w:sz w:val="24"/>
                <w:szCs w:val="24"/>
                <w:rtl w:val="0"/>
              </w:rPr>
              <w:t xml:space="preserve">Level of upgraded networks</w:t>
            </w:r>
          </w:p>
        </w:tc>
        <w:tc>
          <w:tcPr/>
          <w:p w:rsidR="00000000" w:rsidDel="00000000" w:rsidP="00000000" w:rsidRDefault="00000000" w:rsidRPr="00000000" w14:paraId="0000110F">
            <w:pPr>
              <w:jc w:val="both"/>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1110">
            <w:pPr>
              <w:jc w:val="both"/>
              <w:rPr>
                <w:sz w:val="24"/>
                <w:szCs w:val="24"/>
              </w:rPr>
            </w:pPr>
            <w:r w:rsidDel="00000000" w:rsidR="00000000" w:rsidRPr="00000000">
              <w:rPr>
                <w:rtl w:val="0"/>
              </w:rPr>
            </w:r>
          </w:p>
        </w:tc>
        <w:tc>
          <w:tcPr/>
          <w:p w:rsidR="00000000" w:rsidDel="00000000" w:rsidP="00000000" w:rsidRDefault="00000000" w:rsidRPr="00000000" w14:paraId="0000111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1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1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1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1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1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17">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118">
            <w:pPr>
              <w:jc w:val="both"/>
              <w:rPr>
                <w:sz w:val="24"/>
                <w:szCs w:val="24"/>
              </w:rPr>
            </w:pPr>
            <w:r w:rsidDel="00000000" w:rsidR="00000000" w:rsidRPr="00000000">
              <w:rPr>
                <w:sz w:val="24"/>
                <w:szCs w:val="24"/>
                <w:rtl w:val="0"/>
              </w:rPr>
              <w:t xml:space="preserve">Improved compliance level</w:t>
            </w:r>
          </w:p>
        </w:tc>
        <w:tc>
          <w:tcPr/>
          <w:p w:rsidR="00000000" w:rsidDel="00000000" w:rsidP="00000000" w:rsidRDefault="00000000" w:rsidRPr="00000000" w14:paraId="00001119">
            <w:pPr>
              <w:jc w:val="both"/>
              <w:rPr>
                <w:sz w:val="24"/>
                <w:szCs w:val="24"/>
              </w:rPr>
            </w:pPr>
            <w:r w:rsidDel="00000000" w:rsidR="00000000" w:rsidRPr="00000000">
              <w:rPr>
                <w:sz w:val="24"/>
                <w:szCs w:val="24"/>
                <w:rtl w:val="0"/>
              </w:rPr>
              <w:t xml:space="preserve">Report</w:t>
            </w:r>
          </w:p>
        </w:tc>
        <w:tc>
          <w:tcPr/>
          <w:p w:rsidR="00000000" w:rsidDel="00000000" w:rsidP="00000000" w:rsidRDefault="00000000" w:rsidRPr="00000000" w14:paraId="0000111A">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11B">
            <w:pPr>
              <w:jc w:val="both"/>
              <w:rPr>
                <w:sz w:val="24"/>
                <w:szCs w:val="24"/>
              </w:rPr>
            </w:pPr>
            <w:r w:rsidDel="00000000" w:rsidR="00000000" w:rsidRPr="00000000">
              <w:rPr>
                <w:rtl w:val="0"/>
              </w:rPr>
            </w:r>
          </w:p>
        </w:tc>
        <w:tc>
          <w:tcPr/>
          <w:p w:rsidR="00000000" w:rsidDel="00000000" w:rsidP="00000000" w:rsidRDefault="00000000" w:rsidRPr="00000000" w14:paraId="0000111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1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1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1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2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2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22">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123">
            <w:pPr>
              <w:jc w:val="both"/>
              <w:rPr>
                <w:sz w:val="24"/>
                <w:szCs w:val="24"/>
              </w:rPr>
            </w:pPr>
            <w:r w:rsidDel="00000000" w:rsidR="00000000" w:rsidRPr="00000000">
              <w:rPr>
                <w:sz w:val="24"/>
                <w:szCs w:val="24"/>
                <w:rtl w:val="0"/>
              </w:rPr>
              <w:t xml:space="preserve">Increased accountability</w:t>
            </w:r>
          </w:p>
        </w:tc>
        <w:tc>
          <w:tcPr/>
          <w:p w:rsidR="00000000" w:rsidDel="00000000" w:rsidP="00000000" w:rsidRDefault="00000000" w:rsidRPr="00000000" w14:paraId="0000112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25">
            <w:pPr>
              <w:jc w:val="both"/>
              <w:rPr>
                <w:sz w:val="24"/>
                <w:szCs w:val="24"/>
              </w:rPr>
            </w:pPr>
            <w:r w:rsidDel="00000000" w:rsidR="00000000" w:rsidRPr="00000000">
              <w:rPr>
                <w:rtl w:val="0"/>
              </w:rPr>
            </w:r>
          </w:p>
        </w:tc>
        <w:tc>
          <w:tcPr/>
          <w:p w:rsidR="00000000" w:rsidDel="00000000" w:rsidP="00000000" w:rsidRDefault="00000000" w:rsidRPr="00000000" w14:paraId="00001126">
            <w:pPr>
              <w:jc w:val="both"/>
              <w:rPr>
                <w:sz w:val="24"/>
                <w:szCs w:val="24"/>
              </w:rPr>
            </w:pPr>
            <w:r w:rsidDel="00000000" w:rsidR="00000000" w:rsidRPr="00000000">
              <w:rPr>
                <w:rtl w:val="0"/>
              </w:rPr>
            </w:r>
          </w:p>
        </w:tc>
        <w:tc>
          <w:tcPr/>
          <w:p w:rsidR="00000000" w:rsidDel="00000000" w:rsidP="00000000" w:rsidRDefault="00000000" w:rsidRPr="00000000" w14:paraId="0000112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2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2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2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2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2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2D">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12E">
            <w:pPr>
              <w:jc w:val="both"/>
              <w:rPr>
                <w:sz w:val="24"/>
                <w:szCs w:val="24"/>
              </w:rPr>
            </w:pPr>
            <w:r w:rsidDel="00000000" w:rsidR="00000000" w:rsidRPr="00000000">
              <w:rPr>
                <w:sz w:val="24"/>
                <w:szCs w:val="24"/>
                <w:rtl w:val="0"/>
              </w:rPr>
              <w:t xml:space="preserve">Improved public confidence</w:t>
            </w:r>
          </w:p>
        </w:tc>
        <w:tc>
          <w:tcPr/>
          <w:p w:rsidR="00000000" w:rsidDel="00000000" w:rsidP="00000000" w:rsidRDefault="00000000" w:rsidRPr="00000000" w14:paraId="0000112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3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31">
            <w:pPr>
              <w:jc w:val="both"/>
              <w:rPr>
                <w:sz w:val="24"/>
                <w:szCs w:val="24"/>
              </w:rPr>
            </w:pPr>
            <w:r w:rsidDel="00000000" w:rsidR="00000000" w:rsidRPr="00000000">
              <w:rPr>
                <w:rtl w:val="0"/>
              </w:rPr>
            </w:r>
          </w:p>
        </w:tc>
        <w:tc>
          <w:tcPr/>
          <w:p w:rsidR="00000000" w:rsidDel="00000000" w:rsidP="00000000" w:rsidRDefault="00000000" w:rsidRPr="00000000" w14:paraId="0000113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3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3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3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3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3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38">
            <w:pPr>
              <w:jc w:val="both"/>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1139">
      <w:pPr>
        <w:spacing w:after="0" w:lineRule="auto"/>
        <w:jc w:val="both"/>
        <w:rPr>
          <w:sz w:val="24"/>
          <w:szCs w:val="24"/>
        </w:rPr>
      </w:pPr>
      <w:r w:rsidDel="00000000" w:rsidR="00000000" w:rsidRPr="00000000">
        <w:rPr>
          <w:rtl w:val="0"/>
        </w:rPr>
      </w:r>
    </w:p>
    <w:p w:rsidR="00000000" w:rsidDel="00000000" w:rsidP="00000000" w:rsidRDefault="00000000" w:rsidRPr="00000000" w14:paraId="0000113A">
      <w:pPr>
        <w:spacing w:after="0" w:lineRule="auto"/>
        <w:jc w:val="both"/>
        <w:rPr>
          <w:b w:val="1"/>
          <w:sz w:val="24"/>
          <w:szCs w:val="24"/>
        </w:rPr>
      </w:pPr>
      <w:r w:rsidDel="00000000" w:rsidR="00000000" w:rsidRPr="00000000">
        <w:rPr>
          <w:rtl w:val="0"/>
        </w:rPr>
      </w:r>
    </w:p>
    <w:p w:rsidR="00000000" w:rsidDel="00000000" w:rsidP="00000000" w:rsidRDefault="00000000" w:rsidRPr="00000000" w14:paraId="0000113B">
      <w:pPr>
        <w:spacing w:after="0" w:lineRule="auto"/>
        <w:jc w:val="both"/>
        <w:rPr>
          <w:b w:val="1"/>
          <w:sz w:val="24"/>
          <w:szCs w:val="24"/>
        </w:rPr>
      </w:pPr>
      <w:r w:rsidDel="00000000" w:rsidR="00000000" w:rsidRPr="00000000">
        <w:rPr>
          <w:rtl w:val="0"/>
        </w:rPr>
      </w:r>
    </w:p>
    <w:p w:rsidR="00000000" w:rsidDel="00000000" w:rsidP="00000000" w:rsidRDefault="00000000" w:rsidRPr="00000000" w14:paraId="0000113C">
      <w:pPr>
        <w:rPr>
          <w:b w:val="1"/>
          <w:sz w:val="24"/>
          <w:szCs w:val="24"/>
        </w:rPr>
      </w:pPr>
      <w:r w:rsidDel="00000000" w:rsidR="00000000" w:rsidRPr="00000000">
        <w:rPr>
          <w:b w:val="1"/>
          <w:sz w:val="24"/>
          <w:szCs w:val="24"/>
          <w:rtl w:val="0"/>
        </w:rPr>
        <w:t xml:space="preserve">Table 8.3: Annual Progress Reporting Template</w:t>
      </w:r>
    </w:p>
    <w:tbl>
      <w:tblPr>
        <w:tblStyle w:val="Table22"/>
        <w:tblW w:w="143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87"/>
        <w:gridCol w:w="3726"/>
        <w:gridCol w:w="788"/>
        <w:gridCol w:w="819"/>
        <w:gridCol w:w="1095"/>
        <w:gridCol w:w="822"/>
        <w:gridCol w:w="819"/>
        <w:gridCol w:w="1095"/>
        <w:gridCol w:w="748"/>
        <w:gridCol w:w="1599"/>
        <w:tblGridChange w:id="0">
          <w:tblGrid>
            <w:gridCol w:w="2887"/>
            <w:gridCol w:w="3726"/>
            <w:gridCol w:w="788"/>
            <w:gridCol w:w="819"/>
            <w:gridCol w:w="1095"/>
            <w:gridCol w:w="822"/>
            <w:gridCol w:w="819"/>
            <w:gridCol w:w="1095"/>
            <w:gridCol w:w="748"/>
            <w:gridCol w:w="1599"/>
          </w:tblGrid>
        </w:tblGridChange>
      </w:tblGrid>
      <w:tr>
        <w:trPr>
          <w:cantSplit w:val="0"/>
          <w:trHeight w:val="300" w:hRule="atLeast"/>
          <w:tblHeader w:val="0"/>
        </w:trPr>
        <w:tc>
          <w:tcPr>
            <w:vMerge w:val="restart"/>
          </w:tcPr>
          <w:p w:rsidR="00000000" w:rsidDel="00000000" w:rsidP="00000000" w:rsidRDefault="00000000" w:rsidRPr="00000000" w14:paraId="0000113D">
            <w:pPr>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113E">
            <w:pPr>
              <w:jc w:val="both"/>
              <w:rPr>
                <w:b w:val="1"/>
                <w:sz w:val="24"/>
                <w:szCs w:val="24"/>
              </w:rPr>
            </w:pPr>
            <w:r w:rsidDel="00000000" w:rsidR="00000000" w:rsidRPr="00000000">
              <w:rPr>
                <w:b w:val="1"/>
                <w:sz w:val="24"/>
                <w:szCs w:val="24"/>
                <w:rtl w:val="0"/>
              </w:rPr>
              <w:t xml:space="preserve">Expected output</w:t>
            </w:r>
          </w:p>
        </w:tc>
        <w:tc>
          <w:tcPr>
            <w:vMerge w:val="restart"/>
          </w:tcPr>
          <w:p w:rsidR="00000000" w:rsidDel="00000000" w:rsidP="00000000" w:rsidRDefault="00000000" w:rsidRPr="00000000" w14:paraId="0000113F">
            <w:pPr>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1140">
            <w:pPr>
              <w:jc w:val="both"/>
              <w:rPr>
                <w:b w:val="1"/>
                <w:sz w:val="24"/>
                <w:szCs w:val="24"/>
              </w:rPr>
            </w:pPr>
            <w:r w:rsidDel="00000000" w:rsidR="00000000" w:rsidRPr="00000000">
              <w:rPr>
                <w:b w:val="1"/>
                <w:sz w:val="24"/>
                <w:szCs w:val="24"/>
                <w:rtl w:val="0"/>
              </w:rPr>
              <w:t xml:space="preserve">Output Indicator</w:t>
            </w:r>
          </w:p>
        </w:tc>
        <w:tc>
          <w:tcPr>
            <w:gridSpan w:val="3"/>
          </w:tcPr>
          <w:p w:rsidR="00000000" w:rsidDel="00000000" w:rsidP="00000000" w:rsidRDefault="00000000" w:rsidRPr="00000000" w14:paraId="00001141">
            <w:pPr>
              <w:jc w:val="both"/>
              <w:rPr>
                <w:b w:val="1"/>
                <w:sz w:val="24"/>
                <w:szCs w:val="24"/>
              </w:rPr>
            </w:pPr>
            <w:r w:rsidDel="00000000" w:rsidR="00000000" w:rsidRPr="00000000">
              <w:rPr>
                <w:b w:val="1"/>
                <w:sz w:val="24"/>
                <w:szCs w:val="24"/>
                <w:rtl w:val="0"/>
              </w:rPr>
              <w:t xml:space="preserve">Achievement for year …</w:t>
            </w:r>
          </w:p>
          <w:p w:rsidR="00000000" w:rsidDel="00000000" w:rsidP="00000000" w:rsidRDefault="00000000" w:rsidRPr="00000000" w14:paraId="00001142">
            <w:pPr>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1143">
            <w:pPr>
              <w:jc w:val="both"/>
              <w:rPr>
                <w:b w:val="1"/>
                <w:sz w:val="24"/>
                <w:szCs w:val="24"/>
              </w:rPr>
            </w:pPr>
            <w:r w:rsidDel="00000000" w:rsidR="00000000" w:rsidRPr="00000000">
              <w:rPr>
                <w:b w:val="1"/>
                <w:sz w:val="24"/>
                <w:szCs w:val="24"/>
                <w:rtl w:val="0"/>
              </w:rPr>
              <w:t xml:space="preserve"> </w:t>
            </w:r>
          </w:p>
        </w:tc>
        <w:tc>
          <w:tcPr>
            <w:gridSpan w:val="3"/>
          </w:tcPr>
          <w:p w:rsidR="00000000" w:rsidDel="00000000" w:rsidP="00000000" w:rsidRDefault="00000000" w:rsidRPr="00000000" w14:paraId="00001146">
            <w:pPr>
              <w:jc w:val="both"/>
              <w:rPr>
                <w:b w:val="1"/>
                <w:sz w:val="24"/>
                <w:szCs w:val="24"/>
              </w:rPr>
            </w:pPr>
            <w:r w:rsidDel="00000000" w:rsidR="00000000" w:rsidRPr="00000000">
              <w:rPr>
                <w:b w:val="1"/>
                <w:sz w:val="24"/>
                <w:szCs w:val="24"/>
                <w:rtl w:val="0"/>
              </w:rPr>
              <w:t xml:space="preserve">Cumulative to date (Years)</w:t>
            </w:r>
          </w:p>
        </w:tc>
        <w:tc>
          <w:tcPr/>
          <w:p w:rsidR="00000000" w:rsidDel="00000000" w:rsidP="00000000" w:rsidRDefault="00000000" w:rsidRPr="00000000" w14:paraId="00001149">
            <w:pPr>
              <w:jc w:val="both"/>
              <w:rPr>
                <w:b w:val="1"/>
                <w:sz w:val="24"/>
                <w:szCs w:val="24"/>
              </w:rPr>
            </w:pPr>
            <w:r w:rsidDel="00000000" w:rsidR="00000000" w:rsidRPr="00000000">
              <w:rPr>
                <w:b w:val="1"/>
                <w:sz w:val="24"/>
                <w:szCs w:val="24"/>
                <w:rtl w:val="0"/>
              </w:rPr>
              <w:t xml:space="preserve">Remarks</w:t>
            </w:r>
          </w:p>
        </w:tc>
        <w:tc>
          <w:tcPr/>
          <w:p w:rsidR="00000000" w:rsidDel="00000000" w:rsidP="00000000" w:rsidRDefault="00000000" w:rsidRPr="00000000" w14:paraId="0000114A">
            <w:pPr>
              <w:jc w:val="both"/>
              <w:rPr>
                <w:b w:val="1"/>
                <w:sz w:val="24"/>
                <w:szCs w:val="24"/>
              </w:rPr>
            </w:pPr>
            <w:r w:rsidDel="00000000" w:rsidR="00000000" w:rsidRPr="00000000">
              <w:rPr>
                <w:b w:val="1"/>
                <w:sz w:val="24"/>
                <w:szCs w:val="24"/>
                <w:rtl w:val="0"/>
              </w:rPr>
              <w:t xml:space="preserve">Corrective Intervention</w:t>
            </w:r>
          </w:p>
        </w:tc>
      </w:tr>
      <w:tr>
        <w:trPr>
          <w:cantSplit w:val="0"/>
          <w:trHeight w:val="300" w:hRule="atLeast"/>
          <w:tblHeader w:val="0"/>
        </w:trPr>
        <w:tc>
          <w:tcPr>
            <w:vMerge w:val="continue"/>
          </w:tcPr>
          <w:p w:rsidR="00000000" w:rsidDel="00000000" w:rsidP="00000000" w:rsidRDefault="00000000" w:rsidRPr="00000000" w14:paraId="00001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Pr>
          <w:p w:rsidR="00000000" w:rsidDel="00000000" w:rsidP="00000000" w:rsidRDefault="00000000" w:rsidRPr="00000000" w14:paraId="00001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p w:rsidR="00000000" w:rsidDel="00000000" w:rsidP="00000000" w:rsidRDefault="00000000" w:rsidRPr="00000000" w14:paraId="0000114D">
            <w:pPr>
              <w:jc w:val="both"/>
              <w:rPr>
                <w:b w:val="1"/>
                <w:sz w:val="24"/>
                <w:szCs w:val="24"/>
              </w:rPr>
            </w:pPr>
            <w:r w:rsidDel="00000000" w:rsidR="00000000" w:rsidRPr="00000000">
              <w:rPr>
                <w:b w:val="1"/>
                <w:sz w:val="24"/>
                <w:szCs w:val="24"/>
                <w:rtl w:val="0"/>
              </w:rPr>
              <w:t xml:space="preserve">Target(A)</w:t>
            </w:r>
          </w:p>
        </w:tc>
        <w:tc>
          <w:tcPr/>
          <w:p w:rsidR="00000000" w:rsidDel="00000000" w:rsidP="00000000" w:rsidRDefault="00000000" w:rsidRPr="00000000" w14:paraId="0000114E">
            <w:pPr>
              <w:jc w:val="both"/>
              <w:rPr>
                <w:b w:val="1"/>
                <w:sz w:val="24"/>
                <w:szCs w:val="24"/>
              </w:rPr>
            </w:pPr>
            <w:r w:rsidDel="00000000" w:rsidR="00000000" w:rsidRPr="00000000">
              <w:rPr>
                <w:b w:val="1"/>
                <w:sz w:val="24"/>
                <w:szCs w:val="24"/>
                <w:rtl w:val="0"/>
              </w:rPr>
              <w:t xml:space="preserve">Actual (B)</w:t>
            </w:r>
          </w:p>
        </w:tc>
        <w:tc>
          <w:tcPr/>
          <w:p w:rsidR="00000000" w:rsidDel="00000000" w:rsidP="00000000" w:rsidRDefault="00000000" w:rsidRPr="00000000" w14:paraId="0000114F">
            <w:pPr>
              <w:jc w:val="both"/>
              <w:rPr>
                <w:b w:val="1"/>
                <w:sz w:val="24"/>
                <w:szCs w:val="24"/>
              </w:rPr>
            </w:pPr>
            <w:r w:rsidDel="00000000" w:rsidR="00000000" w:rsidRPr="00000000">
              <w:rPr>
                <w:b w:val="1"/>
                <w:sz w:val="24"/>
                <w:szCs w:val="24"/>
                <w:rtl w:val="0"/>
              </w:rPr>
              <w:t xml:space="preserve">Variance (B-C)</w:t>
            </w:r>
          </w:p>
        </w:tc>
        <w:tc>
          <w:tcPr/>
          <w:p w:rsidR="00000000" w:rsidDel="00000000" w:rsidP="00000000" w:rsidRDefault="00000000" w:rsidRPr="00000000" w14:paraId="00001150">
            <w:pPr>
              <w:jc w:val="both"/>
              <w:rPr>
                <w:b w:val="1"/>
                <w:sz w:val="24"/>
                <w:szCs w:val="24"/>
              </w:rPr>
            </w:pPr>
            <w:r w:rsidDel="00000000" w:rsidR="00000000" w:rsidRPr="00000000">
              <w:rPr>
                <w:b w:val="1"/>
                <w:sz w:val="24"/>
                <w:szCs w:val="24"/>
                <w:rtl w:val="0"/>
              </w:rPr>
              <w:t xml:space="preserve">Target (A)</w:t>
            </w:r>
          </w:p>
        </w:tc>
        <w:tc>
          <w:tcPr/>
          <w:p w:rsidR="00000000" w:rsidDel="00000000" w:rsidP="00000000" w:rsidRDefault="00000000" w:rsidRPr="00000000" w14:paraId="00001151">
            <w:pPr>
              <w:jc w:val="both"/>
              <w:rPr>
                <w:b w:val="1"/>
                <w:sz w:val="24"/>
                <w:szCs w:val="24"/>
              </w:rPr>
            </w:pPr>
            <w:r w:rsidDel="00000000" w:rsidR="00000000" w:rsidRPr="00000000">
              <w:rPr>
                <w:b w:val="1"/>
                <w:sz w:val="24"/>
                <w:szCs w:val="24"/>
                <w:rtl w:val="0"/>
              </w:rPr>
              <w:t xml:space="preserve">Actual (B)</w:t>
            </w:r>
          </w:p>
        </w:tc>
        <w:tc>
          <w:tcPr/>
          <w:p w:rsidR="00000000" w:rsidDel="00000000" w:rsidP="00000000" w:rsidRDefault="00000000" w:rsidRPr="00000000" w14:paraId="00001152">
            <w:pPr>
              <w:jc w:val="both"/>
              <w:rPr>
                <w:b w:val="1"/>
                <w:sz w:val="24"/>
                <w:szCs w:val="24"/>
              </w:rPr>
            </w:pPr>
            <w:r w:rsidDel="00000000" w:rsidR="00000000" w:rsidRPr="00000000">
              <w:rPr>
                <w:b w:val="1"/>
                <w:sz w:val="24"/>
                <w:szCs w:val="24"/>
                <w:rtl w:val="0"/>
              </w:rPr>
              <w:t xml:space="preserve">Variance (B-C)</w:t>
            </w:r>
          </w:p>
        </w:tc>
        <w:tc>
          <w:tcPr/>
          <w:p w:rsidR="00000000" w:rsidDel="00000000" w:rsidP="00000000" w:rsidRDefault="00000000" w:rsidRPr="00000000" w14:paraId="00001153">
            <w:pPr>
              <w:jc w:val="both"/>
              <w:rPr>
                <w:b w:val="1"/>
                <w:sz w:val="24"/>
                <w:szCs w:val="24"/>
              </w:rPr>
            </w:pPr>
            <w:r w:rsidDel="00000000" w:rsidR="00000000" w:rsidRPr="00000000">
              <w:rPr>
                <w:b w:val="1"/>
                <w:sz w:val="24"/>
                <w:szCs w:val="24"/>
                <w:rtl w:val="0"/>
              </w:rPr>
              <w:t xml:space="preserve"> </w:t>
            </w:r>
          </w:p>
        </w:tc>
        <w:tc>
          <w:tcPr/>
          <w:p w:rsidR="00000000" w:rsidDel="00000000" w:rsidP="00000000" w:rsidRDefault="00000000" w:rsidRPr="00000000" w14:paraId="00001154">
            <w:pPr>
              <w:jc w:val="both"/>
              <w:rPr>
                <w:b w:val="1"/>
                <w:sz w:val="24"/>
                <w:szCs w:val="24"/>
              </w:rPr>
            </w:pPr>
            <w:r w:rsidDel="00000000" w:rsidR="00000000" w:rsidRPr="00000000">
              <w:rPr>
                <w:b w:val="1"/>
                <w:sz w:val="24"/>
                <w:szCs w:val="24"/>
                <w:rtl w:val="0"/>
              </w:rPr>
              <w:t xml:space="preserve"> </w:t>
            </w:r>
          </w:p>
        </w:tc>
      </w:tr>
      <w:tr>
        <w:trPr>
          <w:cantSplit w:val="0"/>
          <w:trHeight w:val="300" w:hRule="atLeast"/>
          <w:tblHeader w:val="0"/>
        </w:trPr>
        <w:tc>
          <w:tcPr/>
          <w:p w:rsidR="00000000" w:rsidDel="00000000" w:rsidP="00000000" w:rsidRDefault="00000000" w:rsidRPr="00000000" w14:paraId="00001155">
            <w:pPr>
              <w:jc w:val="both"/>
              <w:rPr>
                <w:sz w:val="24"/>
                <w:szCs w:val="24"/>
              </w:rPr>
            </w:pPr>
            <w:r w:rsidDel="00000000" w:rsidR="00000000" w:rsidRPr="00000000">
              <w:rPr>
                <w:sz w:val="24"/>
                <w:szCs w:val="24"/>
                <w:rtl w:val="0"/>
              </w:rPr>
              <w:t xml:space="preserve">Improve corporate image and visibility </w:t>
            </w:r>
          </w:p>
        </w:tc>
        <w:tc>
          <w:tcPr/>
          <w:p w:rsidR="00000000" w:rsidDel="00000000" w:rsidP="00000000" w:rsidRDefault="00000000" w:rsidRPr="00000000" w14:paraId="00001156">
            <w:pPr>
              <w:jc w:val="both"/>
              <w:rPr>
                <w:sz w:val="24"/>
                <w:szCs w:val="24"/>
              </w:rPr>
            </w:pPr>
            <w:r w:rsidDel="00000000" w:rsidR="00000000" w:rsidRPr="00000000">
              <w:rPr>
                <w:sz w:val="24"/>
                <w:szCs w:val="24"/>
                <w:rtl w:val="0"/>
              </w:rPr>
              <w:t xml:space="preserve">Brand image score/Brand perception Score</w:t>
            </w:r>
          </w:p>
        </w:tc>
        <w:tc>
          <w:tcPr/>
          <w:p w:rsidR="00000000" w:rsidDel="00000000" w:rsidP="00000000" w:rsidRDefault="00000000" w:rsidRPr="00000000" w14:paraId="00001157">
            <w:pPr>
              <w:jc w:val="both"/>
              <w:rPr>
                <w:sz w:val="24"/>
                <w:szCs w:val="24"/>
              </w:rPr>
            </w:pPr>
            <w:r w:rsidDel="00000000" w:rsidR="00000000" w:rsidRPr="00000000">
              <w:rPr>
                <w:sz w:val="24"/>
                <w:szCs w:val="24"/>
                <w:rtl w:val="0"/>
              </w:rPr>
              <w:t xml:space="preserve">60</w:t>
            </w:r>
          </w:p>
        </w:tc>
        <w:tc>
          <w:tcPr/>
          <w:p w:rsidR="00000000" w:rsidDel="00000000" w:rsidP="00000000" w:rsidRDefault="00000000" w:rsidRPr="00000000" w14:paraId="0000115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5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5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5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5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5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5E">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15F">
            <w:pPr>
              <w:jc w:val="both"/>
              <w:rPr>
                <w:sz w:val="24"/>
                <w:szCs w:val="24"/>
              </w:rPr>
            </w:pPr>
            <w:r w:rsidDel="00000000" w:rsidR="00000000" w:rsidRPr="00000000">
              <w:rPr>
                <w:sz w:val="24"/>
                <w:szCs w:val="24"/>
                <w:rtl w:val="0"/>
              </w:rPr>
              <w:t xml:space="preserve">Increased revenue base</w:t>
            </w:r>
          </w:p>
        </w:tc>
        <w:tc>
          <w:tcPr/>
          <w:p w:rsidR="00000000" w:rsidDel="00000000" w:rsidP="00000000" w:rsidRDefault="00000000" w:rsidRPr="00000000" w14:paraId="00001160">
            <w:pPr>
              <w:jc w:val="both"/>
              <w:rPr>
                <w:sz w:val="24"/>
                <w:szCs w:val="24"/>
              </w:rPr>
            </w:pPr>
            <w:r w:rsidDel="00000000" w:rsidR="00000000" w:rsidRPr="00000000">
              <w:rPr>
                <w:sz w:val="24"/>
                <w:szCs w:val="24"/>
                <w:rtl w:val="0"/>
              </w:rPr>
              <w:t xml:space="preserve">Corruption perception Index</w:t>
            </w:r>
          </w:p>
        </w:tc>
        <w:tc>
          <w:tcPr/>
          <w:p w:rsidR="00000000" w:rsidDel="00000000" w:rsidP="00000000" w:rsidRDefault="00000000" w:rsidRPr="00000000" w14:paraId="00001161">
            <w:pPr>
              <w:jc w:val="both"/>
              <w:rPr>
                <w:sz w:val="24"/>
                <w:szCs w:val="24"/>
              </w:rPr>
            </w:pPr>
            <w:r w:rsidDel="00000000" w:rsidR="00000000" w:rsidRPr="00000000">
              <w:rPr>
                <w:rtl w:val="0"/>
              </w:rPr>
            </w:r>
          </w:p>
        </w:tc>
        <w:tc>
          <w:tcPr/>
          <w:p w:rsidR="00000000" w:rsidDel="00000000" w:rsidP="00000000" w:rsidRDefault="00000000" w:rsidRPr="00000000" w14:paraId="0000116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6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6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6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6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6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68">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169">
            <w:pPr>
              <w:jc w:val="both"/>
              <w:rPr>
                <w:sz w:val="24"/>
                <w:szCs w:val="24"/>
              </w:rPr>
            </w:pPr>
            <w:r w:rsidDel="00000000" w:rsidR="00000000" w:rsidRPr="00000000">
              <w:rPr>
                <w:sz w:val="24"/>
                <w:szCs w:val="24"/>
                <w:rtl w:val="0"/>
              </w:rPr>
              <w:t xml:space="preserve">Increased appreciation of the sector</w:t>
            </w:r>
          </w:p>
        </w:tc>
        <w:tc>
          <w:tcPr/>
          <w:p w:rsidR="00000000" w:rsidDel="00000000" w:rsidP="00000000" w:rsidRDefault="00000000" w:rsidRPr="00000000" w14:paraId="0000116A">
            <w:pPr>
              <w:jc w:val="both"/>
              <w:rPr>
                <w:sz w:val="24"/>
                <w:szCs w:val="24"/>
              </w:rPr>
            </w:pPr>
            <w:r w:rsidDel="00000000" w:rsidR="00000000" w:rsidRPr="00000000">
              <w:rPr>
                <w:sz w:val="24"/>
                <w:szCs w:val="24"/>
                <w:rtl w:val="0"/>
              </w:rPr>
              <w:t xml:space="preserve">Customer survey feedback</w:t>
            </w:r>
          </w:p>
        </w:tc>
        <w:tc>
          <w:tcPr/>
          <w:p w:rsidR="00000000" w:rsidDel="00000000" w:rsidP="00000000" w:rsidRDefault="00000000" w:rsidRPr="00000000" w14:paraId="0000116B">
            <w:pPr>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116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6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6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6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7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7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72">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173">
            <w:pPr>
              <w:jc w:val="both"/>
              <w:rPr>
                <w:sz w:val="24"/>
                <w:szCs w:val="24"/>
              </w:rPr>
            </w:pPr>
            <w:r w:rsidDel="00000000" w:rsidR="00000000" w:rsidRPr="00000000">
              <w:rPr>
                <w:sz w:val="24"/>
                <w:szCs w:val="24"/>
                <w:rtl w:val="0"/>
              </w:rPr>
              <w:t xml:space="preserve">Improve customer satisfaction </w:t>
            </w:r>
          </w:p>
        </w:tc>
        <w:tc>
          <w:tcPr/>
          <w:p w:rsidR="00000000" w:rsidDel="00000000" w:rsidP="00000000" w:rsidRDefault="00000000" w:rsidRPr="00000000" w14:paraId="00001174">
            <w:pPr>
              <w:jc w:val="both"/>
              <w:rPr>
                <w:sz w:val="24"/>
                <w:szCs w:val="24"/>
              </w:rPr>
            </w:pPr>
            <w:r w:rsidDel="00000000" w:rsidR="00000000" w:rsidRPr="00000000">
              <w:rPr>
                <w:sz w:val="24"/>
                <w:szCs w:val="24"/>
                <w:rtl w:val="0"/>
              </w:rPr>
              <w:t xml:space="preserve">Customer satisfaction Index</w:t>
            </w:r>
          </w:p>
        </w:tc>
        <w:tc>
          <w:tcPr/>
          <w:p w:rsidR="00000000" w:rsidDel="00000000" w:rsidP="00000000" w:rsidRDefault="00000000" w:rsidRPr="00000000" w14:paraId="00001175">
            <w:pPr>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17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7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7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7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7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7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7C">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17D">
            <w:pPr>
              <w:jc w:val="both"/>
              <w:rPr>
                <w:sz w:val="24"/>
                <w:szCs w:val="24"/>
              </w:rPr>
            </w:pPr>
            <w:r w:rsidDel="00000000" w:rsidR="00000000" w:rsidRPr="00000000">
              <w:rPr>
                <w:sz w:val="24"/>
                <w:szCs w:val="24"/>
                <w:rtl w:val="0"/>
              </w:rPr>
              <w:t xml:space="preserve">Strategic Communication </w:t>
            </w:r>
          </w:p>
        </w:tc>
        <w:tc>
          <w:tcPr/>
          <w:p w:rsidR="00000000" w:rsidDel="00000000" w:rsidP="00000000" w:rsidRDefault="00000000" w:rsidRPr="00000000" w14:paraId="0000117E">
            <w:pPr>
              <w:jc w:val="both"/>
              <w:rPr>
                <w:sz w:val="24"/>
                <w:szCs w:val="24"/>
              </w:rPr>
            </w:pPr>
            <w:r w:rsidDel="00000000" w:rsidR="00000000" w:rsidRPr="00000000">
              <w:rPr>
                <w:sz w:val="24"/>
                <w:szCs w:val="24"/>
                <w:rtl w:val="0"/>
              </w:rPr>
              <w:t xml:space="preserve">Peer learning /Exchange programmes </w:t>
            </w:r>
          </w:p>
        </w:tc>
        <w:tc>
          <w:tcPr/>
          <w:p w:rsidR="00000000" w:rsidDel="00000000" w:rsidP="00000000" w:rsidRDefault="00000000" w:rsidRPr="00000000" w14:paraId="0000117F">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18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8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8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8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8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8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86">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187">
            <w:pPr>
              <w:jc w:val="both"/>
              <w:rPr>
                <w:sz w:val="24"/>
                <w:szCs w:val="24"/>
              </w:rPr>
            </w:pPr>
            <w:r w:rsidDel="00000000" w:rsidR="00000000" w:rsidRPr="00000000">
              <w:rPr>
                <w:sz w:val="24"/>
                <w:szCs w:val="24"/>
                <w:rtl w:val="0"/>
              </w:rPr>
              <w:t xml:space="preserve">Visibility</w:t>
            </w:r>
          </w:p>
        </w:tc>
        <w:tc>
          <w:tcPr/>
          <w:p w:rsidR="00000000" w:rsidDel="00000000" w:rsidP="00000000" w:rsidRDefault="00000000" w:rsidRPr="00000000" w14:paraId="00001188">
            <w:pPr>
              <w:jc w:val="both"/>
              <w:rPr>
                <w:sz w:val="24"/>
                <w:szCs w:val="24"/>
              </w:rPr>
            </w:pPr>
            <w:r w:rsidDel="00000000" w:rsidR="00000000" w:rsidRPr="00000000">
              <w:rPr>
                <w:sz w:val="24"/>
                <w:szCs w:val="24"/>
                <w:rtl w:val="0"/>
              </w:rPr>
              <w:t xml:space="preserve">Partnerships</w:t>
            </w:r>
          </w:p>
        </w:tc>
        <w:tc>
          <w:tcPr/>
          <w:p w:rsidR="00000000" w:rsidDel="00000000" w:rsidP="00000000" w:rsidRDefault="00000000" w:rsidRPr="00000000" w14:paraId="00001189">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18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8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8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8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8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8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90">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191">
            <w:pPr>
              <w:jc w:val="both"/>
              <w:rPr>
                <w:sz w:val="24"/>
                <w:szCs w:val="24"/>
              </w:rPr>
            </w:pPr>
            <w:r w:rsidDel="00000000" w:rsidR="00000000" w:rsidRPr="00000000">
              <w:rPr>
                <w:sz w:val="24"/>
                <w:szCs w:val="24"/>
                <w:rtl w:val="0"/>
              </w:rPr>
              <w:t xml:space="preserve">Increased resources </w:t>
            </w:r>
          </w:p>
        </w:tc>
        <w:tc>
          <w:tcPr/>
          <w:p w:rsidR="00000000" w:rsidDel="00000000" w:rsidP="00000000" w:rsidRDefault="00000000" w:rsidRPr="00000000" w14:paraId="00001192">
            <w:pPr>
              <w:jc w:val="both"/>
              <w:rPr>
                <w:sz w:val="24"/>
                <w:szCs w:val="24"/>
              </w:rPr>
            </w:pPr>
            <w:r w:rsidDel="00000000" w:rsidR="00000000" w:rsidRPr="00000000">
              <w:rPr>
                <w:sz w:val="24"/>
                <w:szCs w:val="24"/>
                <w:rtl w:val="0"/>
              </w:rPr>
              <w:t xml:space="preserve">Funds raised from established partnerships (KES)</w:t>
            </w:r>
          </w:p>
        </w:tc>
        <w:tc>
          <w:tcPr/>
          <w:p w:rsidR="00000000" w:rsidDel="00000000" w:rsidP="00000000" w:rsidRDefault="00000000" w:rsidRPr="00000000" w14:paraId="00001193">
            <w:pPr>
              <w:jc w:val="both"/>
              <w:rPr>
                <w:sz w:val="24"/>
                <w:szCs w:val="24"/>
              </w:rPr>
            </w:pPr>
            <w:r w:rsidDel="00000000" w:rsidR="00000000" w:rsidRPr="00000000">
              <w:rPr>
                <w:sz w:val="24"/>
                <w:szCs w:val="24"/>
                <w:rtl w:val="0"/>
              </w:rPr>
              <w:t xml:space="preserve">1 M</w:t>
            </w:r>
          </w:p>
        </w:tc>
        <w:tc>
          <w:tcPr/>
          <w:p w:rsidR="00000000" w:rsidDel="00000000" w:rsidP="00000000" w:rsidRDefault="00000000" w:rsidRPr="00000000" w14:paraId="0000119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9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9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9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9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9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9A">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19B">
            <w:pPr>
              <w:jc w:val="both"/>
              <w:rPr>
                <w:sz w:val="24"/>
                <w:szCs w:val="24"/>
              </w:rPr>
            </w:pPr>
            <w:r w:rsidDel="00000000" w:rsidR="00000000" w:rsidRPr="00000000">
              <w:rPr>
                <w:sz w:val="24"/>
                <w:szCs w:val="24"/>
                <w:rtl w:val="0"/>
              </w:rPr>
              <w:t xml:space="preserve">Increased Peer learning</w:t>
            </w:r>
          </w:p>
        </w:tc>
        <w:tc>
          <w:tcPr/>
          <w:p w:rsidR="00000000" w:rsidDel="00000000" w:rsidP="00000000" w:rsidRDefault="00000000" w:rsidRPr="00000000" w14:paraId="0000119C">
            <w:pPr>
              <w:jc w:val="both"/>
              <w:rPr>
                <w:sz w:val="24"/>
                <w:szCs w:val="24"/>
              </w:rPr>
            </w:pPr>
            <w:r w:rsidDel="00000000" w:rsidR="00000000" w:rsidRPr="00000000">
              <w:rPr>
                <w:sz w:val="24"/>
                <w:szCs w:val="24"/>
                <w:rtl w:val="0"/>
              </w:rPr>
              <w:t xml:space="preserve">Research study/project</w:t>
            </w:r>
          </w:p>
        </w:tc>
        <w:tc>
          <w:tcPr/>
          <w:p w:rsidR="00000000" w:rsidDel="00000000" w:rsidP="00000000" w:rsidRDefault="00000000" w:rsidRPr="00000000" w14:paraId="0000119D">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119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9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A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A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A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A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A4">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1A5">
            <w:pPr>
              <w:jc w:val="both"/>
              <w:rPr>
                <w:sz w:val="24"/>
                <w:szCs w:val="24"/>
              </w:rPr>
            </w:pPr>
            <w:r w:rsidDel="00000000" w:rsidR="00000000" w:rsidRPr="00000000">
              <w:rPr>
                <w:sz w:val="24"/>
                <w:szCs w:val="24"/>
                <w:rtl w:val="0"/>
              </w:rPr>
              <w:t xml:space="preserve">Research and knowledge management </w:t>
            </w:r>
          </w:p>
        </w:tc>
        <w:tc>
          <w:tcPr/>
          <w:p w:rsidR="00000000" w:rsidDel="00000000" w:rsidP="00000000" w:rsidRDefault="00000000" w:rsidRPr="00000000" w14:paraId="000011A6">
            <w:pPr>
              <w:jc w:val="both"/>
              <w:rPr>
                <w:sz w:val="24"/>
                <w:szCs w:val="24"/>
              </w:rPr>
            </w:pPr>
            <w:r w:rsidDel="00000000" w:rsidR="00000000" w:rsidRPr="00000000">
              <w:rPr>
                <w:sz w:val="24"/>
                <w:szCs w:val="24"/>
                <w:rtl w:val="0"/>
              </w:rPr>
              <w:t xml:space="preserve">Knowledge management repository  </w:t>
            </w:r>
          </w:p>
        </w:tc>
        <w:tc>
          <w:tcPr/>
          <w:p w:rsidR="00000000" w:rsidDel="00000000" w:rsidP="00000000" w:rsidRDefault="00000000" w:rsidRPr="00000000" w14:paraId="000011A7">
            <w:pPr>
              <w:jc w:val="both"/>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11A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A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A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A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A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A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AE">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1AF">
            <w:pPr>
              <w:jc w:val="both"/>
              <w:rPr>
                <w:sz w:val="24"/>
                <w:szCs w:val="24"/>
              </w:rPr>
            </w:pPr>
            <w:r w:rsidDel="00000000" w:rsidR="00000000" w:rsidRPr="00000000">
              <w:rPr>
                <w:sz w:val="24"/>
                <w:szCs w:val="24"/>
                <w:rtl w:val="0"/>
              </w:rPr>
              <w:t xml:space="preserve">Partnership programmes</w:t>
            </w:r>
          </w:p>
        </w:tc>
        <w:tc>
          <w:tcPr/>
          <w:p w:rsidR="00000000" w:rsidDel="00000000" w:rsidP="00000000" w:rsidRDefault="00000000" w:rsidRPr="00000000" w14:paraId="000011B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B1">
            <w:pPr>
              <w:jc w:val="both"/>
              <w:rPr>
                <w:sz w:val="24"/>
                <w:szCs w:val="24"/>
              </w:rPr>
            </w:pPr>
            <w:r w:rsidDel="00000000" w:rsidR="00000000" w:rsidRPr="00000000">
              <w:rPr>
                <w:rtl w:val="0"/>
              </w:rPr>
            </w:r>
          </w:p>
        </w:tc>
        <w:tc>
          <w:tcPr/>
          <w:p w:rsidR="00000000" w:rsidDel="00000000" w:rsidP="00000000" w:rsidRDefault="00000000" w:rsidRPr="00000000" w14:paraId="000011B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B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B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B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B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B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B8">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restart"/>
          </w:tcPr>
          <w:p w:rsidR="00000000" w:rsidDel="00000000" w:rsidP="00000000" w:rsidRDefault="00000000" w:rsidRPr="00000000" w14:paraId="000011B9">
            <w:pPr>
              <w:jc w:val="both"/>
              <w:rPr>
                <w:sz w:val="24"/>
                <w:szCs w:val="24"/>
              </w:rPr>
            </w:pPr>
            <w:r w:rsidDel="00000000" w:rsidR="00000000" w:rsidRPr="00000000">
              <w:rPr>
                <w:sz w:val="24"/>
                <w:szCs w:val="24"/>
                <w:rtl w:val="0"/>
              </w:rPr>
              <w:t xml:space="preserve">Reduced turnaround time</w:t>
            </w:r>
          </w:p>
          <w:p w:rsidR="00000000" w:rsidDel="00000000" w:rsidP="00000000" w:rsidRDefault="00000000" w:rsidRPr="00000000" w14:paraId="000011B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BB">
            <w:pPr>
              <w:jc w:val="both"/>
              <w:rPr>
                <w:sz w:val="24"/>
                <w:szCs w:val="24"/>
              </w:rPr>
            </w:pPr>
            <w:r w:rsidDel="00000000" w:rsidR="00000000" w:rsidRPr="00000000">
              <w:rPr>
                <w:sz w:val="24"/>
                <w:szCs w:val="24"/>
                <w:rtl w:val="0"/>
              </w:rPr>
              <w:t xml:space="preserve">Reduced Turnaround time (days)</w:t>
            </w:r>
          </w:p>
        </w:tc>
        <w:tc>
          <w:tcPr/>
          <w:p w:rsidR="00000000" w:rsidDel="00000000" w:rsidP="00000000" w:rsidRDefault="00000000" w:rsidRPr="00000000" w14:paraId="000011BC">
            <w:pPr>
              <w:jc w:val="both"/>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11B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B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B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C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C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C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C3">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1C5">
            <w:pPr>
              <w:jc w:val="both"/>
              <w:rPr>
                <w:sz w:val="24"/>
                <w:szCs w:val="24"/>
              </w:rPr>
            </w:pPr>
            <w:r w:rsidDel="00000000" w:rsidR="00000000" w:rsidRPr="00000000">
              <w:rPr>
                <w:sz w:val="24"/>
                <w:szCs w:val="24"/>
                <w:rtl w:val="0"/>
              </w:rPr>
              <w:t xml:space="preserve">Pre-registration Services </w:t>
            </w:r>
          </w:p>
        </w:tc>
        <w:tc>
          <w:tcPr/>
          <w:p w:rsidR="00000000" w:rsidDel="00000000" w:rsidP="00000000" w:rsidRDefault="00000000" w:rsidRPr="00000000" w14:paraId="000011C6">
            <w:pPr>
              <w:jc w:val="both"/>
              <w:rPr>
                <w:sz w:val="24"/>
                <w:szCs w:val="24"/>
              </w:rPr>
            </w:pPr>
            <w:r w:rsidDel="00000000" w:rsidR="00000000" w:rsidRPr="00000000">
              <w:rPr>
                <w:rtl w:val="0"/>
              </w:rPr>
            </w:r>
          </w:p>
        </w:tc>
        <w:tc>
          <w:tcPr/>
          <w:p w:rsidR="00000000" w:rsidDel="00000000" w:rsidP="00000000" w:rsidRDefault="00000000" w:rsidRPr="00000000" w14:paraId="000011C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C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C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C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C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C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CD">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1CF">
            <w:pPr>
              <w:jc w:val="both"/>
              <w:rPr>
                <w:sz w:val="24"/>
                <w:szCs w:val="24"/>
              </w:rPr>
            </w:pPr>
            <w:r w:rsidDel="00000000" w:rsidR="00000000" w:rsidRPr="00000000">
              <w:rPr>
                <w:sz w:val="24"/>
                <w:szCs w:val="24"/>
                <w:rtl w:val="0"/>
              </w:rPr>
              <w:t xml:space="preserve">Post Registration Services </w:t>
            </w:r>
          </w:p>
        </w:tc>
        <w:tc>
          <w:tcPr/>
          <w:p w:rsidR="00000000" w:rsidDel="00000000" w:rsidP="00000000" w:rsidRDefault="00000000" w:rsidRPr="00000000" w14:paraId="000011D0">
            <w:pPr>
              <w:jc w:val="both"/>
              <w:rPr>
                <w:sz w:val="24"/>
                <w:szCs w:val="24"/>
              </w:rPr>
            </w:pPr>
            <w:r w:rsidDel="00000000" w:rsidR="00000000" w:rsidRPr="00000000">
              <w:rPr>
                <w:rtl w:val="0"/>
              </w:rPr>
            </w:r>
          </w:p>
        </w:tc>
        <w:tc>
          <w:tcPr/>
          <w:p w:rsidR="00000000" w:rsidDel="00000000" w:rsidP="00000000" w:rsidRDefault="00000000" w:rsidRPr="00000000" w14:paraId="000011D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D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D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D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D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D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D7">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restart"/>
          </w:tcPr>
          <w:p w:rsidR="00000000" w:rsidDel="00000000" w:rsidP="00000000" w:rsidRDefault="00000000" w:rsidRPr="00000000" w14:paraId="000011D8">
            <w:pPr>
              <w:jc w:val="both"/>
              <w:rPr>
                <w:sz w:val="24"/>
                <w:szCs w:val="24"/>
              </w:rPr>
            </w:pPr>
            <w:r w:rsidDel="00000000" w:rsidR="00000000" w:rsidRPr="00000000">
              <w:rPr>
                <w:sz w:val="24"/>
                <w:szCs w:val="24"/>
                <w:rtl w:val="0"/>
              </w:rPr>
              <w:t xml:space="preserve"> Reduced complaints</w:t>
            </w:r>
          </w:p>
          <w:p w:rsidR="00000000" w:rsidDel="00000000" w:rsidP="00000000" w:rsidRDefault="00000000" w:rsidRPr="00000000" w14:paraId="000011D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DA">
            <w:pPr>
              <w:jc w:val="both"/>
              <w:rPr>
                <w:sz w:val="24"/>
                <w:szCs w:val="24"/>
              </w:rPr>
            </w:pPr>
            <w:r w:rsidDel="00000000" w:rsidR="00000000" w:rsidRPr="00000000">
              <w:rPr>
                <w:sz w:val="24"/>
                <w:szCs w:val="24"/>
                <w:rtl w:val="0"/>
              </w:rPr>
              <w:t xml:space="preserve">% of complaints resolved</w:t>
            </w:r>
          </w:p>
        </w:tc>
        <w:tc>
          <w:tcPr/>
          <w:p w:rsidR="00000000" w:rsidDel="00000000" w:rsidP="00000000" w:rsidRDefault="00000000" w:rsidRPr="00000000" w14:paraId="000011DB">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1D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D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D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D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E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E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E2">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1E4">
            <w:pPr>
              <w:jc w:val="both"/>
              <w:rPr>
                <w:sz w:val="24"/>
                <w:szCs w:val="24"/>
              </w:rPr>
            </w:pPr>
            <w:r w:rsidDel="00000000" w:rsidR="00000000" w:rsidRPr="00000000">
              <w:rPr>
                <w:sz w:val="24"/>
                <w:szCs w:val="24"/>
                <w:rtl w:val="0"/>
              </w:rPr>
              <w:t xml:space="preserve">Content Analysis report</w:t>
            </w:r>
          </w:p>
        </w:tc>
        <w:tc>
          <w:tcPr/>
          <w:p w:rsidR="00000000" w:rsidDel="00000000" w:rsidP="00000000" w:rsidRDefault="00000000" w:rsidRPr="00000000" w14:paraId="000011E5">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1E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E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E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E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E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E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EC">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1EE">
            <w:pPr>
              <w:jc w:val="both"/>
              <w:rPr>
                <w:sz w:val="24"/>
                <w:szCs w:val="24"/>
              </w:rPr>
            </w:pPr>
            <w:r w:rsidDel="00000000" w:rsidR="00000000" w:rsidRPr="00000000">
              <w:rPr>
                <w:sz w:val="24"/>
                <w:szCs w:val="24"/>
                <w:rtl w:val="0"/>
              </w:rPr>
              <w:t xml:space="preserve">Average days for complaint resolution</w:t>
            </w:r>
          </w:p>
        </w:tc>
        <w:tc>
          <w:tcPr/>
          <w:p w:rsidR="00000000" w:rsidDel="00000000" w:rsidP="00000000" w:rsidRDefault="00000000" w:rsidRPr="00000000" w14:paraId="000011EF">
            <w:pPr>
              <w:jc w:val="both"/>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11F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F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F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F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F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F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F6">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1F7">
            <w:pPr>
              <w:jc w:val="both"/>
              <w:rPr>
                <w:sz w:val="24"/>
                <w:szCs w:val="24"/>
              </w:rPr>
            </w:pPr>
            <w:r w:rsidDel="00000000" w:rsidR="00000000" w:rsidRPr="00000000">
              <w:rPr>
                <w:sz w:val="24"/>
                <w:szCs w:val="24"/>
                <w:rtl w:val="0"/>
              </w:rPr>
              <w:t xml:space="preserve"> Improved staff productivity</w:t>
            </w:r>
          </w:p>
        </w:tc>
        <w:tc>
          <w:tcPr/>
          <w:p w:rsidR="00000000" w:rsidDel="00000000" w:rsidP="00000000" w:rsidRDefault="00000000" w:rsidRPr="00000000" w14:paraId="000011F8">
            <w:pPr>
              <w:jc w:val="both"/>
              <w:rPr>
                <w:sz w:val="24"/>
                <w:szCs w:val="24"/>
              </w:rPr>
            </w:pPr>
            <w:r w:rsidDel="00000000" w:rsidR="00000000" w:rsidRPr="00000000">
              <w:rPr>
                <w:sz w:val="24"/>
                <w:szCs w:val="24"/>
                <w:rtl w:val="0"/>
              </w:rPr>
              <w:t xml:space="preserve">Productivity index</w:t>
            </w:r>
          </w:p>
        </w:tc>
        <w:tc>
          <w:tcPr/>
          <w:p w:rsidR="00000000" w:rsidDel="00000000" w:rsidP="00000000" w:rsidRDefault="00000000" w:rsidRPr="00000000" w14:paraId="000011F9">
            <w:pPr>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11F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F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F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F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F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1F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00">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restart"/>
          </w:tcPr>
          <w:p w:rsidR="00000000" w:rsidDel="00000000" w:rsidP="00000000" w:rsidRDefault="00000000" w:rsidRPr="00000000" w14:paraId="00001201">
            <w:pPr>
              <w:jc w:val="both"/>
              <w:rPr>
                <w:sz w:val="24"/>
                <w:szCs w:val="24"/>
              </w:rPr>
            </w:pPr>
            <w:r w:rsidDel="00000000" w:rsidR="00000000" w:rsidRPr="00000000">
              <w:rPr>
                <w:sz w:val="24"/>
                <w:szCs w:val="24"/>
                <w:rtl w:val="0"/>
              </w:rPr>
              <w:t xml:space="preserve">Increased compliance levels</w:t>
            </w:r>
          </w:p>
          <w:p w:rsidR="00000000" w:rsidDel="00000000" w:rsidP="00000000" w:rsidRDefault="00000000" w:rsidRPr="00000000" w14:paraId="0000120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03">
            <w:pPr>
              <w:jc w:val="both"/>
              <w:rPr>
                <w:sz w:val="24"/>
                <w:szCs w:val="24"/>
              </w:rPr>
            </w:pPr>
            <w:r w:rsidDel="00000000" w:rsidR="00000000" w:rsidRPr="00000000">
              <w:rPr>
                <w:sz w:val="24"/>
                <w:szCs w:val="24"/>
                <w:rtl w:val="0"/>
              </w:rPr>
              <w:t xml:space="preserve">Service Delivery Index</w:t>
            </w:r>
          </w:p>
        </w:tc>
        <w:tc>
          <w:tcPr/>
          <w:p w:rsidR="00000000" w:rsidDel="00000000" w:rsidP="00000000" w:rsidRDefault="00000000" w:rsidRPr="00000000" w14:paraId="00001204">
            <w:pPr>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120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0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0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0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0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0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0B">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20D">
            <w:pPr>
              <w:jc w:val="both"/>
              <w:rPr>
                <w:sz w:val="24"/>
                <w:szCs w:val="24"/>
              </w:rPr>
            </w:pPr>
            <w:r w:rsidDel="00000000" w:rsidR="00000000" w:rsidRPr="00000000">
              <w:rPr>
                <w:sz w:val="24"/>
                <w:szCs w:val="24"/>
                <w:rtl w:val="0"/>
              </w:rPr>
              <w:t xml:space="preserve">% compliance levels</w:t>
            </w:r>
          </w:p>
        </w:tc>
        <w:tc>
          <w:tcPr/>
          <w:p w:rsidR="00000000" w:rsidDel="00000000" w:rsidP="00000000" w:rsidRDefault="00000000" w:rsidRPr="00000000" w14:paraId="0000120E">
            <w:pPr>
              <w:jc w:val="both"/>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120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1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1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1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1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1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15">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restart"/>
          </w:tcPr>
          <w:p w:rsidR="00000000" w:rsidDel="00000000" w:rsidP="00000000" w:rsidRDefault="00000000" w:rsidRPr="00000000" w14:paraId="00001216">
            <w:pPr>
              <w:jc w:val="both"/>
              <w:rPr>
                <w:sz w:val="24"/>
                <w:szCs w:val="24"/>
              </w:rPr>
            </w:pPr>
            <w:r w:rsidDel="00000000" w:rsidR="00000000" w:rsidRPr="00000000">
              <w:rPr>
                <w:sz w:val="24"/>
                <w:szCs w:val="24"/>
                <w:rtl w:val="0"/>
              </w:rPr>
              <w:t xml:space="preserve">Integrated processes </w:t>
            </w:r>
          </w:p>
          <w:p w:rsidR="00000000" w:rsidDel="00000000" w:rsidP="00000000" w:rsidRDefault="00000000" w:rsidRPr="00000000" w14:paraId="00001217">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1218">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1219">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121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1B">
            <w:pPr>
              <w:jc w:val="both"/>
              <w:rPr>
                <w:sz w:val="24"/>
                <w:szCs w:val="24"/>
              </w:rPr>
            </w:pPr>
            <w:r w:rsidDel="00000000" w:rsidR="00000000" w:rsidRPr="00000000">
              <w:rPr>
                <w:sz w:val="24"/>
                <w:szCs w:val="24"/>
                <w:rtl w:val="0"/>
              </w:rPr>
              <w:t xml:space="preserve">Parameters of compliance </w:t>
            </w:r>
          </w:p>
        </w:tc>
        <w:tc>
          <w:tcPr/>
          <w:p w:rsidR="00000000" w:rsidDel="00000000" w:rsidP="00000000" w:rsidRDefault="00000000" w:rsidRPr="00000000" w14:paraId="0000121C">
            <w:pPr>
              <w:jc w:val="both"/>
              <w:rPr>
                <w:sz w:val="24"/>
                <w:szCs w:val="24"/>
              </w:rPr>
            </w:pPr>
            <w:r w:rsidDel="00000000" w:rsidR="00000000" w:rsidRPr="00000000">
              <w:rPr>
                <w:rtl w:val="0"/>
              </w:rPr>
            </w:r>
          </w:p>
        </w:tc>
        <w:tc>
          <w:tcPr/>
          <w:p w:rsidR="00000000" w:rsidDel="00000000" w:rsidP="00000000" w:rsidRDefault="00000000" w:rsidRPr="00000000" w14:paraId="0000121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1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1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2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2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2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23">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225">
            <w:pPr>
              <w:jc w:val="both"/>
              <w:rPr>
                <w:sz w:val="24"/>
                <w:szCs w:val="24"/>
              </w:rPr>
            </w:pPr>
            <w:r w:rsidDel="00000000" w:rsidR="00000000" w:rsidRPr="00000000">
              <w:rPr>
                <w:sz w:val="24"/>
                <w:szCs w:val="24"/>
                <w:rtl w:val="0"/>
              </w:rPr>
              <w:t xml:space="preserve">Map out regulatory regime report</w:t>
            </w:r>
          </w:p>
        </w:tc>
        <w:tc>
          <w:tcPr/>
          <w:p w:rsidR="00000000" w:rsidDel="00000000" w:rsidP="00000000" w:rsidRDefault="00000000" w:rsidRPr="00000000" w14:paraId="00001226">
            <w:pPr>
              <w:jc w:val="both"/>
              <w:rPr>
                <w:sz w:val="24"/>
                <w:szCs w:val="24"/>
              </w:rPr>
            </w:pPr>
            <w:r w:rsidDel="00000000" w:rsidR="00000000" w:rsidRPr="00000000">
              <w:rPr>
                <w:rtl w:val="0"/>
              </w:rPr>
            </w:r>
          </w:p>
        </w:tc>
        <w:tc>
          <w:tcPr/>
          <w:p w:rsidR="00000000" w:rsidDel="00000000" w:rsidP="00000000" w:rsidRDefault="00000000" w:rsidRPr="00000000" w14:paraId="0000122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2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2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2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2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2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2D">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22F">
            <w:pPr>
              <w:jc w:val="both"/>
              <w:rPr>
                <w:sz w:val="24"/>
                <w:szCs w:val="24"/>
              </w:rPr>
            </w:pPr>
            <w:r w:rsidDel="00000000" w:rsidR="00000000" w:rsidRPr="00000000">
              <w:rPr>
                <w:sz w:val="24"/>
                <w:szCs w:val="24"/>
                <w:rtl w:val="0"/>
              </w:rPr>
              <w:t xml:space="preserve">Implementation status</w:t>
            </w:r>
          </w:p>
        </w:tc>
        <w:tc>
          <w:tcPr/>
          <w:p w:rsidR="00000000" w:rsidDel="00000000" w:rsidP="00000000" w:rsidRDefault="00000000" w:rsidRPr="00000000" w14:paraId="00001230">
            <w:pPr>
              <w:jc w:val="both"/>
              <w:rPr>
                <w:sz w:val="24"/>
                <w:szCs w:val="24"/>
              </w:rPr>
            </w:pPr>
            <w:r w:rsidDel="00000000" w:rsidR="00000000" w:rsidRPr="00000000">
              <w:rPr>
                <w:rtl w:val="0"/>
              </w:rPr>
            </w:r>
          </w:p>
        </w:tc>
        <w:tc>
          <w:tcPr/>
          <w:p w:rsidR="00000000" w:rsidDel="00000000" w:rsidP="00000000" w:rsidRDefault="00000000" w:rsidRPr="00000000" w14:paraId="0000123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3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3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3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3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3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37">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239">
            <w:pPr>
              <w:jc w:val="both"/>
              <w:rPr>
                <w:sz w:val="24"/>
                <w:szCs w:val="24"/>
              </w:rPr>
            </w:pPr>
            <w:r w:rsidDel="00000000" w:rsidR="00000000" w:rsidRPr="00000000">
              <w:rPr>
                <w:sz w:val="24"/>
                <w:szCs w:val="24"/>
                <w:rtl w:val="0"/>
              </w:rPr>
              <w:t xml:space="preserve">% of automated processes</w:t>
            </w:r>
          </w:p>
        </w:tc>
        <w:tc>
          <w:tcPr/>
          <w:p w:rsidR="00000000" w:rsidDel="00000000" w:rsidP="00000000" w:rsidRDefault="00000000" w:rsidRPr="00000000" w14:paraId="0000123A">
            <w:pPr>
              <w:jc w:val="both"/>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123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3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3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3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3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4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41">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243">
            <w:pPr>
              <w:jc w:val="both"/>
              <w:rPr>
                <w:sz w:val="24"/>
                <w:szCs w:val="24"/>
              </w:rPr>
            </w:pPr>
            <w:r w:rsidDel="00000000" w:rsidR="00000000" w:rsidRPr="00000000">
              <w:rPr>
                <w:sz w:val="24"/>
                <w:szCs w:val="24"/>
                <w:rtl w:val="0"/>
              </w:rPr>
              <w:t xml:space="preserve">% of level of integrated processes </w:t>
            </w:r>
          </w:p>
        </w:tc>
        <w:tc>
          <w:tcPr/>
          <w:p w:rsidR="00000000" w:rsidDel="00000000" w:rsidP="00000000" w:rsidRDefault="00000000" w:rsidRPr="00000000" w14:paraId="00001244">
            <w:pPr>
              <w:jc w:val="both"/>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124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4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4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4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4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4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4B">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restart"/>
          </w:tcPr>
          <w:p w:rsidR="00000000" w:rsidDel="00000000" w:rsidP="00000000" w:rsidRDefault="00000000" w:rsidRPr="00000000" w14:paraId="0000124C">
            <w:pPr>
              <w:jc w:val="both"/>
              <w:rPr>
                <w:sz w:val="24"/>
                <w:szCs w:val="24"/>
              </w:rPr>
            </w:pPr>
            <w:r w:rsidDel="00000000" w:rsidR="00000000" w:rsidRPr="00000000">
              <w:rPr>
                <w:sz w:val="24"/>
                <w:szCs w:val="24"/>
                <w:rtl w:val="0"/>
              </w:rPr>
              <w:t xml:space="preserve">Increased level of compliance </w:t>
            </w:r>
          </w:p>
          <w:p w:rsidR="00000000" w:rsidDel="00000000" w:rsidP="00000000" w:rsidRDefault="00000000" w:rsidRPr="00000000" w14:paraId="0000124D">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124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4F">
            <w:pPr>
              <w:jc w:val="both"/>
              <w:rPr>
                <w:sz w:val="24"/>
                <w:szCs w:val="24"/>
              </w:rPr>
            </w:pPr>
            <w:r w:rsidDel="00000000" w:rsidR="00000000" w:rsidRPr="00000000">
              <w:rPr>
                <w:sz w:val="24"/>
                <w:szCs w:val="24"/>
                <w:rtl w:val="0"/>
              </w:rPr>
              <w:t xml:space="preserve">Reduced litigations</w:t>
            </w:r>
          </w:p>
        </w:tc>
        <w:tc>
          <w:tcPr/>
          <w:p w:rsidR="00000000" w:rsidDel="00000000" w:rsidP="00000000" w:rsidRDefault="00000000" w:rsidRPr="00000000" w14:paraId="00001250">
            <w:pPr>
              <w:jc w:val="both"/>
              <w:rPr>
                <w:sz w:val="24"/>
                <w:szCs w:val="24"/>
              </w:rPr>
            </w:pPr>
            <w:r w:rsidDel="00000000" w:rsidR="00000000" w:rsidRPr="00000000">
              <w:rPr>
                <w:rtl w:val="0"/>
              </w:rPr>
            </w:r>
          </w:p>
        </w:tc>
        <w:tc>
          <w:tcPr/>
          <w:p w:rsidR="00000000" w:rsidDel="00000000" w:rsidP="00000000" w:rsidRDefault="00000000" w:rsidRPr="00000000" w14:paraId="0000125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5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5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5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5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5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57">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259">
            <w:pPr>
              <w:jc w:val="both"/>
              <w:rPr>
                <w:sz w:val="24"/>
                <w:szCs w:val="24"/>
              </w:rPr>
            </w:pPr>
            <w:r w:rsidDel="00000000" w:rsidR="00000000" w:rsidRPr="00000000">
              <w:rPr>
                <w:sz w:val="24"/>
                <w:szCs w:val="24"/>
                <w:rtl w:val="0"/>
              </w:rPr>
              <w:t xml:space="preserve">compliance level</w:t>
            </w:r>
          </w:p>
        </w:tc>
        <w:tc>
          <w:tcPr/>
          <w:p w:rsidR="00000000" w:rsidDel="00000000" w:rsidP="00000000" w:rsidRDefault="00000000" w:rsidRPr="00000000" w14:paraId="0000125A">
            <w:pPr>
              <w:jc w:val="both"/>
              <w:rPr>
                <w:sz w:val="24"/>
                <w:szCs w:val="24"/>
              </w:rPr>
            </w:pPr>
            <w:r w:rsidDel="00000000" w:rsidR="00000000" w:rsidRPr="00000000">
              <w:rPr>
                <w:rtl w:val="0"/>
              </w:rPr>
            </w:r>
          </w:p>
        </w:tc>
        <w:tc>
          <w:tcPr/>
          <w:p w:rsidR="00000000" w:rsidDel="00000000" w:rsidP="00000000" w:rsidRDefault="00000000" w:rsidRPr="00000000" w14:paraId="0000125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5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5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5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5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6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61">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263">
            <w:pPr>
              <w:jc w:val="both"/>
              <w:rPr>
                <w:sz w:val="24"/>
                <w:szCs w:val="24"/>
              </w:rPr>
            </w:pPr>
            <w:r w:rsidDel="00000000" w:rsidR="00000000" w:rsidRPr="00000000">
              <w:rPr>
                <w:sz w:val="24"/>
                <w:szCs w:val="24"/>
                <w:rtl w:val="0"/>
              </w:rPr>
              <w:t xml:space="preserve">% of laws and regulations amended </w:t>
            </w:r>
          </w:p>
        </w:tc>
        <w:tc>
          <w:tcPr/>
          <w:p w:rsidR="00000000" w:rsidDel="00000000" w:rsidP="00000000" w:rsidRDefault="00000000" w:rsidRPr="00000000" w14:paraId="00001264">
            <w:pPr>
              <w:jc w:val="both"/>
              <w:rPr>
                <w:sz w:val="24"/>
                <w:szCs w:val="24"/>
              </w:rPr>
            </w:pPr>
            <w:r w:rsidDel="00000000" w:rsidR="00000000" w:rsidRPr="00000000">
              <w:rPr>
                <w:rtl w:val="0"/>
              </w:rPr>
            </w:r>
          </w:p>
        </w:tc>
        <w:tc>
          <w:tcPr/>
          <w:p w:rsidR="00000000" w:rsidDel="00000000" w:rsidP="00000000" w:rsidRDefault="00000000" w:rsidRPr="00000000" w14:paraId="0000126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6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6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6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6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6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6B">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26C">
            <w:pPr>
              <w:jc w:val="both"/>
              <w:rPr>
                <w:sz w:val="24"/>
                <w:szCs w:val="24"/>
              </w:rPr>
            </w:pPr>
            <w:r w:rsidDel="00000000" w:rsidR="00000000" w:rsidRPr="00000000">
              <w:rPr>
                <w:sz w:val="24"/>
                <w:szCs w:val="24"/>
                <w:rtl w:val="0"/>
              </w:rPr>
              <w:t xml:space="preserve">Active) NGOs</w:t>
            </w:r>
          </w:p>
        </w:tc>
        <w:tc>
          <w:tcPr/>
          <w:p w:rsidR="00000000" w:rsidDel="00000000" w:rsidP="00000000" w:rsidRDefault="00000000" w:rsidRPr="00000000" w14:paraId="0000126D">
            <w:pPr>
              <w:jc w:val="both"/>
              <w:rPr>
                <w:sz w:val="24"/>
                <w:szCs w:val="24"/>
              </w:rPr>
            </w:pPr>
            <w:r w:rsidDel="00000000" w:rsidR="00000000" w:rsidRPr="00000000">
              <w:rPr>
                <w:sz w:val="24"/>
                <w:szCs w:val="24"/>
                <w:rtl w:val="0"/>
              </w:rPr>
              <w:t xml:space="preserve"> NGOs operating in Kenya</w:t>
            </w:r>
          </w:p>
        </w:tc>
        <w:tc>
          <w:tcPr/>
          <w:p w:rsidR="00000000" w:rsidDel="00000000" w:rsidP="00000000" w:rsidRDefault="00000000" w:rsidRPr="00000000" w14:paraId="0000126E">
            <w:pPr>
              <w:jc w:val="both"/>
              <w:rPr>
                <w:sz w:val="24"/>
                <w:szCs w:val="24"/>
              </w:rPr>
            </w:pPr>
            <w:r w:rsidDel="00000000" w:rsidR="00000000" w:rsidRPr="00000000">
              <w:rPr>
                <w:rtl w:val="0"/>
              </w:rPr>
            </w:r>
          </w:p>
        </w:tc>
        <w:tc>
          <w:tcPr/>
          <w:p w:rsidR="00000000" w:rsidDel="00000000" w:rsidP="00000000" w:rsidRDefault="00000000" w:rsidRPr="00000000" w14:paraId="0000126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7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7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7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7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7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75">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276">
            <w:pPr>
              <w:jc w:val="both"/>
              <w:rPr>
                <w:sz w:val="24"/>
                <w:szCs w:val="24"/>
              </w:rPr>
            </w:pPr>
            <w:r w:rsidDel="00000000" w:rsidR="00000000" w:rsidRPr="00000000">
              <w:rPr>
                <w:sz w:val="24"/>
                <w:szCs w:val="24"/>
                <w:rtl w:val="0"/>
              </w:rPr>
              <w:t xml:space="preserve">Increased revenue</w:t>
            </w:r>
          </w:p>
        </w:tc>
        <w:tc>
          <w:tcPr/>
          <w:p w:rsidR="00000000" w:rsidDel="00000000" w:rsidP="00000000" w:rsidRDefault="00000000" w:rsidRPr="00000000" w14:paraId="00001277">
            <w:pPr>
              <w:jc w:val="both"/>
              <w:rPr>
                <w:sz w:val="24"/>
                <w:szCs w:val="24"/>
              </w:rPr>
            </w:pPr>
            <w:r w:rsidDel="00000000" w:rsidR="00000000" w:rsidRPr="00000000">
              <w:rPr>
                <w:sz w:val="24"/>
                <w:szCs w:val="24"/>
                <w:rtl w:val="0"/>
              </w:rPr>
              <w:t xml:space="preserve">NGOs Governance complaints (% Reduction)</w:t>
            </w:r>
          </w:p>
        </w:tc>
        <w:tc>
          <w:tcPr/>
          <w:p w:rsidR="00000000" w:rsidDel="00000000" w:rsidP="00000000" w:rsidRDefault="00000000" w:rsidRPr="00000000" w14:paraId="00001278">
            <w:pPr>
              <w:jc w:val="both"/>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127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7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7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7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7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7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7F">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280">
            <w:pPr>
              <w:jc w:val="both"/>
              <w:rPr>
                <w:sz w:val="24"/>
                <w:szCs w:val="24"/>
              </w:rPr>
            </w:pPr>
            <w:r w:rsidDel="00000000" w:rsidR="00000000" w:rsidRPr="00000000">
              <w:rPr>
                <w:sz w:val="24"/>
                <w:szCs w:val="24"/>
                <w:rtl w:val="0"/>
              </w:rPr>
              <w:t xml:space="preserve"> Reduce violation</w:t>
            </w:r>
          </w:p>
        </w:tc>
        <w:tc>
          <w:tcPr/>
          <w:p w:rsidR="00000000" w:rsidDel="00000000" w:rsidP="00000000" w:rsidRDefault="00000000" w:rsidRPr="00000000" w14:paraId="00001281">
            <w:pPr>
              <w:jc w:val="both"/>
              <w:rPr>
                <w:sz w:val="24"/>
                <w:szCs w:val="24"/>
              </w:rPr>
            </w:pPr>
            <w:r w:rsidDel="00000000" w:rsidR="00000000" w:rsidRPr="00000000">
              <w:rPr>
                <w:sz w:val="24"/>
                <w:szCs w:val="24"/>
                <w:rtl w:val="0"/>
              </w:rPr>
              <w:t xml:space="preserve">Risk based supervisory monitoring (case basis) (Annual Report)</w:t>
            </w:r>
          </w:p>
        </w:tc>
        <w:tc>
          <w:tcPr/>
          <w:p w:rsidR="00000000" w:rsidDel="00000000" w:rsidP="00000000" w:rsidRDefault="00000000" w:rsidRPr="00000000" w14:paraId="00001282">
            <w:pPr>
              <w:tabs>
                <w:tab w:val="center" w:leader="none" w:pos="637"/>
              </w:tabs>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28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8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8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8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8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8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89">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28A">
            <w:pPr>
              <w:jc w:val="both"/>
              <w:rPr>
                <w:sz w:val="24"/>
                <w:szCs w:val="24"/>
              </w:rPr>
            </w:pPr>
            <w:r w:rsidDel="00000000" w:rsidR="00000000" w:rsidRPr="00000000">
              <w:rPr>
                <w:sz w:val="24"/>
                <w:szCs w:val="24"/>
                <w:rtl w:val="0"/>
              </w:rPr>
              <w:t xml:space="preserve">Quality data</w:t>
            </w:r>
          </w:p>
        </w:tc>
        <w:tc>
          <w:tcPr/>
          <w:p w:rsidR="00000000" w:rsidDel="00000000" w:rsidP="00000000" w:rsidRDefault="00000000" w:rsidRPr="00000000" w14:paraId="0000128B">
            <w:pPr>
              <w:jc w:val="both"/>
              <w:rPr>
                <w:sz w:val="24"/>
                <w:szCs w:val="24"/>
              </w:rPr>
            </w:pPr>
            <w:r w:rsidDel="00000000" w:rsidR="00000000" w:rsidRPr="00000000">
              <w:rPr>
                <w:sz w:val="24"/>
                <w:szCs w:val="24"/>
                <w:rtl w:val="0"/>
              </w:rPr>
              <w:t xml:space="preserve">% projects/programmes implementation </w:t>
            </w:r>
          </w:p>
        </w:tc>
        <w:tc>
          <w:tcPr/>
          <w:p w:rsidR="00000000" w:rsidDel="00000000" w:rsidP="00000000" w:rsidRDefault="00000000" w:rsidRPr="00000000" w14:paraId="0000128C">
            <w:pPr>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28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8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8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9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9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9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93">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294">
            <w:pPr>
              <w:jc w:val="both"/>
              <w:rPr>
                <w:sz w:val="24"/>
                <w:szCs w:val="24"/>
              </w:rPr>
            </w:pPr>
            <w:r w:rsidDel="00000000" w:rsidR="00000000" w:rsidRPr="00000000">
              <w:rPr>
                <w:sz w:val="24"/>
                <w:szCs w:val="24"/>
                <w:rtl w:val="0"/>
              </w:rPr>
              <w:t xml:space="preserve">Integrated M&amp;E tools (framework)</w:t>
            </w:r>
          </w:p>
        </w:tc>
        <w:tc>
          <w:tcPr/>
          <w:p w:rsidR="00000000" w:rsidDel="00000000" w:rsidP="00000000" w:rsidRDefault="00000000" w:rsidRPr="00000000" w14:paraId="00001295">
            <w:pPr>
              <w:jc w:val="both"/>
              <w:rPr>
                <w:sz w:val="24"/>
                <w:szCs w:val="24"/>
              </w:rPr>
            </w:pPr>
            <w:r w:rsidDel="00000000" w:rsidR="00000000" w:rsidRPr="00000000">
              <w:rPr>
                <w:sz w:val="24"/>
                <w:szCs w:val="24"/>
                <w:rtl w:val="0"/>
              </w:rPr>
              <w:t xml:space="preserve">Adherence to SLAs  </w:t>
            </w:r>
          </w:p>
        </w:tc>
        <w:tc>
          <w:tcPr/>
          <w:p w:rsidR="00000000" w:rsidDel="00000000" w:rsidP="00000000" w:rsidRDefault="00000000" w:rsidRPr="00000000" w14:paraId="00001296">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29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9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9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9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9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9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9D">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restart"/>
          </w:tcPr>
          <w:p w:rsidR="00000000" w:rsidDel="00000000" w:rsidP="00000000" w:rsidRDefault="00000000" w:rsidRPr="00000000" w14:paraId="0000129E">
            <w:pPr>
              <w:jc w:val="both"/>
              <w:rPr>
                <w:sz w:val="24"/>
                <w:szCs w:val="24"/>
              </w:rPr>
            </w:pPr>
            <w:r w:rsidDel="00000000" w:rsidR="00000000" w:rsidRPr="00000000">
              <w:rPr>
                <w:sz w:val="24"/>
                <w:szCs w:val="24"/>
                <w:rtl w:val="0"/>
              </w:rPr>
              <w:t xml:space="preserve">Improved data management</w:t>
            </w:r>
          </w:p>
          <w:p w:rsidR="00000000" w:rsidDel="00000000" w:rsidP="00000000" w:rsidRDefault="00000000" w:rsidRPr="00000000" w14:paraId="0000129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A0">
            <w:pPr>
              <w:jc w:val="both"/>
              <w:rPr>
                <w:sz w:val="24"/>
                <w:szCs w:val="24"/>
              </w:rPr>
            </w:pPr>
            <w:r w:rsidDel="00000000" w:rsidR="00000000" w:rsidRPr="00000000">
              <w:rPr>
                <w:sz w:val="24"/>
                <w:szCs w:val="24"/>
                <w:rtl w:val="0"/>
              </w:rPr>
              <w:t xml:space="preserve">Regular quality reports-</w:t>
            </w:r>
          </w:p>
        </w:tc>
        <w:tc>
          <w:tcPr/>
          <w:p w:rsidR="00000000" w:rsidDel="00000000" w:rsidP="00000000" w:rsidRDefault="00000000" w:rsidRPr="00000000" w14:paraId="000012A1">
            <w:pPr>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12A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A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A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A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A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A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A8">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2AA">
            <w:pPr>
              <w:jc w:val="both"/>
              <w:rPr>
                <w:sz w:val="24"/>
                <w:szCs w:val="24"/>
              </w:rPr>
            </w:pPr>
            <w:r w:rsidDel="00000000" w:rsidR="00000000" w:rsidRPr="00000000">
              <w:rPr>
                <w:sz w:val="24"/>
                <w:szCs w:val="24"/>
                <w:rtl w:val="0"/>
              </w:rPr>
              <w:t xml:space="preserve">#corrections-Stakeholder review </w:t>
            </w:r>
          </w:p>
        </w:tc>
        <w:tc>
          <w:tcPr/>
          <w:p w:rsidR="00000000" w:rsidDel="00000000" w:rsidP="00000000" w:rsidRDefault="00000000" w:rsidRPr="00000000" w14:paraId="000012AB">
            <w:pPr>
              <w:jc w:val="both"/>
              <w:rPr>
                <w:sz w:val="24"/>
                <w:szCs w:val="24"/>
              </w:rPr>
            </w:pPr>
            <w:r w:rsidDel="00000000" w:rsidR="00000000" w:rsidRPr="00000000">
              <w:rPr>
                <w:rtl w:val="0"/>
              </w:rPr>
            </w:r>
          </w:p>
        </w:tc>
        <w:tc>
          <w:tcPr/>
          <w:p w:rsidR="00000000" w:rsidDel="00000000" w:rsidP="00000000" w:rsidRDefault="00000000" w:rsidRPr="00000000" w14:paraId="000012A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A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A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A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B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B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B2">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2B3">
            <w:pPr>
              <w:jc w:val="both"/>
              <w:rPr>
                <w:sz w:val="24"/>
                <w:szCs w:val="24"/>
              </w:rPr>
            </w:pPr>
            <w:r w:rsidDel="00000000" w:rsidR="00000000" w:rsidRPr="00000000">
              <w:rPr>
                <w:sz w:val="24"/>
                <w:szCs w:val="24"/>
                <w:rtl w:val="0"/>
              </w:rPr>
              <w:t xml:space="preserve">Informs Decision making </w:t>
            </w:r>
          </w:p>
        </w:tc>
        <w:tc>
          <w:tcPr/>
          <w:p w:rsidR="00000000" w:rsidDel="00000000" w:rsidP="00000000" w:rsidRDefault="00000000" w:rsidRPr="00000000" w14:paraId="000012B4">
            <w:pPr>
              <w:jc w:val="both"/>
              <w:rPr>
                <w:sz w:val="24"/>
                <w:szCs w:val="24"/>
              </w:rPr>
            </w:pPr>
            <w:r w:rsidDel="00000000" w:rsidR="00000000" w:rsidRPr="00000000">
              <w:rPr>
                <w:sz w:val="24"/>
                <w:szCs w:val="24"/>
                <w:rtl w:val="0"/>
              </w:rPr>
              <w:t xml:space="preserve">Integrated data base</w:t>
            </w:r>
          </w:p>
        </w:tc>
        <w:tc>
          <w:tcPr/>
          <w:p w:rsidR="00000000" w:rsidDel="00000000" w:rsidP="00000000" w:rsidRDefault="00000000" w:rsidRPr="00000000" w14:paraId="000012B5">
            <w:pPr>
              <w:jc w:val="both"/>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12B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B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B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B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B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B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BC">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2BD">
            <w:pPr>
              <w:jc w:val="both"/>
              <w:rPr>
                <w:sz w:val="24"/>
                <w:szCs w:val="24"/>
              </w:rPr>
            </w:pPr>
            <w:r w:rsidDel="00000000" w:rsidR="00000000" w:rsidRPr="00000000">
              <w:rPr>
                <w:sz w:val="24"/>
                <w:szCs w:val="24"/>
                <w:rtl w:val="0"/>
              </w:rPr>
              <w:t xml:space="preserve">Resource management -Efficient utilization </w:t>
            </w:r>
          </w:p>
        </w:tc>
        <w:tc>
          <w:tcPr/>
          <w:p w:rsidR="00000000" w:rsidDel="00000000" w:rsidP="00000000" w:rsidRDefault="00000000" w:rsidRPr="00000000" w14:paraId="000012BE">
            <w:pPr>
              <w:jc w:val="both"/>
              <w:rPr>
                <w:sz w:val="24"/>
                <w:szCs w:val="24"/>
              </w:rPr>
            </w:pPr>
            <w:r w:rsidDel="00000000" w:rsidR="00000000" w:rsidRPr="00000000">
              <w:rPr>
                <w:sz w:val="24"/>
                <w:szCs w:val="24"/>
                <w:rtl w:val="0"/>
              </w:rPr>
              <w:t xml:space="preserve">Compliance status reports (annual Report)</w:t>
            </w:r>
          </w:p>
        </w:tc>
        <w:tc>
          <w:tcPr/>
          <w:p w:rsidR="00000000" w:rsidDel="00000000" w:rsidP="00000000" w:rsidRDefault="00000000" w:rsidRPr="00000000" w14:paraId="000012BF">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2C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C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C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C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C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C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C6">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restart"/>
          </w:tcPr>
          <w:p w:rsidR="00000000" w:rsidDel="00000000" w:rsidP="00000000" w:rsidRDefault="00000000" w:rsidRPr="00000000" w14:paraId="000012C7">
            <w:pPr>
              <w:jc w:val="both"/>
              <w:rPr>
                <w:sz w:val="24"/>
                <w:szCs w:val="24"/>
              </w:rPr>
            </w:pPr>
            <w:r w:rsidDel="00000000" w:rsidR="00000000" w:rsidRPr="00000000">
              <w:rPr>
                <w:sz w:val="24"/>
                <w:szCs w:val="24"/>
                <w:rtl w:val="0"/>
              </w:rPr>
              <w:t xml:space="preserve"> Competent and skilled staff</w:t>
            </w:r>
          </w:p>
          <w:p w:rsidR="00000000" w:rsidDel="00000000" w:rsidP="00000000" w:rsidRDefault="00000000" w:rsidRPr="00000000" w14:paraId="000012C8">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12C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CA">
            <w:pPr>
              <w:jc w:val="both"/>
              <w:rPr>
                <w:sz w:val="24"/>
                <w:szCs w:val="24"/>
              </w:rPr>
            </w:pPr>
            <w:r w:rsidDel="00000000" w:rsidR="00000000" w:rsidRPr="00000000">
              <w:rPr>
                <w:sz w:val="24"/>
                <w:szCs w:val="24"/>
                <w:rtl w:val="0"/>
              </w:rPr>
              <w:t xml:space="preserve">PC Moderated score </w:t>
            </w:r>
          </w:p>
        </w:tc>
        <w:tc>
          <w:tcPr/>
          <w:p w:rsidR="00000000" w:rsidDel="00000000" w:rsidP="00000000" w:rsidRDefault="00000000" w:rsidRPr="00000000" w14:paraId="000012CB">
            <w:pPr>
              <w:jc w:val="both"/>
              <w:rPr>
                <w:sz w:val="24"/>
                <w:szCs w:val="24"/>
              </w:rPr>
            </w:pPr>
            <w:r w:rsidDel="00000000" w:rsidR="00000000" w:rsidRPr="00000000">
              <w:rPr>
                <w:sz w:val="24"/>
                <w:szCs w:val="24"/>
                <w:rtl w:val="0"/>
              </w:rPr>
              <w:t xml:space="preserve">2.8</w:t>
            </w:r>
          </w:p>
        </w:tc>
        <w:tc>
          <w:tcPr/>
          <w:p w:rsidR="00000000" w:rsidDel="00000000" w:rsidP="00000000" w:rsidRDefault="00000000" w:rsidRPr="00000000" w14:paraId="000012C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C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C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C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D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D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D2">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2D4">
            <w:pPr>
              <w:jc w:val="both"/>
              <w:rPr>
                <w:sz w:val="24"/>
                <w:szCs w:val="24"/>
              </w:rPr>
            </w:pPr>
            <w:r w:rsidDel="00000000" w:rsidR="00000000" w:rsidRPr="00000000">
              <w:rPr>
                <w:sz w:val="24"/>
                <w:szCs w:val="24"/>
                <w:rtl w:val="0"/>
              </w:rPr>
              <w:t xml:space="preserve">Employee satisfaction Index</w:t>
            </w:r>
          </w:p>
        </w:tc>
        <w:tc>
          <w:tcPr/>
          <w:p w:rsidR="00000000" w:rsidDel="00000000" w:rsidP="00000000" w:rsidRDefault="00000000" w:rsidRPr="00000000" w14:paraId="000012D5">
            <w:pPr>
              <w:jc w:val="both"/>
              <w:rPr>
                <w:sz w:val="24"/>
                <w:szCs w:val="24"/>
              </w:rPr>
            </w:pPr>
            <w:r w:rsidDel="00000000" w:rsidR="00000000" w:rsidRPr="00000000">
              <w:rPr>
                <w:sz w:val="24"/>
                <w:szCs w:val="24"/>
                <w:rtl w:val="0"/>
              </w:rPr>
              <w:t xml:space="preserve">67</w:t>
            </w:r>
          </w:p>
        </w:tc>
        <w:tc>
          <w:tcPr/>
          <w:p w:rsidR="00000000" w:rsidDel="00000000" w:rsidP="00000000" w:rsidRDefault="00000000" w:rsidRPr="00000000" w14:paraId="000012D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D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D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D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D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D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DC">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vMerge w:val="continue"/>
          </w:tcPr>
          <w:p w:rsidR="00000000" w:rsidDel="00000000" w:rsidP="00000000" w:rsidRDefault="00000000" w:rsidRPr="00000000" w14:paraId="00001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2DE">
            <w:pPr>
              <w:jc w:val="both"/>
              <w:rPr>
                <w:sz w:val="24"/>
                <w:szCs w:val="24"/>
              </w:rPr>
            </w:pPr>
            <w:r w:rsidDel="00000000" w:rsidR="00000000" w:rsidRPr="00000000">
              <w:rPr>
                <w:sz w:val="24"/>
                <w:szCs w:val="24"/>
                <w:rtl w:val="0"/>
              </w:rPr>
              <w:t xml:space="preserve">Work environment index</w:t>
            </w:r>
          </w:p>
        </w:tc>
        <w:tc>
          <w:tcPr/>
          <w:p w:rsidR="00000000" w:rsidDel="00000000" w:rsidP="00000000" w:rsidRDefault="00000000" w:rsidRPr="00000000" w14:paraId="000012DF">
            <w:pPr>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12E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E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E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E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E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E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E6">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2E7">
            <w:pPr>
              <w:jc w:val="both"/>
              <w:rPr>
                <w:sz w:val="24"/>
                <w:szCs w:val="24"/>
              </w:rPr>
            </w:pPr>
            <w:r w:rsidDel="00000000" w:rsidR="00000000" w:rsidRPr="00000000">
              <w:rPr>
                <w:sz w:val="24"/>
                <w:szCs w:val="24"/>
                <w:rtl w:val="0"/>
              </w:rPr>
              <w:t xml:space="preserve">Employee satisfaction </w:t>
            </w:r>
          </w:p>
        </w:tc>
        <w:tc>
          <w:tcPr/>
          <w:p w:rsidR="00000000" w:rsidDel="00000000" w:rsidP="00000000" w:rsidRDefault="00000000" w:rsidRPr="00000000" w14:paraId="000012E8">
            <w:pPr>
              <w:jc w:val="both"/>
              <w:rPr>
                <w:sz w:val="24"/>
                <w:szCs w:val="24"/>
              </w:rPr>
            </w:pPr>
            <w:r w:rsidDel="00000000" w:rsidR="00000000" w:rsidRPr="00000000">
              <w:rPr>
                <w:sz w:val="24"/>
                <w:szCs w:val="24"/>
                <w:rtl w:val="0"/>
              </w:rPr>
              <w:t xml:space="preserve">Culture Audit</w:t>
            </w:r>
          </w:p>
        </w:tc>
        <w:tc>
          <w:tcPr/>
          <w:p w:rsidR="00000000" w:rsidDel="00000000" w:rsidP="00000000" w:rsidRDefault="00000000" w:rsidRPr="00000000" w14:paraId="000012E9">
            <w:pPr>
              <w:jc w:val="both"/>
              <w:rPr>
                <w:sz w:val="24"/>
                <w:szCs w:val="24"/>
              </w:rPr>
            </w:pPr>
            <w:r w:rsidDel="00000000" w:rsidR="00000000" w:rsidRPr="00000000">
              <w:rPr>
                <w:rtl w:val="0"/>
              </w:rPr>
            </w:r>
          </w:p>
        </w:tc>
        <w:tc>
          <w:tcPr/>
          <w:p w:rsidR="00000000" w:rsidDel="00000000" w:rsidP="00000000" w:rsidRDefault="00000000" w:rsidRPr="00000000" w14:paraId="000012E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E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E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E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E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E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F0">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2F1">
            <w:pPr>
              <w:jc w:val="both"/>
              <w:rPr>
                <w:sz w:val="24"/>
                <w:szCs w:val="24"/>
              </w:rPr>
            </w:pPr>
            <w:r w:rsidDel="00000000" w:rsidR="00000000" w:rsidRPr="00000000">
              <w:rPr>
                <w:sz w:val="24"/>
                <w:szCs w:val="24"/>
                <w:rtl w:val="0"/>
              </w:rPr>
              <w:t xml:space="preserve">Productivity/ performance</w:t>
            </w:r>
          </w:p>
        </w:tc>
        <w:tc>
          <w:tcPr/>
          <w:p w:rsidR="00000000" w:rsidDel="00000000" w:rsidP="00000000" w:rsidRDefault="00000000" w:rsidRPr="00000000" w14:paraId="000012F2">
            <w:pPr>
              <w:jc w:val="both"/>
              <w:rPr>
                <w:sz w:val="24"/>
                <w:szCs w:val="24"/>
              </w:rPr>
            </w:pPr>
            <w:r w:rsidDel="00000000" w:rsidR="00000000" w:rsidRPr="00000000">
              <w:rPr>
                <w:sz w:val="24"/>
                <w:szCs w:val="24"/>
                <w:rtl w:val="0"/>
              </w:rPr>
              <w:t xml:space="preserve">Increased productivity </w:t>
            </w:r>
          </w:p>
        </w:tc>
        <w:tc>
          <w:tcPr/>
          <w:p w:rsidR="00000000" w:rsidDel="00000000" w:rsidP="00000000" w:rsidRDefault="00000000" w:rsidRPr="00000000" w14:paraId="000012F3">
            <w:pPr>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2F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F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F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F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F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F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FA">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2FB">
            <w:pPr>
              <w:jc w:val="both"/>
              <w:rPr>
                <w:sz w:val="24"/>
                <w:szCs w:val="24"/>
              </w:rPr>
            </w:pPr>
            <w:r w:rsidDel="00000000" w:rsidR="00000000" w:rsidRPr="00000000">
              <w:rPr>
                <w:sz w:val="24"/>
                <w:szCs w:val="24"/>
                <w:rtl w:val="0"/>
              </w:rPr>
              <w:t xml:space="preserve">Adequate Staff levels</w:t>
            </w:r>
          </w:p>
        </w:tc>
        <w:tc>
          <w:tcPr/>
          <w:p w:rsidR="00000000" w:rsidDel="00000000" w:rsidP="00000000" w:rsidRDefault="00000000" w:rsidRPr="00000000" w14:paraId="000012FC">
            <w:pPr>
              <w:jc w:val="both"/>
              <w:rPr>
                <w:sz w:val="24"/>
                <w:szCs w:val="24"/>
              </w:rPr>
            </w:pPr>
            <w:r w:rsidDel="00000000" w:rsidR="00000000" w:rsidRPr="00000000">
              <w:rPr>
                <w:sz w:val="24"/>
                <w:szCs w:val="24"/>
                <w:rtl w:val="0"/>
              </w:rPr>
              <w:t xml:space="preserve">% implementation of the annual training plan</w:t>
            </w:r>
          </w:p>
        </w:tc>
        <w:tc>
          <w:tcPr/>
          <w:p w:rsidR="00000000" w:rsidDel="00000000" w:rsidP="00000000" w:rsidRDefault="00000000" w:rsidRPr="00000000" w14:paraId="000012FD">
            <w:pPr>
              <w:jc w:val="both"/>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12F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2F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0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0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0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0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04">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05">
            <w:pPr>
              <w:jc w:val="both"/>
              <w:rPr>
                <w:sz w:val="24"/>
                <w:szCs w:val="24"/>
              </w:rPr>
            </w:pPr>
            <w:r w:rsidDel="00000000" w:rsidR="00000000" w:rsidRPr="00000000">
              <w:rPr>
                <w:sz w:val="24"/>
                <w:szCs w:val="24"/>
                <w:rtl w:val="0"/>
              </w:rPr>
              <w:t xml:space="preserve">Improved staff relations</w:t>
            </w:r>
          </w:p>
        </w:tc>
        <w:tc>
          <w:tcPr/>
          <w:p w:rsidR="00000000" w:rsidDel="00000000" w:rsidP="00000000" w:rsidRDefault="00000000" w:rsidRPr="00000000" w14:paraId="0000130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07">
            <w:pPr>
              <w:jc w:val="both"/>
              <w:rPr>
                <w:sz w:val="24"/>
                <w:szCs w:val="24"/>
              </w:rPr>
            </w:pPr>
            <w:r w:rsidDel="00000000" w:rsidR="00000000" w:rsidRPr="00000000">
              <w:rPr>
                <w:rtl w:val="0"/>
              </w:rPr>
            </w:r>
          </w:p>
        </w:tc>
        <w:tc>
          <w:tcPr/>
          <w:p w:rsidR="00000000" w:rsidDel="00000000" w:rsidP="00000000" w:rsidRDefault="00000000" w:rsidRPr="00000000" w14:paraId="0000130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0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0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0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0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0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0E">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0F">
            <w:pPr>
              <w:jc w:val="both"/>
              <w:rPr>
                <w:sz w:val="24"/>
                <w:szCs w:val="24"/>
              </w:rPr>
            </w:pPr>
            <w:r w:rsidDel="00000000" w:rsidR="00000000" w:rsidRPr="00000000">
              <w:rPr>
                <w:sz w:val="24"/>
                <w:szCs w:val="24"/>
                <w:rtl w:val="0"/>
              </w:rPr>
              <w:t xml:space="preserve">Reduced operational costs (reduced expenditure)</w:t>
            </w:r>
          </w:p>
        </w:tc>
        <w:tc>
          <w:tcPr/>
          <w:p w:rsidR="00000000" w:rsidDel="00000000" w:rsidP="00000000" w:rsidRDefault="00000000" w:rsidRPr="00000000" w14:paraId="00001310">
            <w:pPr>
              <w:jc w:val="both"/>
              <w:rPr>
                <w:sz w:val="24"/>
                <w:szCs w:val="24"/>
              </w:rPr>
            </w:pPr>
            <w:r w:rsidDel="00000000" w:rsidR="00000000" w:rsidRPr="00000000">
              <w:rPr>
                <w:sz w:val="24"/>
                <w:szCs w:val="24"/>
                <w:rtl w:val="0"/>
              </w:rPr>
              <w:t xml:space="preserve">implementation of ICT strategy </w:t>
            </w:r>
          </w:p>
        </w:tc>
        <w:tc>
          <w:tcPr/>
          <w:p w:rsidR="00000000" w:rsidDel="00000000" w:rsidP="00000000" w:rsidRDefault="00000000" w:rsidRPr="00000000" w14:paraId="00001311">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31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1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1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1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1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1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18">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19">
            <w:pPr>
              <w:jc w:val="both"/>
              <w:rPr>
                <w:sz w:val="24"/>
                <w:szCs w:val="24"/>
              </w:rPr>
            </w:pPr>
            <w:r w:rsidDel="00000000" w:rsidR="00000000" w:rsidRPr="00000000">
              <w:rPr>
                <w:sz w:val="24"/>
                <w:szCs w:val="24"/>
                <w:rtl w:val="0"/>
              </w:rPr>
              <w:t xml:space="preserve">Reduced system downtime</w:t>
            </w:r>
          </w:p>
        </w:tc>
        <w:tc>
          <w:tcPr/>
          <w:p w:rsidR="00000000" w:rsidDel="00000000" w:rsidP="00000000" w:rsidRDefault="00000000" w:rsidRPr="00000000" w14:paraId="0000131A">
            <w:pPr>
              <w:jc w:val="both"/>
              <w:rPr>
                <w:sz w:val="24"/>
                <w:szCs w:val="24"/>
              </w:rPr>
            </w:pPr>
            <w:r w:rsidDel="00000000" w:rsidR="00000000" w:rsidRPr="00000000">
              <w:rPr>
                <w:sz w:val="24"/>
                <w:szCs w:val="24"/>
                <w:rtl w:val="0"/>
              </w:rPr>
              <w:t xml:space="preserve">Adherence to Maintenance Schedules</w:t>
            </w:r>
          </w:p>
        </w:tc>
        <w:tc>
          <w:tcPr/>
          <w:p w:rsidR="00000000" w:rsidDel="00000000" w:rsidP="00000000" w:rsidRDefault="00000000" w:rsidRPr="00000000" w14:paraId="0000131B">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31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1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1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1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2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2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22">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23">
            <w:pPr>
              <w:jc w:val="both"/>
              <w:rPr>
                <w:sz w:val="24"/>
                <w:szCs w:val="24"/>
              </w:rPr>
            </w:pPr>
            <w:r w:rsidDel="00000000" w:rsidR="00000000" w:rsidRPr="00000000">
              <w:rPr>
                <w:sz w:val="24"/>
                <w:szCs w:val="24"/>
                <w:rtl w:val="0"/>
              </w:rPr>
              <w:t xml:space="preserve">Improved business continuity</w:t>
            </w:r>
          </w:p>
        </w:tc>
        <w:tc>
          <w:tcPr/>
          <w:p w:rsidR="00000000" w:rsidDel="00000000" w:rsidP="00000000" w:rsidRDefault="00000000" w:rsidRPr="00000000" w14:paraId="00001324">
            <w:pPr>
              <w:jc w:val="both"/>
              <w:rPr>
                <w:sz w:val="24"/>
                <w:szCs w:val="24"/>
              </w:rPr>
            </w:pPr>
            <w:r w:rsidDel="00000000" w:rsidR="00000000" w:rsidRPr="00000000">
              <w:rPr>
                <w:sz w:val="24"/>
                <w:szCs w:val="24"/>
                <w:rtl w:val="0"/>
              </w:rPr>
              <w:t xml:space="preserve">Level of upgraded networks</w:t>
            </w:r>
          </w:p>
        </w:tc>
        <w:tc>
          <w:tcPr/>
          <w:p w:rsidR="00000000" w:rsidDel="00000000" w:rsidP="00000000" w:rsidRDefault="00000000" w:rsidRPr="00000000" w14:paraId="00001325">
            <w:pPr>
              <w:jc w:val="both"/>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132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2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2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2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2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2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2C">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2D">
            <w:pPr>
              <w:jc w:val="both"/>
              <w:rPr>
                <w:sz w:val="24"/>
                <w:szCs w:val="24"/>
              </w:rPr>
            </w:pPr>
            <w:r w:rsidDel="00000000" w:rsidR="00000000" w:rsidRPr="00000000">
              <w:rPr>
                <w:sz w:val="24"/>
                <w:szCs w:val="24"/>
                <w:rtl w:val="0"/>
              </w:rPr>
              <w:t xml:space="preserve">Improved compliance level</w:t>
            </w:r>
          </w:p>
        </w:tc>
        <w:tc>
          <w:tcPr/>
          <w:p w:rsidR="00000000" w:rsidDel="00000000" w:rsidP="00000000" w:rsidRDefault="00000000" w:rsidRPr="00000000" w14:paraId="0000132E">
            <w:pPr>
              <w:jc w:val="both"/>
              <w:rPr>
                <w:sz w:val="24"/>
                <w:szCs w:val="24"/>
              </w:rPr>
            </w:pPr>
            <w:r w:rsidDel="00000000" w:rsidR="00000000" w:rsidRPr="00000000">
              <w:rPr>
                <w:sz w:val="24"/>
                <w:szCs w:val="24"/>
                <w:rtl w:val="0"/>
              </w:rPr>
              <w:t xml:space="preserve">Report</w:t>
            </w:r>
          </w:p>
        </w:tc>
        <w:tc>
          <w:tcPr/>
          <w:p w:rsidR="00000000" w:rsidDel="00000000" w:rsidP="00000000" w:rsidRDefault="00000000" w:rsidRPr="00000000" w14:paraId="0000132F">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33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3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3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3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3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3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36">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37">
            <w:pPr>
              <w:jc w:val="both"/>
              <w:rPr>
                <w:sz w:val="24"/>
                <w:szCs w:val="24"/>
              </w:rPr>
            </w:pPr>
            <w:r w:rsidDel="00000000" w:rsidR="00000000" w:rsidRPr="00000000">
              <w:rPr>
                <w:sz w:val="24"/>
                <w:szCs w:val="24"/>
                <w:rtl w:val="0"/>
              </w:rPr>
              <w:t xml:space="preserve">Increased accountability</w:t>
            </w:r>
          </w:p>
        </w:tc>
        <w:tc>
          <w:tcPr/>
          <w:p w:rsidR="00000000" w:rsidDel="00000000" w:rsidP="00000000" w:rsidRDefault="00000000" w:rsidRPr="00000000" w14:paraId="0000133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39">
            <w:pPr>
              <w:jc w:val="both"/>
              <w:rPr>
                <w:sz w:val="24"/>
                <w:szCs w:val="24"/>
              </w:rPr>
            </w:pPr>
            <w:r w:rsidDel="00000000" w:rsidR="00000000" w:rsidRPr="00000000">
              <w:rPr>
                <w:rtl w:val="0"/>
              </w:rPr>
            </w:r>
          </w:p>
        </w:tc>
        <w:tc>
          <w:tcPr/>
          <w:p w:rsidR="00000000" w:rsidDel="00000000" w:rsidP="00000000" w:rsidRDefault="00000000" w:rsidRPr="00000000" w14:paraId="0000133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3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3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3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3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3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40">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41">
            <w:pPr>
              <w:jc w:val="both"/>
              <w:rPr>
                <w:sz w:val="24"/>
                <w:szCs w:val="24"/>
              </w:rPr>
            </w:pPr>
            <w:r w:rsidDel="00000000" w:rsidR="00000000" w:rsidRPr="00000000">
              <w:rPr>
                <w:sz w:val="24"/>
                <w:szCs w:val="24"/>
                <w:rtl w:val="0"/>
              </w:rPr>
              <w:t xml:space="preserve">Improved public confidence</w:t>
            </w:r>
          </w:p>
        </w:tc>
        <w:tc>
          <w:tcPr/>
          <w:p w:rsidR="00000000" w:rsidDel="00000000" w:rsidP="00000000" w:rsidRDefault="00000000" w:rsidRPr="00000000" w14:paraId="0000134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43">
            <w:pPr>
              <w:jc w:val="both"/>
              <w:rPr>
                <w:sz w:val="24"/>
                <w:szCs w:val="24"/>
              </w:rPr>
            </w:pPr>
            <w:r w:rsidDel="00000000" w:rsidR="00000000" w:rsidRPr="00000000">
              <w:rPr>
                <w:rtl w:val="0"/>
              </w:rPr>
            </w:r>
          </w:p>
        </w:tc>
        <w:tc>
          <w:tcPr/>
          <w:p w:rsidR="00000000" w:rsidDel="00000000" w:rsidP="00000000" w:rsidRDefault="00000000" w:rsidRPr="00000000" w14:paraId="0000134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4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4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4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4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4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4A">
            <w:pPr>
              <w:jc w:val="both"/>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134B">
      <w:pPr>
        <w:spacing w:after="0" w:lineRule="auto"/>
        <w:jc w:val="both"/>
        <w:rPr>
          <w:sz w:val="24"/>
          <w:szCs w:val="24"/>
        </w:rPr>
      </w:pPr>
      <w:r w:rsidDel="00000000" w:rsidR="00000000" w:rsidRPr="00000000">
        <w:rPr>
          <w:rtl w:val="0"/>
        </w:rPr>
      </w:r>
    </w:p>
    <w:p w:rsidR="00000000" w:rsidDel="00000000" w:rsidP="00000000" w:rsidRDefault="00000000" w:rsidRPr="00000000" w14:paraId="0000134C">
      <w:pPr>
        <w:spacing w:after="0" w:lineRule="auto"/>
        <w:rPr>
          <w:b w:val="1"/>
          <w:sz w:val="24"/>
          <w:szCs w:val="24"/>
        </w:rPr>
      </w:pPr>
      <w:r w:rsidDel="00000000" w:rsidR="00000000" w:rsidRPr="00000000">
        <w:rPr>
          <w:b w:val="1"/>
          <w:sz w:val="24"/>
          <w:szCs w:val="24"/>
          <w:rtl w:val="0"/>
        </w:rPr>
        <w:t xml:space="preserve">Table 8.4: Evaluation Reporting Template</w:t>
      </w:r>
    </w:p>
    <w:tbl>
      <w:tblPr>
        <w:tblStyle w:val="Table23"/>
        <w:tblW w:w="14397.999999999996"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8"/>
        <w:gridCol w:w="680"/>
        <w:gridCol w:w="601"/>
        <w:gridCol w:w="756"/>
        <w:gridCol w:w="1286"/>
        <w:gridCol w:w="1000"/>
        <w:gridCol w:w="1775"/>
        <w:gridCol w:w="966"/>
        <w:gridCol w:w="2166"/>
        <w:tblGridChange w:id="0">
          <w:tblGrid>
            <w:gridCol w:w="5168"/>
            <w:gridCol w:w="680"/>
            <w:gridCol w:w="601"/>
            <w:gridCol w:w="756"/>
            <w:gridCol w:w="1286"/>
            <w:gridCol w:w="1000"/>
            <w:gridCol w:w="1775"/>
            <w:gridCol w:w="966"/>
            <w:gridCol w:w="2166"/>
          </w:tblGrid>
        </w:tblGridChange>
      </w:tblGrid>
      <w:tr>
        <w:trPr>
          <w:cantSplit w:val="0"/>
          <w:trHeight w:val="300" w:hRule="atLeast"/>
          <w:tblHeader w:val="0"/>
        </w:trPr>
        <w:tc>
          <w:tcPr>
            <w:vMerge w:val="restart"/>
          </w:tcPr>
          <w:p w:rsidR="00000000" w:rsidDel="00000000" w:rsidP="00000000" w:rsidRDefault="00000000" w:rsidRPr="00000000" w14:paraId="0000134D">
            <w:pPr>
              <w:jc w:val="both"/>
              <w:rPr>
                <w:b w:val="1"/>
                <w:sz w:val="24"/>
                <w:szCs w:val="24"/>
              </w:rPr>
            </w:pPr>
            <w:r w:rsidDel="00000000" w:rsidR="00000000" w:rsidRPr="00000000">
              <w:rPr>
                <w:b w:val="1"/>
                <w:sz w:val="24"/>
                <w:szCs w:val="24"/>
                <w:rtl w:val="0"/>
              </w:rPr>
              <w:t xml:space="preserve">Outcome Indicator</w:t>
            </w:r>
          </w:p>
        </w:tc>
        <w:tc>
          <w:tcPr>
            <w:gridSpan w:val="2"/>
          </w:tcPr>
          <w:p w:rsidR="00000000" w:rsidDel="00000000" w:rsidP="00000000" w:rsidRDefault="00000000" w:rsidRPr="00000000" w14:paraId="0000134E">
            <w:pPr>
              <w:jc w:val="both"/>
              <w:rPr>
                <w:b w:val="1"/>
                <w:sz w:val="24"/>
                <w:szCs w:val="24"/>
              </w:rPr>
            </w:pPr>
            <w:r w:rsidDel="00000000" w:rsidR="00000000" w:rsidRPr="00000000">
              <w:rPr>
                <w:b w:val="1"/>
                <w:sz w:val="24"/>
                <w:szCs w:val="24"/>
                <w:rtl w:val="0"/>
              </w:rPr>
              <w:t xml:space="preserve">Baseline</w:t>
            </w:r>
          </w:p>
        </w:tc>
        <w:tc>
          <w:tcPr>
            <w:gridSpan w:val="2"/>
          </w:tcPr>
          <w:p w:rsidR="00000000" w:rsidDel="00000000" w:rsidP="00000000" w:rsidRDefault="00000000" w:rsidRPr="00000000" w14:paraId="00001350">
            <w:pPr>
              <w:jc w:val="both"/>
              <w:rPr>
                <w:b w:val="1"/>
                <w:sz w:val="24"/>
                <w:szCs w:val="24"/>
              </w:rPr>
            </w:pPr>
            <w:r w:rsidDel="00000000" w:rsidR="00000000" w:rsidRPr="00000000">
              <w:rPr>
                <w:b w:val="1"/>
                <w:sz w:val="24"/>
                <w:szCs w:val="24"/>
                <w:rtl w:val="0"/>
              </w:rPr>
              <w:t xml:space="preserve">Mid Term Evaluation</w:t>
            </w:r>
          </w:p>
        </w:tc>
        <w:tc>
          <w:tcPr>
            <w:gridSpan w:val="2"/>
          </w:tcPr>
          <w:p w:rsidR="00000000" w:rsidDel="00000000" w:rsidP="00000000" w:rsidRDefault="00000000" w:rsidRPr="00000000" w14:paraId="00001352">
            <w:pPr>
              <w:jc w:val="both"/>
              <w:rPr>
                <w:b w:val="1"/>
                <w:sz w:val="24"/>
                <w:szCs w:val="24"/>
              </w:rPr>
            </w:pPr>
            <w:r w:rsidDel="00000000" w:rsidR="00000000" w:rsidRPr="00000000">
              <w:rPr>
                <w:b w:val="1"/>
                <w:sz w:val="24"/>
                <w:szCs w:val="24"/>
                <w:rtl w:val="0"/>
              </w:rPr>
              <w:t xml:space="preserve">End of Plan Period Evaluation</w:t>
            </w:r>
          </w:p>
        </w:tc>
        <w:tc>
          <w:tcPr>
            <w:vMerge w:val="restart"/>
          </w:tcPr>
          <w:p w:rsidR="00000000" w:rsidDel="00000000" w:rsidP="00000000" w:rsidRDefault="00000000" w:rsidRPr="00000000" w14:paraId="00001354">
            <w:pPr>
              <w:jc w:val="both"/>
              <w:rPr>
                <w:b w:val="1"/>
                <w:sz w:val="24"/>
                <w:szCs w:val="24"/>
              </w:rPr>
            </w:pPr>
            <w:r w:rsidDel="00000000" w:rsidR="00000000" w:rsidRPr="00000000">
              <w:rPr>
                <w:b w:val="1"/>
                <w:sz w:val="24"/>
                <w:szCs w:val="24"/>
                <w:rtl w:val="0"/>
              </w:rPr>
              <w:t xml:space="preserve">Remarks</w:t>
            </w:r>
          </w:p>
        </w:tc>
        <w:tc>
          <w:tcPr>
            <w:vMerge w:val="restart"/>
          </w:tcPr>
          <w:p w:rsidR="00000000" w:rsidDel="00000000" w:rsidP="00000000" w:rsidRDefault="00000000" w:rsidRPr="00000000" w14:paraId="00001355">
            <w:pPr>
              <w:jc w:val="both"/>
              <w:rPr>
                <w:b w:val="1"/>
                <w:sz w:val="24"/>
                <w:szCs w:val="24"/>
              </w:rPr>
            </w:pPr>
            <w:r w:rsidDel="00000000" w:rsidR="00000000" w:rsidRPr="00000000">
              <w:rPr>
                <w:b w:val="1"/>
                <w:sz w:val="24"/>
                <w:szCs w:val="24"/>
                <w:rtl w:val="0"/>
              </w:rPr>
              <w:t xml:space="preserve">Corrective Intervention</w:t>
            </w:r>
          </w:p>
        </w:tc>
      </w:tr>
      <w:tr>
        <w:trPr>
          <w:cantSplit w:val="0"/>
          <w:trHeight w:val="300" w:hRule="atLeast"/>
          <w:tblHeader w:val="0"/>
        </w:trPr>
        <w:tc>
          <w:tcPr>
            <w:vMerge w:val="continue"/>
          </w:tcPr>
          <w:p w:rsidR="00000000" w:rsidDel="00000000" w:rsidP="00000000" w:rsidRDefault="00000000" w:rsidRPr="00000000" w14:paraId="00001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p w:rsidR="00000000" w:rsidDel="00000000" w:rsidP="00000000" w:rsidRDefault="00000000" w:rsidRPr="00000000" w14:paraId="00001357">
            <w:pPr>
              <w:jc w:val="both"/>
              <w:rPr>
                <w:b w:val="1"/>
                <w:sz w:val="24"/>
                <w:szCs w:val="24"/>
              </w:rPr>
            </w:pPr>
            <w:r w:rsidDel="00000000" w:rsidR="00000000" w:rsidRPr="00000000">
              <w:rPr>
                <w:b w:val="1"/>
                <w:sz w:val="24"/>
                <w:szCs w:val="24"/>
                <w:rtl w:val="0"/>
              </w:rPr>
              <w:t xml:space="preserve">Value</w:t>
            </w:r>
          </w:p>
        </w:tc>
        <w:tc>
          <w:tcPr/>
          <w:p w:rsidR="00000000" w:rsidDel="00000000" w:rsidP="00000000" w:rsidRDefault="00000000" w:rsidRPr="00000000" w14:paraId="00001358">
            <w:pPr>
              <w:jc w:val="both"/>
              <w:rPr>
                <w:b w:val="1"/>
                <w:sz w:val="24"/>
                <w:szCs w:val="24"/>
              </w:rPr>
            </w:pPr>
            <w:r w:rsidDel="00000000" w:rsidR="00000000" w:rsidRPr="00000000">
              <w:rPr>
                <w:b w:val="1"/>
                <w:sz w:val="24"/>
                <w:szCs w:val="24"/>
                <w:rtl w:val="0"/>
              </w:rPr>
              <w:t xml:space="preserve">Year</w:t>
            </w:r>
          </w:p>
        </w:tc>
        <w:tc>
          <w:tcPr/>
          <w:p w:rsidR="00000000" w:rsidDel="00000000" w:rsidP="00000000" w:rsidRDefault="00000000" w:rsidRPr="00000000" w14:paraId="00001359">
            <w:pPr>
              <w:jc w:val="both"/>
              <w:rPr>
                <w:b w:val="1"/>
                <w:sz w:val="24"/>
                <w:szCs w:val="24"/>
              </w:rPr>
            </w:pPr>
            <w:r w:rsidDel="00000000" w:rsidR="00000000" w:rsidRPr="00000000">
              <w:rPr>
                <w:b w:val="1"/>
                <w:sz w:val="24"/>
                <w:szCs w:val="24"/>
                <w:rtl w:val="0"/>
              </w:rPr>
              <w:t xml:space="preserve">Target</w:t>
            </w:r>
          </w:p>
        </w:tc>
        <w:tc>
          <w:tcPr/>
          <w:p w:rsidR="00000000" w:rsidDel="00000000" w:rsidP="00000000" w:rsidRDefault="00000000" w:rsidRPr="00000000" w14:paraId="0000135A">
            <w:pPr>
              <w:jc w:val="both"/>
              <w:rPr>
                <w:b w:val="1"/>
                <w:sz w:val="24"/>
                <w:szCs w:val="24"/>
              </w:rPr>
            </w:pPr>
            <w:r w:rsidDel="00000000" w:rsidR="00000000" w:rsidRPr="00000000">
              <w:rPr>
                <w:b w:val="1"/>
                <w:sz w:val="24"/>
                <w:szCs w:val="24"/>
                <w:rtl w:val="0"/>
              </w:rPr>
              <w:t xml:space="preserve">Achievement</w:t>
            </w:r>
          </w:p>
        </w:tc>
        <w:tc>
          <w:tcPr/>
          <w:p w:rsidR="00000000" w:rsidDel="00000000" w:rsidP="00000000" w:rsidRDefault="00000000" w:rsidRPr="00000000" w14:paraId="0000135B">
            <w:pPr>
              <w:jc w:val="both"/>
              <w:rPr>
                <w:b w:val="1"/>
                <w:sz w:val="24"/>
                <w:szCs w:val="24"/>
              </w:rPr>
            </w:pPr>
            <w:r w:rsidDel="00000000" w:rsidR="00000000" w:rsidRPr="00000000">
              <w:rPr>
                <w:b w:val="1"/>
                <w:sz w:val="24"/>
                <w:szCs w:val="24"/>
                <w:rtl w:val="0"/>
              </w:rPr>
              <w:t xml:space="preserve">Target</w:t>
            </w:r>
          </w:p>
        </w:tc>
        <w:tc>
          <w:tcPr/>
          <w:p w:rsidR="00000000" w:rsidDel="00000000" w:rsidP="00000000" w:rsidRDefault="00000000" w:rsidRPr="00000000" w14:paraId="0000135C">
            <w:pPr>
              <w:jc w:val="both"/>
              <w:rPr>
                <w:b w:val="1"/>
                <w:sz w:val="24"/>
                <w:szCs w:val="24"/>
              </w:rPr>
            </w:pPr>
            <w:r w:rsidDel="00000000" w:rsidR="00000000" w:rsidRPr="00000000">
              <w:rPr>
                <w:b w:val="1"/>
                <w:sz w:val="24"/>
                <w:szCs w:val="24"/>
                <w:rtl w:val="0"/>
              </w:rPr>
              <w:t xml:space="preserve">Achievement</w:t>
            </w:r>
          </w:p>
        </w:tc>
        <w:tc>
          <w:tcPr>
            <w:vMerge w:val="continue"/>
          </w:tcPr>
          <w:p w:rsidR="00000000" w:rsidDel="00000000" w:rsidP="00000000" w:rsidRDefault="00000000" w:rsidRPr="00000000" w14:paraId="00001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Pr>
          <w:p w:rsidR="00000000" w:rsidDel="00000000" w:rsidP="00000000" w:rsidRDefault="00000000" w:rsidRPr="00000000" w14:paraId="00001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330" w:hRule="atLeast"/>
          <w:tblHeader w:val="0"/>
        </w:trPr>
        <w:tc>
          <w:tcPr/>
          <w:p w:rsidR="00000000" w:rsidDel="00000000" w:rsidP="00000000" w:rsidRDefault="00000000" w:rsidRPr="00000000" w14:paraId="0000135F">
            <w:pPr>
              <w:jc w:val="both"/>
              <w:rPr>
                <w:sz w:val="24"/>
                <w:szCs w:val="24"/>
              </w:rPr>
            </w:pPr>
            <w:r w:rsidDel="00000000" w:rsidR="00000000" w:rsidRPr="00000000">
              <w:rPr>
                <w:sz w:val="24"/>
                <w:szCs w:val="24"/>
                <w:rtl w:val="0"/>
              </w:rPr>
              <w:t xml:space="preserve">Brand image score/Brand perception Score</w:t>
            </w:r>
          </w:p>
        </w:tc>
        <w:tc>
          <w:tcPr/>
          <w:p w:rsidR="00000000" w:rsidDel="00000000" w:rsidP="00000000" w:rsidRDefault="00000000" w:rsidRPr="00000000" w14:paraId="00001360">
            <w:pPr>
              <w:jc w:val="both"/>
              <w:rPr>
                <w:sz w:val="24"/>
                <w:szCs w:val="24"/>
              </w:rPr>
            </w:pPr>
            <w:r w:rsidDel="00000000" w:rsidR="00000000" w:rsidRPr="00000000">
              <w:rPr>
                <w:sz w:val="24"/>
                <w:szCs w:val="24"/>
                <w:rtl w:val="0"/>
              </w:rPr>
              <w:t xml:space="preserve">60</w:t>
            </w:r>
          </w:p>
        </w:tc>
        <w:tc>
          <w:tcPr/>
          <w:p w:rsidR="00000000" w:rsidDel="00000000" w:rsidP="00000000" w:rsidRDefault="00000000" w:rsidRPr="00000000" w14:paraId="00001361">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362">
            <w:pPr>
              <w:jc w:val="both"/>
              <w:rPr>
                <w:sz w:val="24"/>
                <w:szCs w:val="24"/>
              </w:rPr>
            </w:pPr>
            <w:r w:rsidDel="00000000" w:rsidR="00000000" w:rsidRPr="00000000">
              <w:rPr>
                <w:sz w:val="24"/>
                <w:szCs w:val="24"/>
                <w:rtl w:val="0"/>
              </w:rPr>
              <w:t xml:space="preserve">65</w:t>
            </w:r>
          </w:p>
        </w:tc>
        <w:tc>
          <w:tcPr/>
          <w:p w:rsidR="00000000" w:rsidDel="00000000" w:rsidP="00000000" w:rsidRDefault="00000000" w:rsidRPr="00000000" w14:paraId="0000136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64">
            <w:pPr>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136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6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67">
            <w:pPr>
              <w:jc w:val="both"/>
              <w:rPr>
                <w:sz w:val="24"/>
                <w:szCs w:val="24"/>
              </w:rPr>
            </w:pPr>
            <w:r w:rsidDel="00000000" w:rsidR="00000000" w:rsidRPr="00000000">
              <w:rPr>
                <w:sz w:val="24"/>
                <w:szCs w:val="24"/>
                <w:rtl w:val="0"/>
              </w:rPr>
              <w:t xml:space="preserve"> </w:t>
            </w:r>
          </w:p>
        </w:tc>
      </w:tr>
      <w:tr>
        <w:trPr>
          <w:cantSplit w:val="0"/>
          <w:trHeight w:val="330" w:hRule="atLeast"/>
          <w:tblHeader w:val="0"/>
        </w:trPr>
        <w:tc>
          <w:tcPr/>
          <w:p w:rsidR="00000000" w:rsidDel="00000000" w:rsidP="00000000" w:rsidRDefault="00000000" w:rsidRPr="00000000" w14:paraId="00001368">
            <w:pPr>
              <w:jc w:val="both"/>
              <w:rPr>
                <w:sz w:val="24"/>
                <w:szCs w:val="24"/>
              </w:rPr>
            </w:pPr>
            <w:r w:rsidDel="00000000" w:rsidR="00000000" w:rsidRPr="00000000">
              <w:rPr>
                <w:sz w:val="24"/>
                <w:szCs w:val="24"/>
                <w:rtl w:val="0"/>
              </w:rPr>
              <w:t xml:space="preserve">Corruption perception Index</w:t>
            </w:r>
          </w:p>
        </w:tc>
        <w:tc>
          <w:tcPr/>
          <w:p w:rsidR="00000000" w:rsidDel="00000000" w:rsidP="00000000" w:rsidRDefault="00000000" w:rsidRPr="00000000" w14:paraId="0000136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6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6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6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6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6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6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70">
            <w:pPr>
              <w:jc w:val="both"/>
              <w:rPr>
                <w:sz w:val="24"/>
                <w:szCs w:val="24"/>
              </w:rPr>
            </w:pPr>
            <w:r w:rsidDel="00000000" w:rsidR="00000000" w:rsidRPr="00000000">
              <w:rPr>
                <w:sz w:val="24"/>
                <w:szCs w:val="24"/>
                <w:rtl w:val="0"/>
              </w:rPr>
              <w:t xml:space="preserve"> </w:t>
            </w:r>
          </w:p>
        </w:tc>
      </w:tr>
      <w:tr>
        <w:trPr>
          <w:cantSplit w:val="0"/>
          <w:trHeight w:val="330" w:hRule="atLeast"/>
          <w:tblHeader w:val="0"/>
        </w:trPr>
        <w:tc>
          <w:tcPr/>
          <w:p w:rsidR="00000000" w:rsidDel="00000000" w:rsidP="00000000" w:rsidRDefault="00000000" w:rsidRPr="00000000" w14:paraId="00001371">
            <w:pPr>
              <w:jc w:val="both"/>
              <w:rPr>
                <w:sz w:val="24"/>
                <w:szCs w:val="24"/>
              </w:rPr>
            </w:pPr>
            <w:r w:rsidDel="00000000" w:rsidR="00000000" w:rsidRPr="00000000">
              <w:rPr>
                <w:sz w:val="24"/>
                <w:szCs w:val="24"/>
                <w:rtl w:val="0"/>
              </w:rPr>
              <w:t xml:space="preserve">Customer survey feedback</w:t>
            </w:r>
          </w:p>
        </w:tc>
        <w:tc>
          <w:tcPr/>
          <w:p w:rsidR="00000000" w:rsidDel="00000000" w:rsidP="00000000" w:rsidRDefault="00000000" w:rsidRPr="00000000" w14:paraId="00001372">
            <w:pPr>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137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74">
            <w:pPr>
              <w:jc w:val="both"/>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137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76">
            <w:pPr>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37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7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79">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7A">
            <w:pPr>
              <w:jc w:val="both"/>
              <w:rPr>
                <w:sz w:val="24"/>
                <w:szCs w:val="24"/>
              </w:rPr>
            </w:pPr>
            <w:r w:rsidDel="00000000" w:rsidR="00000000" w:rsidRPr="00000000">
              <w:rPr>
                <w:sz w:val="24"/>
                <w:szCs w:val="24"/>
                <w:rtl w:val="0"/>
              </w:rPr>
              <w:t xml:space="preserve">Customer satisfaction Index</w:t>
            </w:r>
          </w:p>
        </w:tc>
        <w:tc>
          <w:tcPr/>
          <w:p w:rsidR="00000000" w:rsidDel="00000000" w:rsidP="00000000" w:rsidRDefault="00000000" w:rsidRPr="00000000" w14:paraId="0000137B">
            <w:pPr>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37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7D">
            <w:pPr>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37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7F">
            <w:pPr>
              <w:jc w:val="both"/>
              <w:rPr>
                <w:sz w:val="24"/>
                <w:szCs w:val="24"/>
              </w:rPr>
            </w:pPr>
            <w:r w:rsidDel="00000000" w:rsidR="00000000" w:rsidRPr="00000000">
              <w:rPr>
                <w:sz w:val="24"/>
                <w:szCs w:val="24"/>
                <w:rtl w:val="0"/>
              </w:rPr>
              <w:t xml:space="preserve">90</w:t>
            </w:r>
          </w:p>
        </w:tc>
        <w:tc>
          <w:tcPr/>
          <w:p w:rsidR="00000000" w:rsidDel="00000000" w:rsidP="00000000" w:rsidRDefault="00000000" w:rsidRPr="00000000" w14:paraId="0000138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8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82">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83">
            <w:pPr>
              <w:jc w:val="both"/>
              <w:rPr>
                <w:sz w:val="24"/>
                <w:szCs w:val="24"/>
              </w:rPr>
            </w:pPr>
            <w:r w:rsidDel="00000000" w:rsidR="00000000" w:rsidRPr="00000000">
              <w:rPr>
                <w:sz w:val="24"/>
                <w:szCs w:val="24"/>
                <w:rtl w:val="0"/>
              </w:rPr>
              <w:t xml:space="preserve">Peer learning /Exchange programmes </w:t>
            </w:r>
          </w:p>
        </w:tc>
        <w:tc>
          <w:tcPr/>
          <w:p w:rsidR="00000000" w:rsidDel="00000000" w:rsidP="00000000" w:rsidRDefault="00000000" w:rsidRPr="00000000" w14:paraId="00001384">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385">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386">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138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88">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138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8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8B">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8C">
            <w:pPr>
              <w:jc w:val="both"/>
              <w:rPr>
                <w:sz w:val="24"/>
                <w:szCs w:val="24"/>
              </w:rPr>
            </w:pPr>
            <w:r w:rsidDel="00000000" w:rsidR="00000000" w:rsidRPr="00000000">
              <w:rPr>
                <w:sz w:val="24"/>
                <w:szCs w:val="24"/>
                <w:rtl w:val="0"/>
              </w:rPr>
              <w:t xml:space="preserve">Partnerships</w:t>
            </w:r>
          </w:p>
        </w:tc>
        <w:tc>
          <w:tcPr/>
          <w:p w:rsidR="00000000" w:rsidDel="00000000" w:rsidP="00000000" w:rsidRDefault="00000000" w:rsidRPr="00000000" w14:paraId="0000138D">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38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8F">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139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91">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139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9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94">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95">
            <w:pPr>
              <w:jc w:val="both"/>
              <w:rPr>
                <w:sz w:val="24"/>
                <w:szCs w:val="24"/>
              </w:rPr>
            </w:pPr>
            <w:r w:rsidDel="00000000" w:rsidR="00000000" w:rsidRPr="00000000">
              <w:rPr>
                <w:sz w:val="24"/>
                <w:szCs w:val="24"/>
                <w:rtl w:val="0"/>
              </w:rPr>
              <w:t xml:space="preserve">Funds raised from established partnerships (KES)</w:t>
            </w:r>
          </w:p>
        </w:tc>
        <w:tc>
          <w:tcPr/>
          <w:p w:rsidR="00000000" w:rsidDel="00000000" w:rsidP="00000000" w:rsidRDefault="00000000" w:rsidRPr="00000000" w14:paraId="00001396">
            <w:pPr>
              <w:jc w:val="both"/>
              <w:rPr>
                <w:sz w:val="24"/>
                <w:szCs w:val="24"/>
              </w:rPr>
            </w:pPr>
            <w:r w:rsidDel="00000000" w:rsidR="00000000" w:rsidRPr="00000000">
              <w:rPr>
                <w:sz w:val="24"/>
                <w:szCs w:val="24"/>
                <w:rtl w:val="0"/>
              </w:rPr>
              <w:t xml:space="preserve">1M</w:t>
            </w:r>
          </w:p>
        </w:tc>
        <w:tc>
          <w:tcPr/>
          <w:p w:rsidR="00000000" w:rsidDel="00000000" w:rsidP="00000000" w:rsidRDefault="00000000" w:rsidRPr="00000000" w14:paraId="0000139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98">
            <w:pPr>
              <w:jc w:val="both"/>
              <w:rPr>
                <w:sz w:val="24"/>
                <w:szCs w:val="24"/>
              </w:rPr>
            </w:pPr>
            <w:r w:rsidDel="00000000" w:rsidR="00000000" w:rsidRPr="00000000">
              <w:rPr>
                <w:sz w:val="24"/>
                <w:szCs w:val="24"/>
                <w:rtl w:val="0"/>
              </w:rPr>
              <w:t xml:space="preserve">3M</w:t>
            </w:r>
          </w:p>
        </w:tc>
        <w:tc>
          <w:tcPr/>
          <w:p w:rsidR="00000000" w:rsidDel="00000000" w:rsidP="00000000" w:rsidRDefault="00000000" w:rsidRPr="00000000" w14:paraId="0000139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9A">
            <w:pPr>
              <w:jc w:val="both"/>
              <w:rPr>
                <w:sz w:val="24"/>
                <w:szCs w:val="24"/>
              </w:rPr>
            </w:pPr>
            <w:r w:rsidDel="00000000" w:rsidR="00000000" w:rsidRPr="00000000">
              <w:rPr>
                <w:sz w:val="24"/>
                <w:szCs w:val="24"/>
                <w:rtl w:val="0"/>
              </w:rPr>
              <w:t xml:space="preserve">5M</w:t>
            </w:r>
          </w:p>
        </w:tc>
        <w:tc>
          <w:tcPr/>
          <w:p w:rsidR="00000000" w:rsidDel="00000000" w:rsidP="00000000" w:rsidRDefault="00000000" w:rsidRPr="00000000" w14:paraId="0000139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9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9D">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9E">
            <w:pPr>
              <w:jc w:val="both"/>
              <w:rPr>
                <w:sz w:val="24"/>
                <w:szCs w:val="24"/>
              </w:rPr>
            </w:pPr>
            <w:r w:rsidDel="00000000" w:rsidR="00000000" w:rsidRPr="00000000">
              <w:rPr>
                <w:sz w:val="24"/>
                <w:szCs w:val="24"/>
                <w:rtl w:val="0"/>
              </w:rPr>
              <w:t xml:space="preserve">Research study/project</w:t>
            </w:r>
          </w:p>
        </w:tc>
        <w:tc>
          <w:tcPr/>
          <w:p w:rsidR="00000000" w:rsidDel="00000000" w:rsidP="00000000" w:rsidRDefault="00000000" w:rsidRPr="00000000" w14:paraId="0000139F">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13A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A1">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13A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A3">
            <w:pPr>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13A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A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A6">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A7">
            <w:pPr>
              <w:jc w:val="both"/>
              <w:rPr>
                <w:sz w:val="24"/>
                <w:szCs w:val="24"/>
              </w:rPr>
            </w:pPr>
            <w:r w:rsidDel="00000000" w:rsidR="00000000" w:rsidRPr="00000000">
              <w:rPr>
                <w:sz w:val="24"/>
                <w:szCs w:val="24"/>
                <w:rtl w:val="0"/>
              </w:rPr>
              <w:t xml:space="preserve">Knowledge management repository  </w:t>
            </w:r>
          </w:p>
        </w:tc>
        <w:tc>
          <w:tcPr/>
          <w:p w:rsidR="00000000" w:rsidDel="00000000" w:rsidP="00000000" w:rsidRDefault="00000000" w:rsidRPr="00000000" w14:paraId="000013A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A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A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A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AC">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3A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A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AF">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B0">
            <w:pPr>
              <w:jc w:val="both"/>
              <w:rPr>
                <w:sz w:val="24"/>
                <w:szCs w:val="24"/>
              </w:rPr>
            </w:pPr>
            <w:r w:rsidDel="00000000" w:rsidR="00000000" w:rsidRPr="00000000">
              <w:rPr>
                <w:sz w:val="24"/>
                <w:szCs w:val="24"/>
                <w:rtl w:val="0"/>
              </w:rPr>
              <w:t xml:space="preserve">Reduced Turnaround time (days)</w:t>
            </w:r>
          </w:p>
        </w:tc>
        <w:tc>
          <w:tcPr/>
          <w:p w:rsidR="00000000" w:rsidDel="00000000" w:rsidP="00000000" w:rsidRDefault="00000000" w:rsidRPr="00000000" w14:paraId="000013B1">
            <w:pPr>
              <w:jc w:val="both"/>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13B2">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3B3">
            <w:pPr>
              <w:jc w:val="both"/>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13B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B5">
            <w:pPr>
              <w:jc w:val="both"/>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13B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B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B8">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B9">
            <w:pPr>
              <w:jc w:val="both"/>
              <w:rPr>
                <w:sz w:val="24"/>
                <w:szCs w:val="24"/>
              </w:rPr>
            </w:pPr>
            <w:r w:rsidDel="00000000" w:rsidR="00000000" w:rsidRPr="00000000">
              <w:rPr>
                <w:sz w:val="24"/>
                <w:szCs w:val="24"/>
                <w:rtl w:val="0"/>
              </w:rPr>
              <w:t xml:space="preserve">Pre-registration Services </w:t>
            </w:r>
          </w:p>
        </w:tc>
        <w:tc>
          <w:tcPr/>
          <w:p w:rsidR="00000000" w:rsidDel="00000000" w:rsidP="00000000" w:rsidRDefault="00000000" w:rsidRPr="00000000" w14:paraId="000013B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B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B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B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B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B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C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C1">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C2">
            <w:pPr>
              <w:jc w:val="both"/>
              <w:rPr>
                <w:sz w:val="24"/>
                <w:szCs w:val="24"/>
              </w:rPr>
            </w:pPr>
            <w:r w:rsidDel="00000000" w:rsidR="00000000" w:rsidRPr="00000000">
              <w:rPr>
                <w:sz w:val="24"/>
                <w:szCs w:val="24"/>
                <w:rtl w:val="0"/>
              </w:rPr>
              <w:t xml:space="preserve">Post Registration Services </w:t>
            </w:r>
          </w:p>
        </w:tc>
        <w:tc>
          <w:tcPr/>
          <w:p w:rsidR="00000000" w:rsidDel="00000000" w:rsidP="00000000" w:rsidRDefault="00000000" w:rsidRPr="00000000" w14:paraId="000013C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C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C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C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C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C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C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CA">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CB">
            <w:pPr>
              <w:jc w:val="both"/>
              <w:rPr>
                <w:sz w:val="24"/>
                <w:szCs w:val="24"/>
              </w:rPr>
            </w:pPr>
            <w:r w:rsidDel="00000000" w:rsidR="00000000" w:rsidRPr="00000000">
              <w:rPr>
                <w:sz w:val="24"/>
                <w:szCs w:val="24"/>
                <w:rtl w:val="0"/>
              </w:rPr>
              <w:t xml:space="preserve">% of complaints resolved</w:t>
            </w:r>
          </w:p>
        </w:tc>
        <w:tc>
          <w:tcPr/>
          <w:p w:rsidR="00000000" w:rsidDel="00000000" w:rsidP="00000000" w:rsidRDefault="00000000" w:rsidRPr="00000000" w14:paraId="000013CC">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3C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CE">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3C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D0">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3D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D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D3">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D4">
            <w:pPr>
              <w:jc w:val="both"/>
              <w:rPr>
                <w:sz w:val="24"/>
                <w:szCs w:val="24"/>
              </w:rPr>
            </w:pPr>
            <w:r w:rsidDel="00000000" w:rsidR="00000000" w:rsidRPr="00000000">
              <w:rPr>
                <w:sz w:val="24"/>
                <w:szCs w:val="24"/>
                <w:rtl w:val="0"/>
              </w:rPr>
              <w:t xml:space="preserve">Content Analysis report</w:t>
            </w:r>
          </w:p>
        </w:tc>
        <w:tc>
          <w:tcPr/>
          <w:p w:rsidR="00000000" w:rsidDel="00000000" w:rsidP="00000000" w:rsidRDefault="00000000" w:rsidRPr="00000000" w14:paraId="000013D5">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3D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D7">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3D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D9">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3D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D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DC">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DD">
            <w:pPr>
              <w:jc w:val="both"/>
              <w:rPr>
                <w:sz w:val="24"/>
                <w:szCs w:val="24"/>
              </w:rPr>
            </w:pPr>
            <w:r w:rsidDel="00000000" w:rsidR="00000000" w:rsidRPr="00000000">
              <w:rPr>
                <w:sz w:val="24"/>
                <w:szCs w:val="24"/>
                <w:rtl w:val="0"/>
              </w:rPr>
              <w:t xml:space="preserve">Average days for complaint resolution</w:t>
            </w:r>
          </w:p>
        </w:tc>
        <w:tc>
          <w:tcPr/>
          <w:p w:rsidR="00000000" w:rsidDel="00000000" w:rsidP="00000000" w:rsidRDefault="00000000" w:rsidRPr="00000000" w14:paraId="000013DE">
            <w:pPr>
              <w:jc w:val="both"/>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13D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E0">
            <w:pPr>
              <w:jc w:val="both"/>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13E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E2">
            <w:pPr>
              <w:jc w:val="both"/>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13E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E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E5">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E6">
            <w:pPr>
              <w:jc w:val="both"/>
              <w:rPr>
                <w:sz w:val="24"/>
                <w:szCs w:val="24"/>
              </w:rPr>
            </w:pPr>
            <w:r w:rsidDel="00000000" w:rsidR="00000000" w:rsidRPr="00000000">
              <w:rPr>
                <w:sz w:val="24"/>
                <w:szCs w:val="24"/>
                <w:rtl w:val="0"/>
              </w:rPr>
              <w:t xml:space="preserve">Productivity index</w:t>
            </w:r>
          </w:p>
        </w:tc>
        <w:tc>
          <w:tcPr/>
          <w:p w:rsidR="00000000" w:rsidDel="00000000" w:rsidP="00000000" w:rsidRDefault="00000000" w:rsidRPr="00000000" w14:paraId="000013E7">
            <w:pPr>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13E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E9">
            <w:pPr>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3E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EB">
            <w:pPr>
              <w:jc w:val="both"/>
              <w:rPr>
                <w:sz w:val="24"/>
                <w:szCs w:val="24"/>
              </w:rPr>
            </w:pPr>
            <w:r w:rsidDel="00000000" w:rsidR="00000000" w:rsidRPr="00000000">
              <w:rPr>
                <w:sz w:val="24"/>
                <w:szCs w:val="24"/>
                <w:rtl w:val="0"/>
              </w:rPr>
              <w:t xml:space="preserve">85</w:t>
            </w:r>
          </w:p>
        </w:tc>
        <w:tc>
          <w:tcPr/>
          <w:p w:rsidR="00000000" w:rsidDel="00000000" w:rsidP="00000000" w:rsidRDefault="00000000" w:rsidRPr="00000000" w14:paraId="000013E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E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EE">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EF">
            <w:pPr>
              <w:jc w:val="both"/>
              <w:rPr>
                <w:sz w:val="24"/>
                <w:szCs w:val="24"/>
              </w:rPr>
            </w:pPr>
            <w:r w:rsidDel="00000000" w:rsidR="00000000" w:rsidRPr="00000000">
              <w:rPr>
                <w:sz w:val="24"/>
                <w:szCs w:val="24"/>
                <w:rtl w:val="0"/>
              </w:rPr>
              <w:t xml:space="preserve">Service Delivery Index</w:t>
            </w:r>
          </w:p>
        </w:tc>
        <w:tc>
          <w:tcPr/>
          <w:p w:rsidR="00000000" w:rsidDel="00000000" w:rsidP="00000000" w:rsidRDefault="00000000" w:rsidRPr="00000000" w14:paraId="000013F0">
            <w:pPr>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13F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F2">
            <w:pPr>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3F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F4">
            <w:pPr>
              <w:jc w:val="both"/>
              <w:rPr>
                <w:sz w:val="24"/>
                <w:szCs w:val="24"/>
              </w:rPr>
            </w:pPr>
            <w:r w:rsidDel="00000000" w:rsidR="00000000" w:rsidRPr="00000000">
              <w:rPr>
                <w:sz w:val="24"/>
                <w:szCs w:val="24"/>
                <w:rtl w:val="0"/>
              </w:rPr>
              <w:t xml:space="preserve">85</w:t>
            </w:r>
          </w:p>
        </w:tc>
        <w:tc>
          <w:tcPr/>
          <w:p w:rsidR="00000000" w:rsidDel="00000000" w:rsidP="00000000" w:rsidRDefault="00000000" w:rsidRPr="00000000" w14:paraId="000013F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F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F7">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3F8">
            <w:pPr>
              <w:jc w:val="both"/>
              <w:rPr>
                <w:sz w:val="24"/>
                <w:szCs w:val="24"/>
              </w:rPr>
            </w:pPr>
            <w:r w:rsidDel="00000000" w:rsidR="00000000" w:rsidRPr="00000000">
              <w:rPr>
                <w:sz w:val="24"/>
                <w:szCs w:val="24"/>
                <w:rtl w:val="0"/>
              </w:rPr>
              <w:t xml:space="preserve">% compliance levels</w:t>
            </w:r>
          </w:p>
        </w:tc>
        <w:tc>
          <w:tcPr/>
          <w:p w:rsidR="00000000" w:rsidDel="00000000" w:rsidP="00000000" w:rsidRDefault="00000000" w:rsidRPr="00000000" w14:paraId="000013F9">
            <w:pPr>
              <w:jc w:val="both"/>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13F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FB">
            <w:pPr>
              <w:jc w:val="both"/>
              <w:rPr>
                <w:sz w:val="24"/>
                <w:szCs w:val="24"/>
              </w:rPr>
            </w:pPr>
            <w:r w:rsidDel="00000000" w:rsidR="00000000" w:rsidRPr="00000000">
              <w:rPr>
                <w:sz w:val="24"/>
                <w:szCs w:val="24"/>
                <w:rtl w:val="0"/>
              </w:rPr>
              <w:t xml:space="preserve">35</w:t>
            </w:r>
          </w:p>
        </w:tc>
        <w:tc>
          <w:tcPr/>
          <w:p w:rsidR="00000000" w:rsidDel="00000000" w:rsidP="00000000" w:rsidRDefault="00000000" w:rsidRPr="00000000" w14:paraId="000013F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FD">
            <w:pPr>
              <w:jc w:val="both"/>
              <w:rPr>
                <w:sz w:val="24"/>
                <w:szCs w:val="24"/>
              </w:rPr>
            </w:pPr>
            <w:r w:rsidDel="00000000" w:rsidR="00000000" w:rsidRPr="00000000">
              <w:rPr>
                <w:sz w:val="24"/>
                <w:szCs w:val="24"/>
                <w:rtl w:val="0"/>
              </w:rPr>
              <w:t xml:space="preserve">45</w:t>
            </w:r>
          </w:p>
        </w:tc>
        <w:tc>
          <w:tcPr/>
          <w:p w:rsidR="00000000" w:rsidDel="00000000" w:rsidP="00000000" w:rsidRDefault="00000000" w:rsidRPr="00000000" w14:paraId="000013F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3F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00">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01">
            <w:pPr>
              <w:jc w:val="both"/>
              <w:rPr>
                <w:sz w:val="24"/>
                <w:szCs w:val="24"/>
              </w:rPr>
            </w:pPr>
            <w:r w:rsidDel="00000000" w:rsidR="00000000" w:rsidRPr="00000000">
              <w:rPr>
                <w:sz w:val="24"/>
                <w:szCs w:val="24"/>
                <w:rtl w:val="0"/>
              </w:rPr>
              <w:t xml:space="preserve">Parameters of compliance </w:t>
            </w:r>
          </w:p>
        </w:tc>
        <w:tc>
          <w:tcPr/>
          <w:p w:rsidR="00000000" w:rsidDel="00000000" w:rsidP="00000000" w:rsidRDefault="00000000" w:rsidRPr="00000000" w14:paraId="0000140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0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0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0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0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0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0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09">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0A">
            <w:pPr>
              <w:jc w:val="both"/>
              <w:rPr>
                <w:sz w:val="24"/>
                <w:szCs w:val="24"/>
              </w:rPr>
            </w:pPr>
            <w:r w:rsidDel="00000000" w:rsidR="00000000" w:rsidRPr="00000000">
              <w:rPr>
                <w:sz w:val="24"/>
                <w:szCs w:val="24"/>
                <w:rtl w:val="0"/>
              </w:rPr>
              <w:t xml:space="preserve">Map out regulatory regime report</w:t>
            </w:r>
          </w:p>
        </w:tc>
        <w:tc>
          <w:tcPr/>
          <w:p w:rsidR="00000000" w:rsidDel="00000000" w:rsidP="00000000" w:rsidRDefault="00000000" w:rsidRPr="00000000" w14:paraId="0000140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0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0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0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0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1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1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12">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13">
            <w:pPr>
              <w:jc w:val="both"/>
              <w:rPr>
                <w:sz w:val="24"/>
                <w:szCs w:val="24"/>
              </w:rPr>
            </w:pPr>
            <w:r w:rsidDel="00000000" w:rsidR="00000000" w:rsidRPr="00000000">
              <w:rPr>
                <w:sz w:val="24"/>
                <w:szCs w:val="24"/>
                <w:rtl w:val="0"/>
              </w:rPr>
              <w:t xml:space="preserve">Implementation status</w:t>
            </w:r>
          </w:p>
        </w:tc>
        <w:tc>
          <w:tcPr/>
          <w:p w:rsidR="00000000" w:rsidDel="00000000" w:rsidP="00000000" w:rsidRDefault="00000000" w:rsidRPr="00000000" w14:paraId="0000141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1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1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1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1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1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1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1B">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1C">
            <w:pPr>
              <w:jc w:val="both"/>
              <w:rPr>
                <w:sz w:val="24"/>
                <w:szCs w:val="24"/>
              </w:rPr>
            </w:pPr>
            <w:r w:rsidDel="00000000" w:rsidR="00000000" w:rsidRPr="00000000">
              <w:rPr>
                <w:sz w:val="24"/>
                <w:szCs w:val="24"/>
                <w:rtl w:val="0"/>
              </w:rPr>
              <w:t xml:space="preserve">% of automated processes</w:t>
            </w:r>
          </w:p>
        </w:tc>
        <w:tc>
          <w:tcPr/>
          <w:p w:rsidR="00000000" w:rsidDel="00000000" w:rsidP="00000000" w:rsidRDefault="00000000" w:rsidRPr="00000000" w14:paraId="0000141D">
            <w:pPr>
              <w:jc w:val="both"/>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141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1F">
            <w:pPr>
              <w:jc w:val="both"/>
              <w:rPr>
                <w:sz w:val="24"/>
                <w:szCs w:val="24"/>
              </w:rPr>
            </w:pPr>
            <w:r w:rsidDel="00000000" w:rsidR="00000000" w:rsidRPr="00000000">
              <w:rPr>
                <w:sz w:val="24"/>
                <w:szCs w:val="24"/>
                <w:rtl w:val="0"/>
              </w:rPr>
              <w:t xml:space="preserve">75</w:t>
            </w:r>
          </w:p>
        </w:tc>
        <w:tc>
          <w:tcPr/>
          <w:p w:rsidR="00000000" w:rsidDel="00000000" w:rsidP="00000000" w:rsidRDefault="00000000" w:rsidRPr="00000000" w14:paraId="0000142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21">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42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2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24">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25">
            <w:pPr>
              <w:jc w:val="both"/>
              <w:rPr>
                <w:sz w:val="24"/>
                <w:szCs w:val="24"/>
              </w:rPr>
            </w:pPr>
            <w:r w:rsidDel="00000000" w:rsidR="00000000" w:rsidRPr="00000000">
              <w:rPr>
                <w:sz w:val="24"/>
                <w:szCs w:val="24"/>
                <w:rtl w:val="0"/>
              </w:rPr>
              <w:t xml:space="preserve">% of level of integrated processes </w:t>
            </w:r>
          </w:p>
        </w:tc>
        <w:tc>
          <w:tcPr/>
          <w:p w:rsidR="00000000" w:rsidDel="00000000" w:rsidP="00000000" w:rsidRDefault="00000000" w:rsidRPr="00000000" w14:paraId="0000142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2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2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2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2A">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42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2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2D">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2E">
            <w:pPr>
              <w:jc w:val="both"/>
              <w:rPr>
                <w:sz w:val="24"/>
                <w:szCs w:val="24"/>
              </w:rPr>
            </w:pPr>
            <w:r w:rsidDel="00000000" w:rsidR="00000000" w:rsidRPr="00000000">
              <w:rPr>
                <w:sz w:val="24"/>
                <w:szCs w:val="24"/>
                <w:rtl w:val="0"/>
              </w:rPr>
              <w:t xml:space="preserve">Reduced litigations</w:t>
            </w:r>
          </w:p>
        </w:tc>
        <w:tc>
          <w:tcPr/>
          <w:p w:rsidR="00000000" w:rsidDel="00000000" w:rsidP="00000000" w:rsidRDefault="00000000" w:rsidRPr="00000000" w14:paraId="0000142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3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3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3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3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3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3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36">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37">
            <w:pPr>
              <w:jc w:val="both"/>
              <w:rPr>
                <w:sz w:val="24"/>
                <w:szCs w:val="24"/>
              </w:rPr>
            </w:pPr>
            <w:r w:rsidDel="00000000" w:rsidR="00000000" w:rsidRPr="00000000">
              <w:rPr>
                <w:sz w:val="24"/>
                <w:szCs w:val="24"/>
                <w:rtl w:val="0"/>
              </w:rPr>
              <w:t xml:space="preserve">compliance level</w:t>
            </w:r>
          </w:p>
        </w:tc>
        <w:tc>
          <w:tcPr/>
          <w:p w:rsidR="00000000" w:rsidDel="00000000" w:rsidP="00000000" w:rsidRDefault="00000000" w:rsidRPr="00000000" w14:paraId="0000143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3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3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3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3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3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3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3F">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40">
            <w:pPr>
              <w:jc w:val="both"/>
              <w:rPr>
                <w:sz w:val="24"/>
                <w:szCs w:val="24"/>
              </w:rPr>
            </w:pPr>
            <w:r w:rsidDel="00000000" w:rsidR="00000000" w:rsidRPr="00000000">
              <w:rPr>
                <w:sz w:val="24"/>
                <w:szCs w:val="24"/>
                <w:rtl w:val="0"/>
              </w:rPr>
              <w:t xml:space="preserve">% of laws and regulations amended </w:t>
            </w:r>
          </w:p>
        </w:tc>
        <w:tc>
          <w:tcPr/>
          <w:p w:rsidR="00000000" w:rsidDel="00000000" w:rsidP="00000000" w:rsidRDefault="00000000" w:rsidRPr="00000000" w14:paraId="0000144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4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4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4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4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4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4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48">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49">
            <w:pPr>
              <w:jc w:val="both"/>
              <w:rPr>
                <w:sz w:val="24"/>
                <w:szCs w:val="24"/>
              </w:rPr>
            </w:pPr>
            <w:r w:rsidDel="00000000" w:rsidR="00000000" w:rsidRPr="00000000">
              <w:rPr>
                <w:sz w:val="24"/>
                <w:szCs w:val="24"/>
                <w:rtl w:val="0"/>
              </w:rPr>
              <w:t xml:space="preserve"> NGOs operating in Kenya</w:t>
            </w:r>
          </w:p>
        </w:tc>
        <w:tc>
          <w:tcPr/>
          <w:p w:rsidR="00000000" w:rsidDel="00000000" w:rsidP="00000000" w:rsidRDefault="00000000" w:rsidRPr="00000000" w14:paraId="0000144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4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4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4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4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4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5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51">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52">
            <w:pPr>
              <w:jc w:val="both"/>
              <w:rPr>
                <w:sz w:val="24"/>
                <w:szCs w:val="24"/>
              </w:rPr>
            </w:pPr>
            <w:r w:rsidDel="00000000" w:rsidR="00000000" w:rsidRPr="00000000">
              <w:rPr>
                <w:sz w:val="24"/>
                <w:szCs w:val="24"/>
                <w:rtl w:val="0"/>
              </w:rPr>
              <w:t xml:space="preserve">NGOs Governance complaints (% Reduction)</w:t>
            </w:r>
          </w:p>
        </w:tc>
        <w:tc>
          <w:tcPr/>
          <w:p w:rsidR="00000000" w:rsidDel="00000000" w:rsidP="00000000" w:rsidRDefault="00000000" w:rsidRPr="00000000" w14:paraId="00001453">
            <w:pPr>
              <w:jc w:val="both"/>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145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55">
            <w:pPr>
              <w:jc w:val="both"/>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145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57">
            <w:pPr>
              <w:jc w:val="both"/>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145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5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5A">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5B">
            <w:pPr>
              <w:jc w:val="both"/>
              <w:rPr>
                <w:sz w:val="24"/>
                <w:szCs w:val="24"/>
              </w:rPr>
            </w:pPr>
            <w:r w:rsidDel="00000000" w:rsidR="00000000" w:rsidRPr="00000000">
              <w:rPr>
                <w:sz w:val="24"/>
                <w:szCs w:val="24"/>
                <w:rtl w:val="0"/>
              </w:rPr>
              <w:t xml:space="preserve">Risk based supervisory monitoring (case basis) (Annual Report)</w:t>
            </w:r>
          </w:p>
        </w:tc>
        <w:tc>
          <w:tcPr/>
          <w:p w:rsidR="00000000" w:rsidDel="00000000" w:rsidP="00000000" w:rsidRDefault="00000000" w:rsidRPr="00000000" w14:paraId="0000145C">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45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5E">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45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60">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46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6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63">
            <w:pPr>
              <w:jc w:val="both"/>
              <w:rPr>
                <w:sz w:val="24"/>
                <w:szCs w:val="24"/>
              </w:rPr>
            </w:pPr>
            <w:r w:rsidDel="00000000" w:rsidR="00000000" w:rsidRPr="00000000">
              <w:rPr>
                <w:sz w:val="24"/>
                <w:szCs w:val="24"/>
                <w:rtl w:val="0"/>
              </w:rPr>
              <w:t xml:space="preserve"> </w:t>
            </w:r>
          </w:p>
        </w:tc>
      </w:tr>
      <w:tr>
        <w:trPr>
          <w:cantSplit w:val="0"/>
          <w:trHeight w:val="330" w:hRule="atLeast"/>
          <w:tblHeader w:val="0"/>
        </w:trPr>
        <w:tc>
          <w:tcPr/>
          <w:p w:rsidR="00000000" w:rsidDel="00000000" w:rsidP="00000000" w:rsidRDefault="00000000" w:rsidRPr="00000000" w14:paraId="00001464">
            <w:pPr>
              <w:jc w:val="both"/>
              <w:rPr>
                <w:sz w:val="24"/>
                <w:szCs w:val="24"/>
              </w:rPr>
            </w:pPr>
            <w:r w:rsidDel="00000000" w:rsidR="00000000" w:rsidRPr="00000000">
              <w:rPr>
                <w:sz w:val="24"/>
                <w:szCs w:val="24"/>
                <w:rtl w:val="0"/>
              </w:rPr>
              <w:t xml:space="preserve">% projects/programmes implementation </w:t>
            </w:r>
          </w:p>
        </w:tc>
        <w:tc>
          <w:tcPr/>
          <w:p w:rsidR="00000000" w:rsidDel="00000000" w:rsidP="00000000" w:rsidRDefault="00000000" w:rsidRPr="00000000" w14:paraId="00001465">
            <w:pPr>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466">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467">
            <w:pPr>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46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69">
            <w:pPr>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46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6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6C">
            <w:pPr>
              <w:jc w:val="both"/>
              <w:rPr>
                <w:sz w:val="24"/>
                <w:szCs w:val="24"/>
              </w:rPr>
            </w:pPr>
            <w:r w:rsidDel="00000000" w:rsidR="00000000" w:rsidRPr="00000000">
              <w:rPr>
                <w:sz w:val="24"/>
                <w:szCs w:val="24"/>
                <w:rtl w:val="0"/>
              </w:rPr>
              <w:t xml:space="preserve"> </w:t>
            </w:r>
          </w:p>
        </w:tc>
      </w:tr>
      <w:tr>
        <w:trPr>
          <w:cantSplit w:val="0"/>
          <w:trHeight w:val="330" w:hRule="atLeast"/>
          <w:tblHeader w:val="0"/>
        </w:trPr>
        <w:tc>
          <w:tcPr/>
          <w:p w:rsidR="00000000" w:rsidDel="00000000" w:rsidP="00000000" w:rsidRDefault="00000000" w:rsidRPr="00000000" w14:paraId="0000146D">
            <w:pPr>
              <w:jc w:val="both"/>
              <w:rPr>
                <w:sz w:val="24"/>
                <w:szCs w:val="24"/>
              </w:rPr>
            </w:pPr>
            <w:r w:rsidDel="00000000" w:rsidR="00000000" w:rsidRPr="00000000">
              <w:rPr>
                <w:sz w:val="24"/>
                <w:szCs w:val="24"/>
                <w:rtl w:val="0"/>
              </w:rPr>
              <w:t xml:space="preserve">Adherence to SLAs  </w:t>
            </w:r>
          </w:p>
        </w:tc>
        <w:tc>
          <w:tcPr/>
          <w:p w:rsidR="00000000" w:rsidDel="00000000" w:rsidP="00000000" w:rsidRDefault="00000000" w:rsidRPr="00000000" w14:paraId="0000146E">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46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70">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47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72">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47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7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75">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76">
            <w:pPr>
              <w:jc w:val="both"/>
              <w:rPr>
                <w:sz w:val="24"/>
                <w:szCs w:val="24"/>
              </w:rPr>
            </w:pPr>
            <w:r w:rsidDel="00000000" w:rsidR="00000000" w:rsidRPr="00000000">
              <w:rPr>
                <w:sz w:val="24"/>
                <w:szCs w:val="24"/>
                <w:rtl w:val="0"/>
              </w:rPr>
              <w:t xml:space="preserve">Regular quality reports-</w:t>
            </w:r>
          </w:p>
        </w:tc>
        <w:tc>
          <w:tcPr/>
          <w:p w:rsidR="00000000" w:rsidDel="00000000" w:rsidP="00000000" w:rsidRDefault="00000000" w:rsidRPr="00000000" w14:paraId="00001477">
            <w:pPr>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147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79">
            <w:pPr>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147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7B">
            <w:pPr>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147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7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7E">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7F">
            <w:pPr>
              <w:jc w:val="both"/>
              <w:rPr>
                <w:sz w:val="24"/>
                <w:szCs w:val="24"/>
              </w:rPr>
            </w:pPr>
            <w:r w:rsidDel="00000000" w:rsidR="00000000" w:rsidRPr="00000000">
              <w:rPr>
                <w:sz w:val="24"/>
                <w:szCs w:val="24"/>
                <w:rtl w:val="0"/>
              </w:rPr>
              <w:t xml:space="preserve">#corrections-Stakeholder review </w:t>
            </w:r>
          </w:p>
        </w:tc>
        <w:tc>
          <w:tcPr/>
          <w:p w:rsidR="00000000" w:rsidDel="00000000" w:rsidP="00000000" w:rsidRDefault="00000000" w:rsidRPr="00000000" w14:paraId="0000148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8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8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8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8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8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8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87">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88">
            <w:pPr>
              <w:jc w:val="both"/>
              <w:rPr>
                <w:sz w:val="24"/>
                <w:szCs w:val="24"/>
              </w:rPr>
            </w:pPr>
            <w:r w:rsidDel="00000000" w:rsidR="00000000" w:rsidRPr="00000000">
              <w:rPr>
                <w:sz w:val="24"/>
                <w:szCs w:val="24"/>
                <w:rtl w:val="0"/>
              </w:rPr>
              <w:t xml:space="preserve">Integrated data base</w:t>
            </w:r>
          </w:p>
        </w:tc>
        <w:tc>
          <w:tcPr/>
          <w:p w:rsidR="00000000" w:rsidDel="00000000" w:rsidP="00000000" w:rsidRDefault="00000000" w:rsidRPr="00000000" w14:paraId="0000148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8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8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8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8D">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48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8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90">
            <w:pPr>
              <w:jc w:val="both"/>
              <w:rPr>
                <w:sz w:val="24"/>
                <w:szCs w:val="24"/>
              </w:rPr>
            </w:pPr>
            <w:r w:rsidDel="00000000" w:rsidR="00000000" w:rsidRPr="00000000">
              <w:rPr>
                <w:sz w:val="24"/>
                <w:szCs w:val="24"/>
                <w:rtl w:val="0"/>
              </w:rPr>
              <w:t xml:space="preserve"> </w:t>
            </w:r>
          </w:p>
        </w:tc>
      </w:tr>
      <w:tr>
        <w:trPr>
          <w:cantSplit w:val="0"/>
          <w:trHeight w:val="330" w:hRule="atLeast"/>
          <w:tblHeader w:val="0"/>
        </w:trPr>
        <w:tc>
          <w:tcPr/>
          <w:p w:rsidR="00000000" w:rsidDel="00000000" w:rsidP="00000000" w:rsidRDefault="00000000" w:rsidRPr="00000000" w14:paraId="00001491">
            <w:pPr>
              <w:jc w:val="both"/>
              <w:rPr>
                <w:sz w:val="24"/>
                <w:szCs w:val="24"/>
              </w:rPr>
            </w:pPr>
            <w:r w:rsidDel="00000000" w:rsidR="00000000" w:rsidRPr="00000000">
              <w:rPr>
                <w:sz w:val="24"/>
                <w:szCs w:val="24"/>
                <w:rtl w:val="0"/>
              </w:rPr>
              <w:t xml:space="preserve">Compliance status reports (annual Report)</w:t>
            </w:r>
          </w:p>
        </w:tc>
        <w:tc>
          <w:tcPr/>
          <w:p w:rsidR="00000000" w:rsidDel="00000000" w:rsidP="00000000" w:rsidRDefault="00000000" w:rsidRPr="00000000" w14:paraId="00001492">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49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94">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49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96">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49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9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99">
            <w:pPr>
              <w:jc w:val="both"/>
              <w:rPr>
                <w:sz w:val="24"/>
                <w:szCs w:val="24"/>
              </w:rPr>
            </w:pPr>
            <w:r w:rsidDel="00000000" w:rsidR="00000000" w:rsidRPr="00000000">
              <w:rPr>
                <w:sz w:val="24"/>
                <w:szCs w:val="24"/>
                <w:rtl w:val="0"/>
              </w:rPr>
              <w:t xml:space="preserve"> </w:t>
            </w:r>
          </w:p>
        </w:tc>
      </w:tr>
      <w:tr>
        <w:trPr>
          <w:cantSplit w:val="0"/>
          <w:trHeight w:val="330" w:hRule="atLeast"/>
          <w:tblHeader w:val="0"/>
        </w:trPr>
        <w:tc>
          <w:tcPr/>
          <w:p w:rsidR="00000000" w:rsidDel="00000000" w:rsidP="00000000" w:rsidRDefault="00000000" w:rsidRPr="00000000" w14:paraId="0000149A">
            <w:pPr>
              <w:jc w:val="both"/>
              <w:rPr>
                <w:sz w:val="24"/>
                <w:szCs w:val="24"/>
              </w:rPr>
            </w:pPr>
            <w:r w:rsidDel="00000000" w:rsidR="00000000" w:rsidRPr="00000000">
              <w:rPr>
                <w:sz w:val="24"/>
                <w:szCs w:val="24"/>
                <w:rtl w:val="0"/>
              </w:rPr>
              <w:t xml:space="preserve">PC Moderated score </w:t>
            </w:r>
          </w:p>
        </w:tc>
        <w:tc>
          <w:tcPr/>
          <w:p w:rsidR="00000000" w:rsidDel="00000000" w:rsidP="00000000" w:rsidRDefault="00000000" w:rsidRPr="00000000" w14:paraId="0000149B">
            <w:pPr>
              <w:jc w:val="both"/>
              <w:rPr>
                <w:sz w:val="24"/>
                <w:szCs w:val="24"/>
              </w:rPr>
            </w:pPr>
            <w:r w:rsidDel="00000000" w:rsidR="00000000" w:rsidRPr="00000000">
              <w:rPr>
                <w:sz w:val="24"/>
                <w:szCs w:val="24"/>
                <w:rtl w:val="0"/>
              </w:rPr>
              <w:t xml:space="preserve">2.8</w:t>
            </w:r>
          </w:p>
        </w:tc>
        <w:tc>
          <w:tcPr/>
          <w:p w:rsidR="00000000" w:rsidDel="00000000" w:rsidP="00000000" w:rsidRDefault="00000000" w:rsidRPr="00000000" w14:paraId="0000149C">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49D">
            <w:pPr>
              <w:jc w:val="both"/>
              <w:rPr>
                <w:sz w:val="24"/>
                <w:szCs w:val="24"/>
              </w:rPr>
            </w:pPr>
            <w:r w:rsidDel="00000000" w:rsidR="00000000" w:rsidRPr="00000000">
              <w:rPr>
                <w:sz w:val="24"/>
                <w:szCs w:val="24"/>
                <w:rtl w:val="0"/>
              </w:rPr>
              <w:t xml:space="preserve">2.6</w:t>
            </w:r>
          </w:p>
        </w:tc>
        <w:tc>
          <w:tcPr/>
          <w:p w:rsidR="00000000" w:rsidDel="00000000" w:rsidP="00000000" w:rsidRDefault="00000000" w:rsidRPr="00000000" w14:paraId="0000149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9F">
            <w:pPr>
              <w:jc w:val="both"/>
              <w:rPr>
                <w:sz w:val="24"/>
                <w:szCs w:val="24"/>
              </w:rPr>
            </w:pPr>
            <w:r w:rsidDel="00000000" w:rsidR="00000000" w:rsidRPr="00000000">
              <w:rPr>
                <w:sz w:val="24"/>
                <w:szCs w:val="24"/>
                <w:rtl w:val="0"/>
              </w:rPr>
              <w:t xml:space="preserve">2.4</w:t>
            </w:r>
          </w:p>
        </w:tc>
        <w:tc>
          <w:tcPr/>
          <w:p w:rsidR="00000000" w:rsidDel="00000000" w:rsidP="00000000" w:rsidRDefault="00000000" w:rsidRPr="00000000" w14:paraId="000014A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A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A2">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A3">
            <w:pPr>
              <w:jc w:val="both"/>
              <w:rPr>
                <w:sz w:val="24"/>
                <w:szCs w:val="24"/>
              </w:rPr>
            </w:pPr>
            <w:r w:rsidDel="00000000" w:rsidR="00000000" w:rsidRPr="00000000">
              <w:rPr>
                <w:sz w:val="24"/>
                <w:szCs w:val="24"/>
                <w:rtl w:val="0"/>
              </w:rPr>
              <w:t xml:space="preserve">Employee satisfaction Index</w:t>
            </w:r>
          </w:p>
        </w:tc>
        <w:tc>
          <w:tcPr/>
          <w:p w:rsidR="00000000" w:rsidDel="00000000" w:rsidP="00000000" w:rsidRDefault="00000000" w:rsidRPr="00000000" w14:paraId="000014A4">
            <w:pPr>
              <w:jc w:val="both"/>
              <w:rPr>
                <w:sz w:val="24"/>
                <w:szCs w:val="24"/>
              </w:rPr>
            </w:pPr>
            <w:r w:rsidDel="00000000" w:rsidR="00000000" w:rsidRPr="00000000">
              <w:rPr>
                <w:sz w:val="24"/>
                <w:szCs w:val="24"/>
                <w:rtl w:val="0"/>
              </w:rPr>
              <w:t xml:space="preserve">67</w:t>
            </w:r>
          </w:p>
        </w:tc>
        <w:tc>
          <w:tcPr/>
          <w:p w:rsidR="00000000" w:rsidDel="00000000" w:rsidP="00000000" w:rsidRDefault="00000000" w:rsidRPr="00000000" w14:paraId="000014A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A6">
            <w:pPr>
              <w:jc w:val="both"/>
              <w:rPr>
                <w:sz w:val="24"/>
                <w:szCs w:val="24"/>
              </w:rPr>
            </w:pPr>
            <w:r w:rsidDel="00000000" w:rsidR="00000000" w:rsidRPr="00000000">
              <w:rPr>
                <w:sz w:val="24"/>
                <w:szCs w:val="24"/>
                <w:rtl w:val="0"/>
              </w:rPr>
              <w:t xml:space="preserve">74</w:t>
            </w:r>
          </w:p>
        </w:tc>
        <w:tc>
          <w:tcPr/>
          <w:p w:rsidR="00000000" w:rsidDel="00000000" w:rsidP="00000000" w:rsidRDefault="00000000" w:rsidRPr="00000000" w14:paraId="000014A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A8">
            <w:pPr>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4A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A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AB">
            <w:pPr>
              <w:jc w:val="both"/>
              <w:rPr>
                <w:sz w:val="24"/>
                <w:szCs w:val="24"/>
              </w:rPr>
            </w:pPr>
            <w:r w:rsidDel="00000000" w:rsidR="00000000" w:rsidRPr="00000000">
              <w:rPr>
                <w:sz w:val="24"/>
                <w:szCs w:val="24"/>
                <w:rtl w:val="0"/>
              </w:rPr>
              <w:t xml:space="preserve"> </w:t>
            </w:r>
          </w:p>
        </w:tc>
      </w:tr>
      <w:tr>
        <w:trPr>
          <w:cantSplit w:val="0"/>
          <w:trHeight w:val="330" w:hRule="atLeast"/>
          <w:tblHeader w:val="0"/>
        </w:trPr>
        <w:tc>
          <w:tcPr/>
          <w:p w:rsidR="00000000" w:rsidDel="00000000" w:rsidP="00000000" w:rsidRDefault="00000000" w:rsidRPr="00000000" w14:paraId="000014AC">
            <w:pPr>
              <w:jc w:val="both"/>
              <w:rPr>
                <w:sz w:val="24"/>
                <w:szCs w:val="24"/>
              </w:rPr>
            </w:pPr>
            <w:r w:rsidDel="00000000" w:rsidR="00000000" w:rsidRPr="00000000">
              <w:rPr>
                <w:sz w:val="24"/>
                <w:szCs w:val="24"/>
                <w:rtl w:val="0"/>
              </w:rPr>
              <w:t xml:space="preserve">Work environment index</w:t>
            </w:r>
          </w:p>
        </w:tc>
        <w:tc>
          <w:tcPr/>
          <w:p w:rsidR="00000000" w:rsidDel="00000000" w:rsidP="00000000" w:rsidRDefault="00000000" w:rsidRPr="00000000" w14:paraId="000014AD">
            <w:pPr>
              <w:jc w:val="both"/>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14A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AF">
            <w:pPr>
              <w:jc w:val="both"/>
              <w:rPr>
                <w:sz w:val="24"/>
                <w:szCs w:val="24"/>
              </w:rPr>
            </w:pPr>
            <w:r w:rsidDel="00000000" w:rsidR="00000000" w:rsidRPr="00000000">
              <w:rPr>
                <w:sz w:val="24"/>
                <w:szCs w:val="24"/>
                <w:rtl w:val="0"/>
              </w:rPr>
              <w:t xml:space="preserve">78</w:t>
            </w:r>
          </w:p>
        </w:tc>
        <w:tc>
          <w:tcPr/>
          <w:p w:rsidR="00000000" w:rsidDel="00000000" w:rsidP="00000000" w:rsidRDefault="00000000" w:rsidRPr="00000000" w14:paraId="000014B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B1">
            <w:pPr>
              <w:jc w:val="both"/>
              <w:rPr>
                <w:sz w:val="24"/>
                <w:szCs w:val="24"/>
              </w:rPr>
            </w:pPr>
            <w:r w:rsidDel="00000000" w:rsidR="00000000" w:rsidRPr="00000000">
              <w:rPr>
                <w:sz w:val="24"/>
                <w:szCs w:val="24"/>
                <w:rtl w:val="0"/>
              </w:rPr>
              <w:t xml:space="preserve">82</w:t>
            </w:r>
          </w:p>
        </w:tc>
        <w:tc>
          <w:tcPr/>
          <w:p w:rsidR="00000000" w:rsidDel="00000000" w:rsidP="00000000" w:rsidRDefault="00000000" w:rsidRPr="00000000" w14:paraId="000014B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B3">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B4">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B5">
            <w:pPr>
              <w:jc w:val="both"/>
              <w:rPr>
                <w:sz w:val="24"/>
                <w:szCs w:val="24"/>
              </w:rPr>
            </w:pPr>
            <w:r w:rsidDel="00000000" w:rsidR="00000000" w:rsidRPr="00000000">
              <w:rPr>
                <w:sz w:val="24"/>
                <w:szCs w:val="24"/>
                <w:rtl w:val="0"/>
              </w:rPr>
              <w:t xml:space="preserve">Culture Audit</w:t>
            </w:r>
          </w:p>
        </w:tc>
        <w:tc>
          <w:tcPr/>
          <w:p w:rsidR="00000000" w:rsidDel="00000000" w:rsidP="00000000" w:rsidRDefault="00000000" w:rsidRPr="00000000" w14:paraId="000014B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B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B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B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BA">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B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BC">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BD">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BE">
            <w:pPr>
              <w:jc w:val="both"/>
              <w:rPr>
                <w:sz w:val="24"/>
                <w:szCs w:val="24"/>
              </w:rPr>
            </w:pPr>
            <w:r w:rsidDel="00000000" w:rsidR="00000000" w:rsidRPr="00000000">
              <w:rPr>
                <w:sz w:val="24"/>
                <w:szCs w:val="24"/>
                <w:rtl w:val="0"/>
              </w:rPr>
              <w:t xml:space="preserve">Increased productivity </w:t>
            </w:r>
          </w:p>
        </w:tc>
        <w:tc>
          <w:tcPr/>
          <w:p w:rsidR="00000000" w:rsidDel="00000000" w:rsidP="00000000" w:rsidRDefault="00000000" w:rsidRPr="00000000" w14:paraId="000014BF">
            <w:pPr>
              <w:jc w:val="both"/>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4C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C1">
            <w:pPr>
              <w:jc w:val="both"/>
              <w:rPr>
                <w:sz w:val="24"/>
                <w:szCs w:val="24"/>
              </w:rPr>
            </w:pPr>
            <w:r w:rsidDel="00000000" w:rsidR="00000000" w:rsidRPr="00000000">
              <w:rPr>
                <w:sz w:val="24"/>
                <w:szCs w:val="24"/>
                <w:rtl w:val="0"/>
              </w:rPr>
              <w:t xml:space="preserve">85</w:t>
            </w:r>
          </w:p>
        </w:tc>
        <w:tc>
          <w:tcPr/>
          <w:p w:rsidR="00000000" w:rsidDel="00000000" w:rsidP="00000000" w:rsidRDefault="00000000" w:rsidRPr="00000000" w14:paraId="000014C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C3">
            <w:pPr>
              <w:jc w:val="both"/>
              <w:rPr>
                <w:sz w:val="24"/>
                <w:szCs w:val="24"/>
              </w:rPr>
            </w:pPr>
            <w:r w:rsidDel="00000000" w:rsidR="00000000" w:rsidRPr="00000000">
              <w:rPr>
                <w:sz w:val="24"/>
                <w:szCs w:val="24"/>
                <w:rtl w:val="0"/>
              </w:rPr>
              <w:t xml:space="preserve">85</w:t>
            </w:r>
          </w:p>
        </w:tc>
        <w:tc>
          <w:tcPr/>
          <w:p w:rsidR="00000000" w:rsidDel="00000000" w:rsidP="00000000" w:rsidRDefault="00000000" w:rsidRPr="00000000" w14:paraId="000014C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C5">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C6">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C7">
            <w:pPr>
              <w:jc w:val="both"/>
              <w:rPr>
                <w:sz w:val="24"/>
                <w:szCs w:val="24"/>
              </w:rPr>
            </w:pPr>
            <w:r w:rsidDel="00000000" w:rsidR="00000000" w:rsidRPr="00000000">
              <w:rPr>
                <w:sz w:val="24"/>
                <w:szCs w:val="24"/>
                <w:rtl w:val="0"/>
              </w:rPr>
              <w:t xml:space="preserve">% implementation of the annual training plan</w:t>
            </w:r>
          </w:p>
        </w:tc>
        <w:tc>
          <w:tcPr/>
          <w:p w:rsidR="00000000" w:rsidDel="00000000" w:rsidP="00000000" w:rsidRDefault="00000000" w:rsidRPr="00000000" w14:paraId="000014C8">
            <w:pPr>
              <w:jc w:val="both"/>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14C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CA">
            <w:pPr>
              <w:jc w:val="both"/>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14C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CC">
            <w:pPr>
              <w:jc w:val="both"/>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14C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CE">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CF">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D0">
            <w:pPr>
              <w:jc w:val="both"/>
              <w:rPr>
                <w:sz w:val="24"/>
                <w:szCs w:val="24"/>
              </w:rPr>
            </w:pPr>
            <w:r w:rsidDel="00000000" w:rsidR="00000000" w:rsidRPr="00000000">
              <w:rPr>
                <w:sz w:val="24"/>
                <w:szCs w:val="24"/>
                <w:rtl w:val="0"/>
              </w:rPr>
              <w:t xml:space="preserve">implementation of ICT strategy </w:t>
            </w:r>
          </w:p>
        </w:tc>
        <w:tc>
          <w:tcPr/>
          <w:p w:rsidR="00000000" w:rsidDel="00000000" w:rsidP="00000000" w:rsidRDefault="00000000" w:rsidRPr="00000000" w14:paraId="000014D1">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4D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D3">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4D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D5">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4D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D7">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D8">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D9">
            <w:pPr>
              <w:jc w:val="both"/>
              <w:rPr>
                <w:sz w:val="24"/>
                <w:szCs w:val="24"/>
              </w:rPr>
            </w:pPr>
            <w:r w:rsidDel="00000000" w:rsidR="00000000" w:rsidRPr="00000000">
              <w:rPr>
                <w:sz w:val="24"/>
                <w:szCs w:val="24"/>
                <w:rtl w:val="0"/>
              </w:rPr>
              <w:t xml:space="preserve">Adherence to Maintenance Schedules</w:t>
            </w:r>
          </w:p>
        </w:tc>
        <w:tc>
          <w:tcPr/>
          <w:p w:rsidR="00000000" w:rsidDel="00000000" w:rsidP="00000000" w:rsidRDefault="00000000" w:rsidRPr="00000000" w14:paraId="000014DA">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4DB">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DC">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4D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DE">
            <w:pPr>
              <w:jc w:val="both"/>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4D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E0">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E1">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E2">
            <w:pPr>
              <w:jc w:val="both"/>
              <w:rPr>
                <w:sz w:val="24"/>
                <w:szCs w:val="24"/>
              </w:rPr>
            </w:pPr>
            <w:r w:rsidDel="00000000" w:rsidR="00000000" w:rsidRPr="00000000">
              <w:rPr>
                <w:sz w:val="24"/>
                <w:szCs w:val="24"/>
                <w:rtl w:val="0"/>
              </w:rPr>
              <w:t xml:space="preserve">Level of upgraded networks</w:t>
            </w:r>
          </w:p>
        </w:tc>
        <w:tc>
          <w:tcPr/>
          <w:p w:rsidR="00000000" w:rsidDel="00000000" w:rsidP="00000000" w:rsidRDefault="00000000" w:rsidRPr="00000000" w14:paraId="000014E3">
            <w:pPr>
              <w:jc w:val="both"/>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14E4">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E5">
            <w:pPr>
              <w:jc w:val="both"/>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14E6">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E7">
            <w:pPr>
              <w:jc w:val="both"/>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14E8">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E9">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EA">
            <w:pPr>
              <w:jc w:val="both"/>
              <w:rPr>
                <w:sz w:val="24"/>
                <w:szCs w:val="24"/>
              </w:rPr>
            </w:pPr>
            <w:r w:rsidDel="00000000" w:rsidR="00000000" w:rsidRPr="00000000">
              <w:rPr>
                <w:sz w:val="24"/>
                <w:szCs w:val="24"/>
                <w:rtl w:val="0"/>
              </w:rPr>
              <w:t xml:space="preserve"> </w:t>
            </w:r>
          </w:p>
        </w:tc>
      </w:tr>
      <w:tr>
        <w:trPr>
          <w:cantSplit w:val="0"/>
          <w:trHeight w:val="300" w:hRule="atLeast"/>
          <w:tblHeader w:val="0"/>
        </w:trPr>
        <w:tc>
          <w:tcPr/>
          <w:p w:rsidR="00000000" w:rsidDel="00000000" w:rsidP="00000000" w:rsidRDefault="00000000" w:rsidRPr="00000000" w14:paraId="000014EB">
            <w:pPr>
              <w:jc w:val="both"/>
              <w:rPr>
                <w:sz w:val="24"/>
                <w:szCs w:val="24"/>
              </w:rPr>
            </w:pPr>
            <w:r w:rsidDel="00000000" w:rsidR="00000000" w:rsidRPr="00000000">
              <w:rPr>
                <w:sz w:val="24"/>
                <w:szCs w:val="24"/>
                <w:rtl w:val="0"/>
              </w:rPr>
              <w:t xml:space="preserve">Report</w:t>
            </w:r>
          </w:p>
        </w:tc>
        <w:tc>
          <w:tcPr/>
          <w:p w:rsidR="00000000" w:rsidDel="00000000" w:rsidP="00000000" w:rsidRDefault="00000000" w:rsidRPr="00000000" w14:paraId="000014EC">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4ED">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EE">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4EF">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F0">
            <w:pPr>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4F1">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F2">
            <w:pPr>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14F3">
            <w:pPr>
              <w:jc w:val="both"/>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14F4">
      <w:pPr>
        <w:spacing w:after="0" w:lineRule="auto"/>
        <w:jc w:val="both"/>
        <w:rPr>
          <w:sz w:val="24"/>
          <w:szCs w:val="24"/>
        </w:rPr>
      </w:pPr>
      <w:r w:rsidDel="00000000" w:rsidR="00000000" w:rsidRPr="00000000">
        <w:rPr>
          <w:rtl w:val="0"/>
        </w:rPr>
      </w:r>
    </w:p>
    <w:p w:rsidR="00000000" w:rsidDel="00000000" w:rsidP="00000000" w:rsidRDefault="00000000" w:rsidRPr="00000000" w14:paraId="000014F5">
      <w:pPr>
        <w:rPr>
          <w:b w:val="1"/>
          <w:sz w:val="24"/>
          <w:szCs w:val="24"/>
        </w:rPr>
      </w:pPr>
      <w:r w:rsidDel="00000000" w:rsidR="00000000" w:rsidRPr="00000000">
        <w:rPr>
          <w:rtl w:val="0"/>
        </w:rPr>
      </w:r>
    </w:p>
    <w:p w:rsidR="00000000" w:rsidDel="00000000" w:rsidP="00000000" w:rsidRDefault="00000000" w:rsidRPr="00000000" w14:paraId="000014F6">
      <w:pPr>
        <w:rPr>
          <w:b w:val="1"/>
          <w:sz w:val="24"/>
          <w:szCs w:val="24"/>
        </w:rPr>
      </w:pPr>
      <w:r w:rsidDel="00000000" w:rsidR="00000000" w:rsidRPr="00000000">
        <w:rPr>
          <w:rtl w:val="0"/>
        </w:rPr>
      </w:r>
    </w:p>
    <w:p w:rsidR="00000000" w:rsidDel="00000000" w:rsidP="00000000" w:rsidRDefault="00000000" w:rsidRPr="00000000" w14:paraId="000014F7">
      <w:pPr>
        <w:rPr>
          <w:sz w:val="24"/>
          <w:szCs w:val="24"/>
        </w:rPr>
      </w:pPr>
      <w:r w:rsidDel="00000000" w:rsidR="00000000" w:rsidRPr="00000000">
        <w:rPr>
          <w:rtl w:val="0"/>
        </w:rPr>
      </w:r>
    </w:p>
    <w:p w:rsidR="00000000" w:rsidDel="00000000" w:rsidP="00000000" w:rsidRDefault="00000000" w:rsidRPr="00000000" w14:paraId="000014F8">
      <w:pPr>
        <w:rPr>
          <w:sz w:val="24"/>
          <w:szCs w:val="24"/>
        </w:rPr>
      </w:pPr>
      <w:r w:rsidDel="00000000" w:rsidR="00000000" w:rsidRPr="00000000">
        <w:rPr>
          <w:rtl w:val="0"/>
        </w:rPr>
      </w:r>
    </w:p>
    <w:p w:rsidR="00000000" w:rsidDel="00000000" w:rsidP="00000000" w:rsidRDefault="00000000" w:rsidRPr="00000000" w14:paraId="000014F9">
      <w:pPr>
        <w:rPr>
          <w:sz w:val="24"/>
          <w:szCs w:val="24"/>
        </w:rPr>
      </w:pPr>
      <w:r w:rsidDel="00000000" w:rsidR="00000000" w:rsidRPr="00000000">
        <w:rPr>
          <w:rtl w:val="0"/>
        </w:rPr>
      </w:r>
    </w:p>
    <w:p w:rsidR="00000000" w:rsidDel="00000000" w:rsidP="00000000" w:rsidRDefault="00000000" w:rsidRPr="00000000" w14:paraId="000014FA">
      <w:pPr>
        <w:rPr>
          <w:sz w:val="24"/>
          <w:szCs w:val="24"/>
        </w:rPr>
      </w:pPr>
      <w:r w:rsidDel="00000000" w:rsidR="00000000" w:rsidRPr="00000000">
        <w:rPr>
          <w:rtl w:val="0"/>
        </w:rPr>
      </w:r>
    </w:p>
    <w:p w:rsidR="00000000" w:rsidDel="00000000" w:rsidP="00000000" w:rsidRDefault="00000000" w:rsidRPr="00000000" w14:paraId="000014FB">
      <w:pPr>
        <w:rPr>
          <w:sz w:val="24"/>
          <w:szCs w:val="24"/>
        </w:rPr>
      </w:pPr>
      <w:r w:rsidDel="00000000" w:rsidR="00000000" w:rsidRPr="00000000">
        <w:rPr>
          <w:rtl w:val="0"/>
        </w:rPr>
      </w:r>
    </w:p>
    <w:p w:rsidR="00000000" w:rsidDel="00000000" w:rsidP="00000000" w:rsidRDefault="00000000" w:rsidRPr="00000000" w14:paraId="000014FC">
      <w:pPr>
        <w:rPr>
          <w:sz w:val="24"/>
          <w:szCs w:val="24"/>
        </w:rPr>
      </w:pPr>
      <w:r w:rsidDel="00000000" w:rsidR="00000000" w:rsidRPr="00000000">
        <w:rPr>
          <w:rtl w:val="0"/>
        </w:rPr>
      </w:r>
    </w:p>
    <w:p w:rsidR="00000000" w:rsidDel="00000000" w:rsidP="00000000" w:rsidRDefault="00000000" w:rsidRPr="00000000" w14:paraId="000014FD">
      <w:pPr>
        <w:rPr>
          <w:sz w:val="24"/>
          <w:szCs w:val="24"/>
        </w:rPr>
      </w:pPr>
      <w:r w:rsidDel="00000000" w:rsidR="00000000" w:rsidRPr="00000000">
        <w:rPr>
          <w:rtl w:val="0"/>
        </w:rPr>
      </w:r>
    </w:p>
    <w:p w:rsidR="00000000" w:rsidDel="00000000" w:rsidP="00000000" w:rsidRDefault="00000000" w:rsidRPr="00000000" w14:paraId="000014FE">
      <w:pPr>
        <w:rPr>
          <w:sz w:val="24"/>
          <w:szCs w:val="24"/>
        </w:rPr>
      </w:pPr>
      <w:r w:rsidDel="00000000" w:rsidR="00000000" w:rsidRPr="00000000">
        <w:rPr>
          <w:rtl w:val="0"/>
        </w:rPr>
      </w:r>
    </w:p>
    <w:p w:rsidR="00000000" w:rsidDel="00000000" w:rsidP="00000000" w:rsidRDefault="00000000" w:rsidRPr="00000000" w14:paraId="000014FF">
      <w:pPr>
        <w:rPr>
          <w:sz w:val="24"/>
          <w:szCs w:val="24"/>
        </w:rPr>
      </w:pPr>
      <w:r w:rsidDel="00000000" w:rsidR="00000000" w:rsidRPr="00000000">
        <w:rPr>
          <w:rtl w:val="0"/>
        </w:rPr>
      </w:r>
    </w:p>
    <w:p w:rsidR="00000000" w:rsidDel="00000000" w:rsidP="00000000" w:rsidRDefault="00000000" w:rsidRPr="00000000" w14:paraId="00001500">
      <w:pPr>
        <w:keepNext w:val="1"/>
        <w:spacing w:after="200" w:line="240" w:lineRule="auto"/>
        <w:rPr>
          <w:b w:val="1"/>
          <w:sz w:val="24"/>
          <w:szCs w:val="24"/>
        </w:rPr>
      </w:pPr>
      <w:r w:rsidDel="00000000" w:rsidR="00000000" w:rsidRPr="00000000">
        <w:rPr>
          <w:b w:val="1"/>
          <w:sz w:val="24"/>
          <w:szCs w:val="24"/>
          <w:rtl w:val="0"/>
        </w:rPr>
        <w:t xml:space="preserve">Annex 1: Annual Workplan FY 2023/24</w:t>
      </w:r>
    </w:p>
    <w:tbl>
      <w:tblPr>
        <w:tblStyle w:val="Table24"/>
        <w:tblW w:w="129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6"/>
        <w:gridCol w:w="2289"/>
        <w:gridCol w:w="1370"/>
        <w:gridCol w:w="1757"/>
        <w:gridCol w:w="906"/>
        <w:gridCol w:w="737"/>
        <w:gridCol w:w="1145"/>
        <w:gridCol w:w="1634"/>
        <w:gridCol w:w="1356"/>
        <w:tblGridChange w:id="0">
          <w:tblGrid>
            <w:gridCol w:w="1756"/>
            <w:gridCol w:w="2289"/>
            <w:gridCol w:w="1370"/>
            <w:gridCol w:w="1757"/>
            <w:gridCol w:w="906"/>
            <w:gridCol w:w="737"/>
            <w:gridCol w:w="1145"/>
            <w:gridCol w:w="1634"/>
            <w:gridCol w:w="1356"/>
          </w:tblGrid>
        </w:tblGridChange>
      </w:tblGrid>
      <w:tr>
        <w:trPr>
          <w:cantSplit w:val="0"/>
          <w:tblHeader w:val="1"/>
        </w:trPr>
        <w:tc>
          <w:tcPr>
            <w:vMerge w:val="restart"/>
          </w:tcPr>
          <w:p w:rsidR="00000000" w:rsidDel="00000000" w:rsidP="00000000" w:rsidRDefault="00000000" w:rsidRPr="00000000" w14:paraId="00001501">
            <w:pPr>
              <w:rPr>
                <w:b w:val="1"/>
                <w:sz w:val="24"/>
                <w:szCs w:val="24"/>
              </w:rPr>
            </w:pPr>
            <w:r w:rsidDel="00000000" w:rsidR="00000000" w:rsidRPr="00000000">
              <w:rPr>
                <w:b w:val="1"/>
                <w:sz w:val="24"/>
                <w:szCs w:val="24"/>
                <w:rtl w:val="0"/>
              </w:rPr>
              <w:t xml:space="preserve">Strategy</w:t>
            </w:r>
          </w:p>
        </w:tc>
        <w:tc>
          <w:tcPr>
            <w:vMerge w:val="restart"/>
          </w:tcPr>
          <w:p w:rsidR="00000000" w:rsidDel="00000000" w:rsidP="00000000" w:rsidRDefault="00000000" w:rsidRPr="00000000" w14:paraId="00001502">
            <w:pPr>
              <w:rPr>
                <w:b w:val="1"/>
                <w:sz w:val="24"/>
                <w:szCs w:val="24"/>
              </w:rPr>
            </w:pPr>
            <w:r w:rsidDel="00000000" w:rsidR="00000000" w:rsidRPr="00000000">
              <w:rPr>
                <w:b w:val="1"/>
                <w:sz w:val="24"/>
                <w:szCs w:val="24"/>
                <w:rtl w:val="0"/>
              </w:rPr>
              <w:t xml:space="preserve">Key Activity </w:t>
            </w:r>
          </w:p>
        </w:tc>
        <w:tc>
          <w:tcPr>
            <w:vMerge w:val="restart"/>
          </w:tcPr>
          <w:p w:rsidR="00000000" w:rsidDel="00000000" w:rsidP="00000000" w:rsidRDefault="00000000" w:rsidRPr="00000000" w14:paraId="00001503">
            <w:pPr>
              <w:rPr>
                <w:b w:val="1"/>
                <w:sz w:val="24"/>
                <w:szCs w:val="24"/>
              </w:rPr>
            </w:pPr>
            <w:r w:rsidDel="00000000" w:rsidR="00000000" w:rsidRPr="00000000">
              <w:rPr>
                <w:b w:val="1"/>
                <w:sz w:val="24"/>
                <w:szCs w:val="24"/>
                <w:rtl w:val="0"/>
              </w:rPr>
              <w:t xml:space="preserve">Expected Output</w:t>
            </w:r>
          </w:p>
        </w:tc>
        <w:tc>
          <w:tcPr>
            <w:vMerge w:val="restart"/>
          </w:tcPr>
          <w:p w:rsidR="00000000" w:rsidDel="00000000" w:rsidP="00000000" w:rsidRDefault="00000000" w:rsidRPr="00000000" w14:paraId="00001504">
            <w:pPr>
              <w:rPr>
                <w:b w:val="1"/>
                <w:sz w:val="24"/>
                <w:szCs w:val="24"/>
              </w:rPr>
            </w:pPr>
            <w:r w:rsidDel="00000000" w:rsidR="00000000" w:rsidRPr="00000000">
              <w:rPr>
                <w:b w:val="1"/>
                <w:sz w:val="24"/>
                <w:szCs w:val="24"/>
                <w:rtl w:val="0"/>
              </w:rPr>
              <w:t xml:space="preserve">Output Indicator</w:t>
            </w:r>
          </w:p>
        </w:tc>
        <w:tc>
          <w:tcPr>
            <w:vMerge w:val="restart"/>
          </w:tcPr>
          <w:p w:rsidR="00000000" w:rsidDel="00000000" w:rsidP="00000000" w:rsidRDefault="00000000" w:rsidRPr="00000000" w14:paraId="00001505">
            <w:pPr>
              <w:rPr>
                <w:b w:val="1"/>
                <w:sz w:val="24"/>
                <w:szCs w:val="24"/>
              </w:rPr>
            </w:pPr>
            <w:r w:rsidDel="00000000" w:rsidR="00000000" w:rsidRPr="00000000">
              <w:rPr>
                <w:b w:val="1"/>
                <w:sz w:val="24"/>
                <w:szCs w:val="24"/>
                <w:rtl w:val="0"/>
              </w:rPr>
              <w:t xml:space="preserve">Target for 5 years</w:t>
            </w:r>
          </w:p>
        </w:tc>
        <w:tc>
          <w:tcPr>
            <w:vMerge w:val="restart"/>
          </w:tcPr>
          <w:p w:rsidR="00000000" w:rsidDel="00000000" w:rsidP="00000000" w:rsidRDefault="00000000" w:rsidRPr="00000000" w14:paraId="00001506">
            <w:pPr>
              <w:rPr>
                <w:b w:val="1"/>
                <w:sz w:val="24"/>
                <w:szCs w:val="24"/>
              </w:rPr>
            </w:pPr>
            <w:r w:rsidDel="00000000" w:rsidR="00000000" w:rsidRPr="00000000">
              <w:rPr>
                <w:b w:val="1"/>
                <w:sz w:val="24"/>
                <w:szCs w:val="24"/>
                <w:rtl w:val="0"/>
              </w:rPr>
              <w:t xml:space="preserve">Target Y1</w:t>
            </w:r>
          </w:p>
        </w:tc>
        <w:tc>
          <w:tcPr>
            <w:vMerge w:val="restart"/>
          </w:tcPr>
          <w:p w:rsidR="00000000" w:rsidDel="00000000" w:rsidP="00000000" w:rsidRDefault="00000000" w:rsidRPr="00000000" w14:paraId="00001507">
            <w:pPr>
              <w:rPr>
                <w:b w:val="1"/>
                <w:sz w:val="24"/>
                <w:szCs w:val="24"/>
              </w:rPr>
            </w:pPr>
            <w:r w:rsidDel="00000000" w:rsidR="00000000" w:rsidRPr="00000000">
              <w:rPr>
                <w:b w:val="1"/>
                <w:sz w:val="24"/>
                <w:szCs w:val="24"/>
                <w:rtl w:val="0"/>
              </w:rPr>
              <w:t xml:space="preserve">Budget Y1 (Kshs. Million)</w:t>
            </w:r>
          </w:p>
        </w:tc>
        <w:tc>
          <w:tcPr>
            <w:gridSpan w:val="2"/>
          </w:tcPr>
          <w:p w:rsidR="00000000" w:rsidDel="00000000" w:rsidP="00000000" w:rsidRDefault="00000000" w:rsidRPr="00000000" w14:paraId="00001508">
            <w:pPr>
              <w:jc w:val="center"/>
              <w:rPr>
                <w:b w:val="1"/>
                <w:sz w:val="24"/>
                <w:szCs w:val="24"/>
              </w:rPr>
            </w:pPr>
            <w:r w:rsidDel="00000000" w:rsidR="00000000" w:rsidRPr="00000000">
              <w:rPr>
                <w:b w:val="1"/>
                <w:sz w:val="24"/>
                <w:szCs w:val="24"/>
                <w:rtl w:val="0"/>
              </w:rPr>
              <w:t xml:space="preserve">Responsibility</w:t>
            </w:r>
          </w:p>
        </w:tc>
      </w:tr>
      <w:tr>
        <w:trPr>
          <w:cantSplit w:val="0"/>
          <w:tblHeader w:val="1"/>
        </w:trPr>
        <w:tc>
          <w:tcPr>
            <w:vMerge w:val="continue"/>
          </w:tcPr>
          <w:p w:rsidR="00000000" w:rsidDel="00000000" w:rsidP="00000000" w:rsidRDefault="00000000" w:rsidRPr="00000000" w14:paraId="00001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Pr>
          <w:p w:rsidR="00000000" w:rsidDel="00000000" w:rsidP="00000000" w:rsidRDefault="00000000" w:rsidRPr="00000000" w14:paraId="00001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Pr>
          <w:p w:rsidR="00000000" w:rsidDel="00000000" w:rsidP="00000000" w:rsidRDefault="00000000" w:rsidRPr="00000000" w14:paraId="00001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Pr>
          <w:p w:rsidR="00000000" w:rsidDel="00000000" w:rsidP="00000000" w:rsidRDefault="00000000" w:rsidRPr="00000000" w14:paraId="00001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Pr>
          <w:p w:rsidR="00000000" w:rsidDel="00000000" w:rsidP="00000000" w:rsidRDefault="00000000" w:rsidRPr="00000000" w14:paraId="00001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Pr>
          <w:p w:rsidR="00000000" w:rsidDel="00000000" w:rsidP="00000000" w:rsidRDefault="00000000" w:rsidRPr="00000000" w14:paraId="00001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Pr>
          <w:p w:rsidR="00000000" w:rsidDel="00000000" w:rsidP="00000000" w:rsidRDefault="00000000" w:rsidRPr="00000000" w14:paraId="00001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p w:rsidR="00000000" w:rsidDel="00000000" w:rsidP="00000000" w:rsidRDefault="00000000" w:rsidRPr="00000000" w14:paraId="00001511">
            <w:pPr>
              <w:jc w:val="center"/>
              <w:rPr>
                <w:b w:val="1"/>
                <w:sz w:val="24"/>
                <w:szCs w:val="24"/>
              </w:rPr>
            </w:pPr>
            <w:r w:rsidDel="00000000" w:rsidR="00000000" w:rsidRPr="00000000">
              <w:rPr>
                <w:b w:val="1"/>
                <w:sz w:val="24"/>
                <w:szCs w:val="24"/>
                <w:rtl w:val="0"/>
              </w:rPr>
              <w:t xml:space="preserve">Lead</w:t>
            </w:r>
          </w:p>
        </w:tc>
        <w:tc>
          <w:tcPr/>
          <w:p w:rsidR="00000000" w:rsidDel="00000000" w:rsidP="00000000" w:rsidRDefault="00000000" w:rsidRPr="00000000" w14:paraId="00001512">
            <w:pPr>
              <w:jc w:val="center"/>
              <w:rPr>
                <w:b w:val="1"/>
                <w:sz w:val="24"/>
                <w:szCs w:val="24"/>
              </w:rPr>
            </w:pPr>
            <w:r w:rsidDel="00000000" w:rsidR="00000000" w:rsidRPr="00000000">
              <w:rPr>
                <w:b w:val="1"/>
                <w:sz w:val="24"/>
                <w:szCs w:val="24"/>
                <w:rtl w:val="0"/>
              </w:rPr>
              <w:t xml:space="preserve">Support</w:t>
            </w:r>
          </w:p>
        </w:tc>
      </w:tr>
      <w:tr>
        <w:trPr>
          <w:cantSplit w:val="0"/>
          <w:tblHeader w:val="0"/>
        </w:trPr>
        <w:tc>
          <w:tcPr>
            <w:gridSpan w:val="9"/>
          </w:tcPr>
          <w:p w:rsidR="00000000" w:rsidDel="00000000" w:rsidP="00000000" w:rsidRDefault="00000000" w:rsidRPr="00000000" w14:paraId="00001513">
            <w:pPr>
              <w:rPr>
                <w:sz w:val="24"/>
                <w:szCs w:val="24"/>
              </w:rPr>
            </w:pPr>
            <w:r w:rsidDel="00000000" w:rsidR="00000000" w:rsidRPr="00000000">
              <w:rPr>
                <w:b w:val="1"/>
                <w:sz w:val="24"/>
                <w:szCs w:val="24"/>
                <w:rtl w:val="0"/>
              </w:rPr>
              <w:t xml:space="preserve">Strategic Issue:</w:t>
            </w:r>
            <w:r w:rsidDel="00000000" w:rsidR="00000000" w:rsidRPr="00000000">
              <w:rPr>
                <w:sz w:val="24"/>
                <w:szCs w:val="24"/>
                <w:rtl w:val="0"/>
              </w:rPr>
              <w:t xml:space="preserve"> Institutional Capacity; Capacity strengthening and sustainability</w:t>
            </w:r>
          </w:p>
        </w:tc>
      </w:tr>
      <w:tr>
        <w:trPr>
          <w:cantSplit w:val="0"/>
          <w:tblHeader w:val="0"/>
        </w:trPr>
        <w:tc>
          <w:tcPr>
            <w:gridSpan w:val="9"/>
          </w:tcPr>
          <w:p w:rsidR="00000000" w:rsidDel="00000000" w:rsidP="00000000" w:rsidRDefault="00000000" w:rsidRPr="00000000" w14:paraId="0000151C">
            <w:pPr>
              <w:rPr>
                <w:sz w:val="24"/>
                <w:szCs w:val="24"/>
              </w:rPr>
            </w:pPr>
            <w:r w:rsidDel="00000000" w:rsidR="00000000" w:rsidRPr="00000000">
              <w:rPr>
                <w:b w:val="1"/>
                <w:sz w:val="24"/>
                <w:szCs w:val="24"/>
                <w:rtl w:val="0"/>
              </w:rPr>
              <w:t xml:space="preserve">Strategic Goal:</w:t>
            </w:r>
            <w:r w:rsidDel="00000000" w:rsidR="00000000" w:rsidRPr="00000000">
              <w:rPr>
                <w:sz w:val="24"/>
                <w:szCs w:val="24"/>
                <w:rtl w:val="0"/>
              </w:rPr>
              <w:t xml:space="preserve"> Citizens service excellence</w:t>
            </w:r>
          </w:p>
        </w:tc>
      </w:tr>
      <w:tr>
        <w:trPr>
          <w:cantSplit w:val="0"/>
          <w:tblHeader w:val="0"/>
        </w:trPr>
        <w:tc>
          <w:tcPr>
            <w:gridSpan w:val="9"/>
          </w:tcPr>
          <w:p w:rsidR="00000000" w:rsidDel="00000000" w:rsidP="00000000" w:rsidRDefault="00000000" w:rsidRPr="00000000" w14:paraId="00001525">
            <w:pPr>
              <w:rPr>
                <w:sz w:val="24"/>
                <w:szCs w:val="24"/>
              </w:rPr>
            </w:pPr>
            <w:r w:rsidDel="00000000" w:rsidR="00000000" w:rsidRPr="00000000">
              <w:rPr>
                <w:b w:val="1"/>
                <w:sz w:val="24"/>
                <w:szCs w:val="24"/>
                <w:rtl w:val="0"/>
              </w:rPr>
              <w:t xml:space="preserve">KRA:</w:t>
            </w:r>
            <w:r w:rsidDel="00000000" w:rsidR="00000000" w:rsidRPr="00000000">
              <w:rPr>
                <w:sz w:val="24"/>
                <w:szCs w:val="24"/>
                <w:rtl w:val="0"/>
              </w:rPr>
              <w:t xml:space="preserve"> Efficient and effective Service Delivery</w:t>
            </w:r>
          </w:p>
        </w:tc>
      </w:tr>
      <w:tr>
        <w:trPr>
          <w:cantSplit w:val="0"/>
          <w:tblHeader w:val="0"/>
        </w:trPr>
        <w:tc>
          <w:tcPr>
            <w:gridSpan w:val="9"/>
          </w:tcPr>
          <w:p w:rsidR="00000000" w:rsidDel="00000000" w:rsidP="00000000" w:rsidRDefault="00000000" w:rsidRPr="00000000" w14:paraId="0000152E">
            <w:pPr>
              <w:rPr>
                <w:sz w:val="24"/>
                <w:szCs w:val="24"/>
              </w:rPr>
            </w:pPr>
            <w:r w:rsidDel="00000000" w:rsidR="00000000" w:rsidRPr="00000000">
              <w:rPr>
                <w:b w:val="1"/>
                <w:sz w:val="24"/>
                <w:szCs w:val="24"/>
                <w:rtl w:val="0"/>
              </w:rPr>
              <w:t xml:space="preserve">Outcome</w:t>
            </w:r>
            <w:r w:rsidDel="00000000" w:rsidR="00000000" w:rsidRPr="00000000">
              <w:rPr>
                <w:sz w:val="24"/>
                <w:szCs w:val="24"/>
                <w:rtl w:val="0"/>
              </w:rPr>
              <w:t xml:space="preserve">: Enhanced brand identity </w:t>
            </w:r>
          </w:p>
        </w:tc>
      </w:tr>
      <w:tr>
        <w:trPr>
          <w:cantSplit w:val="0"/>
          <w:tblHeader w:val="0"/>
        </w:trPr>
        <w:tc>
          <w:tcPr>
            <w:gridSpan w:val="9"/>
          </w:tcPr>
          <w:p w:rsidR="00000000" w:rsidDel="00000000" w:rsidP="00000000" w:rsidRDefault="00000000" w:rsidRPr="00000000" w14:paraId="00001537">
            <w:pPr>
              <w:rPr>
                <w:sz w:val="24"/>
                <w:szCs w:val="24"/>
              </w:rPr>
            </w:pPr>
            <w:r w:rsidDel="00000000" w:rsidR="00000000" w:rsidRPr="00000000">
              <w:rPr>
                <w:b w:val="1"/>
                <w:sz w:val="24"/>
                <w:szCs w:val="24"/>
                <w:rtl w:val="0"/>
              </w:rPr>
              <w:t xml:space="preserve">Strategic Objective</w:t>
            </w:r>
            <w:r w:rsidDel="00000000" w:rsidR="00000000" w:rsidRPr="00000000">
              <w:rPr>
                <w:sz w:val="24"/>
                <w:szCs w:val="24"/>
                <w:rtl w:val="0"/>
              </w:rPr>
              <w:t xml:space="preserve">: Improve corporate image and visibility</w:t>
            </w:r>
          </w:p>
        </w:tc>
      </w:tr>
      <w:tr>
        <w:trPr>
          <w:cantSplit w:val="0"/>
          <w:tblHeader w:val="0"/>
        </w:trPr>
        <w:tc>
          <w:tcPr>
            <w:vMerge w:val="restart"/>
          </w:tcPr>
          <w:p w:rsidR="00000000" w:rsidDel="00000000" w:rsidP="00000000" w:rsidRDefault="00000000" w:rsidRPr="00000000" w14:paraId="00001540">
            <w:pPr>
              <w:rPr>
                <w:sz w:val="24"/>
                <w:szCs w:val="24"/>
              </w:rPr>
            </w:pPr>
            <w:r w:rsidDel="00000000" w:rsidR="00000000" w:rsidRPr="00000000">
              <w:rPr>
                <w:sz w:val="24"/>
                <w:szCs w:val="24"/>
                <w:rtl w:val="0"/>
              </w:rPr>
              <w:t xml:space="preserve">NGOCB brand functionality definition</w:t>
              <w:br w:type="textWrapping"/>
              <w:t xml:space="preserve">and implement Communication strategy</w:t>
            </w:r>
          </w:p>
        </w:tc>
        <w:tc>
          <w:tcPr>
            <w:vMerge w:val="restart"/>
          </w:tcPr>
          <w:p w:rsidR="00000000" w:rsidDel="00000000" w:rsidP="00000000" w:rsidRDefault="00000000" w:rsidRPr="00000000" w14:paraId="00001541">
            <w:pPr>
              <w:numPr>
                <w:ilvl w:val="0"/>
                <w:numId w:val="20"/>
              </w:numPr>
              <w:ind w:left="28" w:hanging="142"/>
              <w:rPr>
                <w:sz w:val="24"/>
                <w:szCs w:val="24"/>
              </w:rPr>
            </w:pPr>
            <w:r w:rsidDel="00000000" w:rsidR="00000000" w:rsidRPr="00000000">
              <w:rPr>
                <w:sz w:val="24"/>
                <w:szCs w:val="24"/>
                <w:rtl w:val="0"/>
              </w:rPr>
              <w:t xml:space="preserve">Brand strategy and guidelines </w:t>
            </w:r>
          </w:p>
          <w:p w:rsidR="00000000" w:rsidDel="00000000" w:rsidP="00000000" w:rsidRDefault="00000000" w:rsidRPr="00000000" w14:paraId="00001542">
            <w:pPr>
              <w:numPr>
                <w:ilvl w:val="0"/>
                <w:numId w:val="20"/>
              </w:numPr>
              <w:ind w:left="28" w:hanging="142"/>
              <w:rPr>
                <w:sz w:val="24"/>
                <w:szCs w:val="24"/>
              </w:rPr>
            </w:pPr>
            <w:r w:rsidDel="00000000" w:rsidR="00000000" w:rsidRPr="00000000">
              <w:rPr>
                <w:sz w:val="24"/>
                <w:szCs w:val="24"/>
                <w:rtl w:val="0"/>
              </w:rPr>
              <w:t xml:space="preserve">Regular updates of the website and social media platforms</w:t>
            </w:r>
          </w:p>
          <w:p w:rsidR="00000000" w:rsidDel="00000000" w:rsidP="00000000" w:rsidRDefault="00000000" w:rsidRPr="00000000" w14:paraId="00001543">
            <w:pPr>
              <w:numPr>
                <w:ilvl w:val="0"/>
                <w:numId w:val="20"/>
              </w:numPr>
              <w:ind w:left="28" w:hanging="142"/>
              <w:rPr>
                <w:sz w:val="24"/>
                <w:szCs w:val="24"/>
              </w:rPr>
            </w:pPr>
            <w:r w:rsidDel="00000000" w:rsidR="00000000" w:rsidRPr="00000000">
              <w:rPr>
                <w:sz w:val="24"/>
                <w:szCs w:val="24"/>
                <w:rtl w:val="0"/>
              </w:rPr>
              <w:t xml:space="preserve">Increase of regional offices.</w:t>
            </w:r>
          </w:p>
          <w:p w:rsidR="00000000" w:rsidDel="00000000" w:rsidP="00000000" w:rsidRDefault="00000000" w:rsidRPr="00000000" w14:paraId="00001544">
            <w:pPr>
              <w:numPr>
                <w:ilvl w:val="0"/>
                <w:numId w:val="20"/>
              </w:numPr>
              <w:ind w:left="28" w:hanging="142"/>
              <w:rPr>
                <w:sz w:val="24"/>
                <w:szCs w:val="24"/>
              </w:rPr>
            </w:pPr>
            <w:r w:rsidDel="00000000" w:rsidR="00000000" w:rsidRPr="00000000">
              <w:rPr>
                <w:sz w:val="24"/>
                <w:szCs w:val="24"/>
                <w:rtl w:val="0"/>
              </w:rPr>
              <w:t xml:space="preserve">Development and dissemination of IEC (information, education and communication) materials</w:t>
            </w:r>
          </w:p>
          <w:p w:rsidR="00000000" w:rsidDel="00000000" w:rsidP="00000000" w:rsidRDefault="00000000" w:rsidRPr="00000000" w14:paraId="00001545">
            <w:pPr>
              <w:rPr>
                <w:sz w:val="24"/>
                <w:szCs w:val="24"/>
              </w:rPr>
            </w:pPr>
            <w:r w:rsidDel="00000000" w:rsidR="00000000" w:rsidRPr="00000000">
              <w:rPr>
                <w:rtl w:val="0"/>
              </w:rPr>
            </w:r>
          </w:p>
        </w:tc>
        <w:tc>
          <w:tcPr>
            <w:vMerge w:val="restart"/>
          </w:tcPr>
          <w:p w:rsidR="00000000" w:rsidDel="00000000" w:rsidP="00000000" w:rsidRDefault="00000000" w:rsidRPr="00000000" w14:paraId="00001546">
            <w:pPr>
              <w:numPr>
                <w:ilvl w:val="0"/>
                <w:numId w:val="20"/>
              </w:numPr>
              <w:ind w:left="28" w:hanging="142"/>
              <w:rPr>
                <w:sz w:val="24"/>
                <w:szCs w:val="24"/>
              </w:rPr>
            </w:pPr>
            <w:r w:rsidDel="00000000" w:rsidR="00000000" w:rsidRPr="00000000">
              <w:rPr>
                <w:sz w:val="24"/>
                <w:szCs w:val="24"/>
                <w:rtl w:val="0"/>
              </w:rPr>
              <w:t xml:space="preserve">Approved stakeholder /branding strategy and guidelines</w:t>
            </w:r>
          </w:p>
          <w:p w:rsidR="00000000" w:rsidDel="00000000" w:rsidP="00000000" w:rsidRDefault="00000000" w:rsidRPr="00000000" w14:paraId="00001547">
            <w:pPr>
              <w:numPr>
                <w:ilvl w:val="0"/>
                <w:numId w:val="20"/>
              </w:numPr>
              <w:ind w:left="28" w:hanging="142"/>
              <w:rPr>
                <w:sz w:val="24"/>
                <w:szCs w:val="24"/>
              </w:rPr>
            </w:pPr>
            <w:r w:rsidDel="00000000" w:rsidR="00000000" w:rsidRPr="00000000">
              <w:rPr>
                <w:sz w:val="24"/>
                <w:szCs w:val="24"/>
                <w:rtl w:val="0"/>
              </w:rPr>
              <w:t xml:space="preserve">Updated website</w:t>
            </w:r>
          </w:p>
          <w:p w:rsidR="00000000" w:rsidDel="00000000" w:rsidP="00000000" w:rsidRDefault="00000000" w:rsidRPr="00000000" w14:paraId="00001548">
            <w:pPr>
              <w:numPr>
                <w:ilvl w:val="0"/>
                <w:numId w:val="20"/>
              </w:numPr>
              <w:ind w:left="28" w:hanging="142"/>
              <w:rPr>
                <w:sz w:val="24"/>
                <w:szCs w:val="24"/>
              </w:rPr>
            </w:pPr>
            <w:r w:rsidDel="00000000" w:rsidR="00000000" w:rsidRPr="00000000">
              <w:rPr>
                <w:sz w:val="24"/>
                <w:szCs w:val="24"/>
                <w:rtl w:val="0"/>
              </w:rPr>
              <w:t xml:space="preserve">Approved framework for regional offices set up </w:t>
            </w:r>
          </w:p>
          <w:p w:rsidR="00000000" w:rsidDel="00000000" w:rsidP="00000000" w:rsidRDefault="00000000" w:rsidRPr="00000000" w14:paraId="00001549">
            <w:pPr>
              <w:numPr>
                <w:ilvl w:val="0"/>
                <w:numId w:val="20"/>
              </w:numPr>
              <w:ind w:left="28" w:hanging="142"/>
              <w:rPr>
                <w:sz w:val="24"/>
                <w:szCs w:val="24"/>
              </w:rPr>
            </w:pPr>
            <w:r w:rsidDel="00000000" w:rsidR="00000000" w:rsidRPr="00000000">
              <w:rPr>
                <w:sz w:val="24"/>
                <w:szCs w:val="24"/>
                <w:rtl w:val="0"/>
              </w:rPr>
              <w:t xml:space="preserve">Benchmark report</w:t>
            </w:r>
          </w:p>
          <w:p w:rsidR="00000000" w:rsidDel="00000000" w:rsidP="00000000" w:rsidRDefault="00000000" w:rsidRPr="00000000" w14:paraId="0000154A">
            <w:pPr>
              <w:numPr>
                <w:ilvl w:val="0"/>
                <w:numId w:val="20"/>
              </w:numPr>
              <w:ind w:left="28" w:hanging="142"/>
              <w:rPr>
                <w:sz w:val="24"/>
                <w:szCs w:val="24"/>
              </w:rPr>
            </w:pPr>
            <w:r w:rsidDel="00000000" w:rsidR="00000000" w:rsidRPr="00000000">
              <w:rPr>
                <w:sz w:val="24"/>
                <w:szCs w:val="24"/>
                <w:rtl w:val="0"/>
              </w:rPr>
              <w:t xml:space="preserve">Increase staffing levels </w:t>
            </w:r>
          </w:p>
          <w:p w:rsidR="00000000" w:rsidDel="00000000" w:rsidP="00000000" w:rsidRDefault="00000000" w:rsidRPr="00000000" w14:paraId="0000154B">
            <w:pPr>
              <w:numPr>
                <w:ilvl w:val="0"/>
                <w:numId w:val="20"/>
              </w:numPr>
              <w:ind w:left="28" w:hanging="142"/>
              <w:rPr>
                <w:sz w:val="24"/>
                <w:szCs w:val="24"/>
              </w:rPr>
            </w:pPr>
            <w:r w:rsidDel="00000000" w:rsidR="00000000" w:rsidRPr="00000000">
              <w:rPr>
                <w:sz w:val="24"/>
                <w:szCs w:val="24"/>
                <w:rtl w:val="0"/>
              </w:rPr>
              <w:t xml:space="preserve">Training plans</w:t>
            </w:r>
          </w:p>
          <w:p w:rsidR="00000000" w:rsidDel="00000000" w:rsidP="00000000" w:rsidRDefault="00000000" w:rsidRPr="00000000" w14:paraId="0000154C">
            <w:pPr>
              <w:rPr>
                <w:sz w:val="24"/>
                <w:szCs w:val="24"/>
              </w:rPr>
            </w:pPr>
            <w:r w:rsidDel="00000000" w:rsidR="00000000" w:rsidRPr="00000000">
              <w:rPr>
                <w:sz w:val="24"/>
                <w:szCs w:val="24"/>
                <w:rtl w:val="0"/>
              </w:rPr>
              <w:t xml:space="preserve">Approved communication Strategy</w:t>
            </w:r>
          </w:p>
        </w:tc>
        <w:tc>
          <w:tcPr/>
          <w:p w:rsidR="00000000" w:rsidDel="00000000" w:rsidP="00000000" w:rsidRDefault="00000000" w:rsidRPr="00000000" w14:paraId="0000154D">
            <w:pPr>
              <w:rPr>
                <w:sz w:val="24"/>
                <w:szCs w:val="24"/>
              </w:rPr>
            </w:pPr>
            <w:r w:rsidDel="00000000" w:rsidR="00000000" w:rsidRPr="00000000">
              <w:rPr>
                <w:sz w:val="24"/>
                <w:szCs w:val="24"/>
                <w:rtl w:val="0"/>
              </w:rPr>
              <w:t xml:space="preserve">Brand image score/Brand perception Score</w:t>
            </w:r>
          </w:p>
        </w:tc>
        <w:tc>
          <w:tcPr/>
          <w:p w:rsidR="00000000" w:rsidDel="00000000" w:rsidP="00000000" w:rsidRDefault="00000000" w:rsidRPr="00000000" w14:paraId="0000154E">
            <w:pPr>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154F">
            <w:pPr>
              <w:rPr>
                <w:sz w:val="24"/>
                <w:szCs w:val="24"/>
              </w:rPr>
            </w:pPr>
            <w:r w:rsidDel="00000000" w:rsidR="00000000" w:rsidRPr="00000000">
              <w:rPr>
                <w:sz w:val="24"/>
                <w:szCs w:val="24"/>
                <w:rtl w:val="0"/>
              </w:rPr>
              <w:t xml:space="preserve">60</w:t>
            </w:r>
          </w:p>
        </w:tc>
        <w:tc>
          <w:tcPr/>
          <w:p w:rsidR="00000000" w:rsidDel="00000000" w:rsidP="00000000" w:rsidRDefault="00000000" w:rsidRPr="00000000" w14:paraId="00001550">
            <w:pPr>
              <w:rPr>
                <w:sz w:val="24"/>
                <w:szCs w:val="24"/>
              </w:rPr>
            </w:pPr>
            <w:r w:rsidDel="00000000" w:rsidR="00000000" w:rsidRPr="00000000">
              <w:rPr>
                <w:sz w:val="24"/>
                <w:szCs w:val="24"/>
                <w:rtl w:val="0"/>
              </w:rPr>
              <w:t xml:space="preserve">1.9</w:t>
            </w:r>
          </w:p>
        </w:tc>
        <w:tc>
          <w:tcPr>
            <w:vMerge w:val="restart"/>
          </w:tcPr>
          <w:p w:rsidR="00000000" w:rsidDel="00000000" w:rsidP="00000000" w:rsidRDefault="00000000" w:rsidRPr="00000000" w14:paraId="00001551">
            <w:pPr>
              <w:rPr>
                <w:sz w:val="24"/>
                <w:szCs w:val="24"/>
              </w:rPr>
            </w:pPr>
            <w:r w:rsidDel="00000000" w:rsidR="00000000" w:rsidRPr="00000000">
              <w:rPr>
                <w:sz w:val="24"/>
                <w:szCs w:val="24"/>
                <w:rtl w:val="0"/>
              </w:rPr>
              <w:t xml:space="preserve">Corporate Communication </w:t>
            </w:r>
          </w:p>
        </w:tc>
        <w:tc>
          <w:tcPr>
            <w:vMerge w:val="restart"/>
          </w:tcPr>
          <w:p w:rsidR="00000000" w:rsidDel="00000000" w:rsidP="00000000" w:rsidRDefault="00000000" w:rsidRPr="00000000" w14:paraId="00001552">
            <w:pPr>
              <w:rPr>
                <w:sz w:val="24"/>
                <w:szCs w:val="24"/>
              </w:rPr>
            </w:pPr>
            <w:r w:rsidDel="00000000" w:rsidR="00000000" w:rsidRPr="00000000">
              <w:rPr>
                <w:sz w:val="24"/>
                <w:szCs w:val="24"/>
                <w:rtl w:val="0"/>
              </w:rPr>
              <w:t xml:space="preserve">Research and Policy </w:t>
            </w:r>
          </w:p>
        </w:tc>
      </w:tr>
      <w:tr>
        <w:trPr>
          <w:cantSplit w:val="0"/>
          <w:tblHeader w:val="0"/>
        </w:trPr>
        <w:tc>
          <w:tcPr>
            <w:vMerge w:val="continue"/>
          </w:tcPr>
          <w:p w:rsidR="00000000" w:rsidDel="00000000" w:rsidP="00000000" w:rsidRDefault="00000000" w:rsidRPr="00000000" w14:paraId="00001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556">
            <w:pPr>
              <w:rPr>
                <w:sz w:val="24"/>
                <w:szCs w:val="24"/>
              </w:rPr>
            </w:pPr>
            <w:r w:rsidDel="00000000" w:rsidR="00000000" w:rsidRPr="00000000">
              <w:rPr>
                <w:sz w:val="24"/>
                <w:szCs w:val="24"/>
                <w:rtl w:val="0"/>
              </w:rPr>
              <w:t xml:space="preserve">Corruption perception Index</w:t>
            </w:r>
          </w:p>
        </w:tc>
        <w:tc>
          <w:tcPr/>
          <w:p w:rsidR="00000000" w:rsidDel="00000000" w:rsidP="00000000" w:rsidRDefault="00000000" w:rsidRPr="00000000" w14:paraId="00001557">
            <w:pP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1558">
            <w:pP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1559">
            <w:pPr>
              <w:rPr>
                <w:sz w:val="24"/>
                <w:szCs w:val="24"/>
              </w:rPr>
            </w:pPr>
            <w:r w:rsidDel="00000000" w:rsidR="00000000" w:rsidRPr="00000000">
              <w:rPr>
                <w:sz w:val="24"/>
                <w:szCs w:val="24"/>
                <w:rtl w:val="0"/>
              </w:rPr>
              <w:t xml:space="preserve">0.5</w:t>
            </w:r>
          </w:p>
          <w:p w:rsidR="00000000" w:rsidDel="00000000" w:rsidP="00000000" w:rsidRDefault="00000000" w:rsidRPr="00000000" w14:paraId="0000155A">
            <w:pPr>
              <w:rPr>
                <w:sz w:val="24"/>
                <w:szCs w:val="24"/>
              </w:rPr>
            </w:pPr>
            <w:r w:rsidDel="00000000" w:rsidR="00000000" w:rsidRPr="00000000">
              <w:rPr>
                <w:rtl w:val="0"/>
              </w:rPr>
            </w:r>
          </w:p>
        </w:tc>
        <w:tc>
          <w:tcPr>
            <w:vMerge w:val="continue"/>
          </w:tcPr>
          <w:p w:rsidR="00000000" w:rsidDel="00000000" w:rsidP="00000000" w:rsidRDefault="00000000" w:rsidRPr="00000000" w14:paraId="00001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155D">
            <w:pPr>
              <w:rPr>
                <w:sz w:val="24"/>
                <w:szCs w:val="24"/>
              </w:rPr>
            </w:pPr>
            <w:r w:rsidDel="00000000" w:rsidR="00000000" w:rsidRPr="00000000">
              <w:rPr>
                <w:b w:val="1"/>
                <w:sz w:val="24"/>
                <w:szCs w:val="24"/>
                <w:rtl w:val="0"/>
              </w:rPr>
              <w:t xml:space="preserve">Strategic Objective 2</w:t>
            </w:r>
            <w:r w:rsidDel="00000000" w:rsidR="00000000" w:rsidRPr="00000000">
              <w:rPr>
                <w:sz w:val="24"/>
                <w:szCs w:val="24"/>
                <w:rtl w:val="0"/>
              </w:rPr>
              <w:t xml:space="preserve">: Improve customer satisfaction</w:t>
            </w:r>
          </w:p>
        </w:tc>
      </w:tr>
      <w:tr>
        <w:trPr>
          <w:cantSplit w:val="0"/>
          <w:tblHeader w:val="0"/>
        </w:trPr>
        <w:tc>
          <w:tcPr>
            <w:vMerge w:val="restart"/>
          </w:tcPr>
          <w:p w:rsidR="00000000" w:rsidDel="00000000" w:rsidP="00000000" w:rsidRDefault="00000000" w:rsidRPr="00000000" w14:paraId="00001566">
            <w:pPr>
              <w:numPr>
                <w:ilvl w:val="0"/>
                <w:numId w:val="39"/>
              </w:numPr>
              <w:ind w:left="150" w:hanging="150"/>
              <w:rPr>
                <w:sz w:val="24"/>
                <w:szCs w:val="24"/>
              </w:rPr>
            </w:pPr>
            <w:r w:rsidDel="00000000" w:rsidR="00000000" w:rsidRPr="00000000">
              <w:rPr>
                <w:sz w:val="24"/>
                <w:szCs w:val="24"/>
                <w:rtl w:val="0"/>
              </w:rPr>
              <w:t xml:space="preserve">Conduct Bi-annual Customer Satisfaction </w:t>
            </w:r>
          </w:p>
          <w:p w:rsidR="00000000" w:rsidDel="00000000" w:rsidP="00000000" w:rsidRDefault="00000000" w:rsidRPr="00000000" w14:paraId="00001567">
            <w:pPr>
              <w:numPr>
                <w:ilvl w:val="0"/>
                <w:numId w:val="39"/>
              </w:numPr>
              <w:ind w:left="150" w:hanging="150"/>
              <w:rPr>
                <w:sz w:val="24"/>
                <w:szCs w:val="24"/>
              </w:rPr>
            </w:pPr>
            <w:r w:rsidDel="00000000" w:rsidR="00000000" w:rsidRPr="00000000">
              <w:rPr>
                <w:sz w:val="24"/>
                <w:szCs w:val="24"/>
                <w:rtl w:val="0"/>
              </w:rPr>
              <w:t xml:space="preserve">Stakeholder engagement strategies </w:t>
            </w:r>
          </w:p>
        </w:tc>
        <w:tc>
          <w:tcPr>
            <w:vMerge w:val="restart"/>
          </w:tcPr>
          <w:p w:rsidR="00000000" w:rsidDel="00000000" w:rsidP="00000000" w:rsidRDefault="00000000" w:rsidRPr="00000000" w14:paraId="00001568">
            <w:pPr>
              <w:numPr>
                <w:ilvl w:val="0"/>
                <w:numId w:val="20"/>
              </w:numPr>
              <w:ind w:left="28" w:hanging="142"/>
              <w:rPr>
                <w:sz w:val="24"/>
                <w:szCs w:val="24"/>
              </w:rPr>
            </w:pPr>
            <w:r w:rsidDel="00000000" w:rsidR="00000000" w:rsidRPr="00000000">
              <w:rPr>
                <w:sz w:val="24"/>
                <w:szCs w:val="24"/>
                <w:rtl w:val="0"/>
              </w:rPr>
              <w:t xml:space="preserve">Capacity building (additional staff training)</w:t>
            </w:r>
          </w:p>
          <w:p w:rsidR="00000000" w:rsidDel="00000000" w:rsidP="00000000" w:rsidRDefault="00000000" w:rsidRPr="00000000" w14:paraId="00001569">
            <w:pPr>
              <w:numPr>
                <w:ilvl w:val="0"/>
                <w:numId w:val="20"/>
              </w:numPr>
              <w:ind w:left="28" w:hanging="142"/>
              <w:rPr>
                <w:sz w:val="24"/>
                <w:szCs w:val="24"/>
              </w:rPr>
            </w:pPr>
            <w:r w:rsidDel="00000000" w:rsidR="00000000" w:rsidRPr="00000000">
              <w:rPr>
                <w:sz w:val="24"/>
                <w:szCs w:val="24"/>
                <w:rtl w:val="0"/>
              </w:rPr>
              <w:t xml:space="preserve">Adequate office space</w:t>
            </w:r>
          </w:p>
          <w:p w:rsidR="00000000" w:rsidDel="00000000" w:rsidP="00000000" w:rsidRDefault="00000000" w:rsidRPr="00000000" w14:paraId="0000156A">
            <w:pPr>
              <w:numPr>
                <w:ilvl w:val="0"/>
                <w:numId w:val="20"/>
              </w:numPr>
              <w:ind w:left="28" w:hanging="142"/>
              <w:rPr>
                <w:sz w:val="24"/>
                <w:szCs w:val="24"/>
              </w:rPr>
            </w:pPr>
            <w:r w:rsidDel="00000000" w:rsidR="00000000" w:rsidRPr="00000000">
              <w:rPr>
                <w:sz w:val="24"/>
                <w:szCs w:val="24"/>
                <w:rtl w:val="0"/>
              </w:rPr>
              <w:t xml:space="preserve">CSR activities</w:t>
            </w:r>
          </w:p>
          <w:p w:rsidR="00000000" w:rsidDel="00000000" w:rsidP="00000000" w:rsidRDefault="00000000" w:rsidRPr="00000000" w14:paraId="0000156B">
            <w:pPr>
              <w:rPr>
                <w:sz w:val="24"/>
                <w:szCs w:val="24"/>
              </w:rPr>
            </w:pPr>
            <w:r w:rsidDel="00000000" w:rsidR="00000000" w:rsidRPr="00000000">
              <w:rPr>
                <w:sz w:val="24"/>
                <w:szCs w:val="24"/>
                <w:rtl w:val="0"/>
              </w:rPr>
              <w:t xml:space="preserve">Bench Marking with existing registration regimes in the world</w:t>
            </w:r>
          </w:p>
        </w:tc>
        <w:tc>
          <w:tcPr>
            <w:vMerge w:val="restart"/>
          </w:tcPr>
          <w:p w:rsidR="00000000" w:rsidDel="00000000" w:rsidP="00000000" w:rsidRDefault="00000000" w:rsidRPr="00000000" w14:paraId="0000156C">
            <w:pPr>
              <w:numPr>
                <w:ilvl w:val="0"/>
                <w:numId w:val="20"/>
              </w:numPr>
              <w:ind w:left="28" w:hanging="142"/>
              <w:rPr>
                <w:sz w:val="24"/>
                <w:szCs w:val="24"/>
              </w:rPr>
            </w:pPr>
            <w:r w:rsidDel="00000000" w:rsidR="00000000" w:rsidRPr="00000000">
              <w:rPr>
                <w:sz w:val="24"/>
                <w:szCs w:val="24"/>
                <w:rtl w:val="0"/>
              </w:rPr>
              <w:t xml:space="preserve">Customer satisfaction survey report</w:t>
            </w:r>
          </w:p>
          <w:p w:rsidR="00000000" w:rsidDel="00000000" w:rsidP="00000000" w:rsidRDefault="00000000" w:rsidRPr="00000000" w14:paraId="0000156D">
            <w:pPr>
              <w:numPr>
                <w:ilvl w:val="0"/>
                <w:numId w:val="20"/>
              </w:numPr>
              <w:ind w:left="28" w:hanging="142"/>
              <w:rPr>
                <w:sz w:val="24"/>
                <w:szCs w:val="24"/>
              </w:rPr>
            </w:pPr>
            <w:r w:rsidDel="00000000" w:rsidR="00000000" w:rsidRPr="00000000">
              <w:rPr>
                <w:sz w:val="24"/>
                <w:szCs w:val="24"/>
                <w:rtl w:val="0"/>
              </w:rPr>
              <w:t xml:space="preserve">Approved stakeholder /branding strategy and guidelines</w:t>
            </w:r>
          </w:p>
          <w:p w:rsidR="00000000" w:rsidDel="00000000" w:rsidP="00000000" w:rsidRDefault="00000000" w:rsidRPr="00000000" w14:paraId="0000156E">
            <w:pPr>
              <w:rPr>
                <w:sz w:val="24"/>
                <w:szCs w:val="24"/>
              </w:rPr>
            </w:pPr>
            <w:r w:rsidDel="00000000" w:rsidR="00000000" w:rsidRPr="00000000">
              <w:rPr>
                <w:rtl w:val="0"/>
              </w:rPr>
            </w:r>
          </w:p>
        </w:tc>
        <w:tc>
          <w:tcPr/>
          <w:p w:rsidR="00000000" w:rsidDel="00000000" w:rsidP="00000000" w:rsidRDefault="00000000" w:rsidRPr="00000000" w14:paraId="0000156F">
            <w:pPr>
              <w:rPr>
                <w:sz w:val="24"/>
                <w:szCs w:val="24"/>
              </w:rPr>
            </w:pPr>
            <w:r w:rsidDel="00000000" w:rsidR="00000000" w:rsidRPr="00000000">
              <w:rPr>
                <w:sz w:val="24"/>
                <w:szCs w:val="24"/>
                <w:rtl w:val="0"/>
              </w:rPr>
              <w:t xml:space="preserve">Customer survey feedback</w:t>
            </w:r>
          </w:p>
        </w:tc>
        <w:tc>
          <w:tcPr/>
          <w:p w:rsidR="00000000" w:rsidDel="00000000" w:rsidP="00000000" w:rsidRDefault="00000000" w:rsidRPr="00000000" w14:paraId="00001570">
            <w:pP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571">
            <w:pPr>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1572">
            <w:pPr>
              <w:rPr>
                <w:sz w:val="24"/>
                <w:szCs w:val="24"/>
              </w:rPr>
            </w:pPr>
            <w:r w:rsidDel="00000000" w:rsidR="00000000" w:rsidRPr="00000000">
              <w:rPr>
                <w:sz w:val="24"/>
                <w:szCs w:val="24"/>
                <w:rtl w:val="0"/>
              </w:rPr>
              <w:t xml:space="preserve">1.95</w:t>
            </w:r>
          </w:p>
        </w:tc>
        <w:tc>
          <w:tcPr>
            <w:vMerge w:val="restart"/>
          </w:tcPr>
          <w:p w:rsidR="00000000" w:rsidDel="00000000" w:rsidP="00000000" w:rsidRDefault="00000000" w:rsidRPr="00000000" w14:paraId="00001573">
            <w:pPr>
              <w:rPr>
                <w:sz w:val="24"/>
                <w:szCs w:val="24"/>
              </w:rPr>
            </w:pPr>
            <w:r w:rsidDel="00000000" w:rsidR="00000000" w:rsidRPr="00000000">
              <w:rPr>
                <w:sz w:val="24"/>
                <w:szCs w:val="24"/>
                <w:rtl w:val="0"/>
              </w:rPr>
              <w:t xml:space="preserve">Corporate Communication </w:t>
            </w:r>
          </w:p>
        </w:tc>
        <w:tc>
          <w:tcPr>
            <w:vMerge w:val="restart"/>
          </w:tcPr>
          <w:p w:rsidR="00000000" w:rsidDel="00000000" w:rsidP="00000000" w:rsidRDefault="00000000" w:rsidRPr="00000000" w14:paraId="00001574">
            <w:pPr>
              <w:rPr>
                <w:sz w:val="24"/>
                <w:szCs w:val="24"/>
              </w:rPr>
            </w:pPr>
            <w:r w:rsidDel="00000000" w:rsidR="00000000" w:rsidRPr="00000000">
              <w:rPr>
                <w:sz w:val="24"/>
                <w:szCs w:val="24"/>
                <w:rtl w:val="0"/>
              </w:rPr>
              <w:t xml:space="preserve">Research and Policy </w:t>
            </w:r>
          </w:p>
        </w:tc>
      </w:tr>
      <w:tr>
        <w:trPr>
          <w:cantSplit w:val="0"/>
          <w:tblHeader w:val="0"/>
        </w:trPr>
        <w:tc>
          <w:tcPr>
            <w:vMerge w:val="continue"/>
          </w:tcPr>
          <w:p w:rsidR="00000000" w:rsidDel="00000000" w:rsidP="00000000" w:rsidRDefault="00000000" w:rsidRPr="00000000" w14:paraId="00001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578">
            <w:pPr>
              <w:rPr>
                <w:sz w:val="24"/>
                <w:szCs w:val="24"/>
              </w:rPr>
            </w:pPr>
            <w:r w:rsidDel="00000000" w:rsidR="00000000" w:rsidRPr="00000000">
              <w:rPr>
                <w:sz w:val="24"/>
                <w:szCs w:val="24"/>
                <w:rtl w:val="0"/>
              </w:rPr>
              <w:t xml:space="preserve">Customer satisfaction Index</w:t>
            </w:r>
          </w:p>
        </w:tc>
        <w:tc>
          <w:tcPr/>
          <w:p w:rsidR="00000000" w:rsidDel="00000000" w:rsidP="00000000" w:rsidRDefault="00000000" w:rsidRPr="00000000" w14:paraId="00001579">
            <w:pPr>
              <w:rPr>
                <w:sz w:val="24"/>
                <w:szCs w:val="24"/>
              </w:rPr>
            </w:pPr>
            <w:r w:rsidDel="00000000" w:rsidR="00000000" w:rsidRPr="00000000">
              <w:rPr>
                <w:sz w:val="24"/>
                <w:szCs w:val="24"/>
                <w:rtl w:val="0"/>
              </w:rPr>
              <w:t xml:space="preserve">90</w:t>
            </w:r>
          </w:p>
        </w:tc>
        <w:tc>
          <w:tcPr/>
          <w:p w:rsidR="00000000" w:rsidDel="00000000" w:rsidP="00000000" w:rsidRDefault="00000000" w:rsidRPr="00000000" w14:paraId="0000157A">
            <w:pP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57B">
            <w:pPr>
              <w:rPr>
                <w:sz w:val="24"/>
                <w:szCs w:val="24"/>
              </w:rPr>
            </w:pPr>
            <w:r w:rsidDel="00000000" w:rsidR="00000000" w:rsidRPr="00000000">
              <w:rPr>
                <w:sz w:val="24"/>
                <w:szCs w:val="24"/>
                <w:rtl w:val="0"/>
              </w:rPr>
              <w:t xml:space="preserve">0.8</w:t>
            </w:r>
          </w:p>
        </w:tc>
        <w:tc>
          <w:tcPr>
            <w:vMerge w:val="continue"/>
          </w:tcPr>
          <w:p w:rsidR="00000000" w:rsidDel="00000000" w:rsidP="00000000" w:rsidRDefault="00000000" w:rsidRPr="00000000" w14:paraId="00001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157E">
            <w:pPr>
              <w:rPr>
                <w:sz w:val="24"/>
                <w:szCs w:val="24"/>
              </w:rPr>
            </w:pPr>
            <w:r w:rsidDel="00000000" w:rsidR="00000000" w:rsidRPr="00000000">
              <w:rPr>
                <w:b w:val="1"/>
                <w:sz w:val="24"/>
                <w:szCs w:val="24"/>
                <w:rtl w:val="0"/>
              </w:rPr>
              <w:t xml:space="preserve">Strategic Issue</w:t>
            </w:r>
            <w:r w:rsidDel="00000000" w:rsidR="00000000" w:rsidRPr="00000000">
              <w:rPr>
                <w:sz w:val="24"/>
                <w:szCs w:val="24"/>
                <w:rtl w:val="0"/>
              </w:rPr>
              <w:t xml:space="preserve">: Partnerships, collaboration and networking weak partnerships and networks</w:t>
            </w:r>
          </w:p>
        </w:tc>
      </w:tr>
      <w:tr>
        <w:trPr>
          <w:cantSplit w:val="0"/>
          <w:tblHeader w:val="0"/>
        </w:trPr>
        <w:tc>
          <w:tcPr>
            <w:gridSpan w:val="9"/>
          </w:tcPr>
          <w:p w:rsidR="00000000" w:rsidDel="00000000" w:rsidP="00000000" w:rsidRDefault="00000000" w:rsidRPr="00000000" w14:paraId="00001587">
            <w:pPr>
              <w:rPr>
                <w:sz w:val="24"/>
                <w:szCs w:val="24"/>
              </w:rPr>
            </w:pPr>
            <w:r w:rsidDel="00000000" w:rsidR="00000000" w:rsidRPr="00000000">
              <w:rPr>
                <w:b w:val="1"/>
                <w:sz w:val="24"/>
                <w:szCs w:val="24"/>
                <w:rtl w:val="0"/>
              </w:rPr>
              <w:t xml:space="preserve">Strategic Goal</w:t>
            </w:r>
            <w:r w:rsidDel="00000000" w:rsidR="00000000" w:rsidRPr="00000000">
              <w:rPr>
                <w:sz w:val="24"/>
                <w:szCs w:val="24"/>
                <w:rtl w:val="0"/>
              </w:rPr>
              <w:t xml:space="preserve">: Strategic Partnering and collaboration</w:t>
            </w:r>
          </w:p>
        </w:tc>
      </w:tr>
      <w:tr>
        <w:trPr>
          <w:cantSplit w:val="0"/>
          <w:tblHeader w:val="0"/>
        </w:trPr>
        <w:tc>
          <w:tcPr>
            <w:gridSpan w:val="9"/>
          </w:tcPr>
          <w:p w:rsidR="00000000" w:rsidDel="00000000" w:rsidP="00000000" w:rsidRDefault="00000000" w:rsidRPr="00000000" w14:paraId="00001590">
            <w:pPr>
              <w:rPr>
                <w:sz w:val="24"/>
                <w:szCs w:val="24"/>
              </w:rPr>
            </w:pPr>
            <w:r w:rsidDel="00000000" w:rsidR="00000000" w:rsidRPr="00000000">
              <w:rPr>
                <w:b w:val="1"/>
                <w:sz w:val="24"/>
                <w:szCs w:val="24"/>
                <w:rtl w:val="0"/>
              </w:rPr>
              <w:t xml:space="preserve">KRA</w:t>
            </w:r>
            <w:r w:rsidDel="00000000" w:rsidR="00000000" w:rsidRPr="00000000">
              <w:rPr>
                <w:sz w:val="24"/>
                <w:szCs w:val="24"/>
                <w:rtl w:val="0"/>
              </w:rPr>
              <w:t xml:space="preserve">: Enhanced Partnerships and Collaborations</w:t>
            </w:r>
          </w:p>
        </w:tc>
      </w:tr>
      <w:tr>
        <w:trPr>
          <w:cantSplit w:val="0"/>
          <w:tblHeader w:val="0"/>
        </w:trPr>
        <w:tc>
          <w:tcPr>
            <w:gridSpan w:val="9"/>
          </w:tcPr>
          <w:p w:rsidR="00000000" w:rsidDel="00000000" w:rsidP="00000000" w:rsidRDefault="00000000" w:rsidRPr="00000000" w14:paraId="00001599">
            <w:pPr>
              <w:rPr>
                <w:sz w:val="24"/>
                <w:szCs w:val="24"/>
              </w:rPr>
            </w:pPr>
            <w:r w:rsidDel="00000000" w:rsidR="00000000" w:rsidRPr="00000000">
              <w:rPr>
                <w:b w:val="1"/>
                <w:sz w:val="24"/>
                <w:szCs w:val="24"/>
                <w:rtl w:val="0"/>
              </w:rPr>
              <w:t xml:space="preserve">Outcome</w:t>
            </w:r>
            <w:r w:rsidDel="00000000" w:rsidR="00000000" w:rsidRPr="00000000">
              <w:rPr>
                <w:sz w:val="24"/>
                <w:szCs w:val="24"/>
                <w:rtl w:val="0"/>
              </w:rPr>
              <w:t xml:space="preserve">: Sustained Partnership and programmes </w:t>
            </w:r>
          </w:p>
        </w:tc>
      </w:tr>
      <w:tr>
        <w:trPr>
          <w:cantSplit w:val="0"/>
          <w:tblHeader w:val="0"/>
        </w:trPr>
        <w:tc>
          <w:tcPr>
            <w:gridSpan w:val="9"/>
          </w:tcPr>
          <w:p w:rsidR="00000000" w:rsidDel="00000000" w:rsidP="00000000" w:rsidRDefault="00000000" w:rsidRPr="00000000" w14:paraId="000015A2">
            <w:pPr>
              <w:rPr>
                <w:sz w:val="24"/>
                <w:szCs w:val="24"/>
              </w:rPr>
            </w:pPr>
            <w:r w:rsidDel="00000000" w:rsidR="00000000" w:rsidRPr="00000000">
              <w:rPr>
                <w:b w:val="1"/>
                <w:sz w:val="24"/>
                <w:szCs w:val="24"/>
                <w:rtl w:val="0"/>
              </w:rPr>
              <w:t xml:space="preserve">Strategic Objective</w:t>
            </w:r>
            <w:r w:rsidDel="00000000" w:rsidR="00000000" w:rsidRPr="00000000">
              <w:rPr>
                <w:sz w:val="24"/>
                <w:szCs w:val="24"/>
                <w:rtl w:val="0"/>
              </w:rPr>
              <w:t xml:space="preserve">: Enhance partnership &amp; collaboration</w:t>
            </w:r>
          </w:p>
        </w:tc>
      </w:tr>
      <w:tr>
        <w:trPr>
          <w:cantSplit w:val="0"/>
          <w:tblHeader w:val="0"/>
        </w:trPr>
        <w:tc>
          <w:tcPr>
            <w:vMerge w:val="restart"/>
          </w:tcPr>
          <w:p w:rsidR="00000000" w:rsidDel="00000000" w:rsidP="00000000" w:rsidRDefault="00000000" w:rsidRPr="00000000" w14:paraId="000015AB">
            <w:pPr>
              <w:rPr>
                <w:sz w:val="24"/>
                <w:szCs w:val="24"/>
              </w:rPr>
            </w:pPr>
            <w:r w:rsidDel="00000000" w:rsidR="00000000" w:rsidRPr="00000000">
              <w:rPr>
                <w:sz w:val="24"/>
                <w:szCs w:val="24"/>
                <w:rtl w:val="0"/>
              </w:rPr>
              <w:t xml:space="preserve">Sustained partnership and collaboration programmes</w:t>
            </w:r>
          </w:p>
        </w:tc>
        <w:tc>
          <w:tcPr>
            <w:vMerge w:val="restart"/>
          </w:tcPr>
          <w:p w:rsidR="00000000" w:rsidDel="00000000" w:rsidP="00000000" w:rsidRDefault="00000000" w:rsidRPr="00000000" w14:paraId="000015AC">
            <w:pPr>
              <w:numPr>
                <w:ilvl w:val="0"/>
                <w:numId w:val="20"/>
              </w:numPr>
              <w:ind w:left="28" w:hanging="142"/>
              <w:rPr>
                <w:sz w:val="24"/>
                <w:szCs w:val="24"/>
              </w:rPr>
            </w:pPr>
            <w:r w:rsidDel="00000000" w:rsidR="00000000" w:rsidRPr="00000000">
              <w:rPr>
                <w:sz w:val="24"/>
                <w:szCs w:val="24"/>
                <w:rtl w:val="0"/>
              </w:rPr>
              <w:t xml:space="preserve">ICM-certification of the curriculum (relevant institute)</w:t>
            </w:r>
          </w:p>
          <w:p w:rsidR="00000000" w:rsidDel="00000000" w:rsidP="00000000" w:rsidRDefault="00000000" w:rsidRPr="00000000" w14:paraId="000015AD">
            <w:pPr>
              <w:numPr>
                <w:ilvl w:val="0"/>
                <w:numId w:val="20"/>
              </w:numPr>
              <w:ind w:left="28" w:hanging="142"/>
              <w:rPr>
                <w:sz w:val="24"/>
                <w:szCs w:val="24"/>
              </w:rPr>
            </w:pPr>
            <w:r w:rsidDel="00000000" w:rsidR="00000000" w:rsidRPr="00000000">
              <w:rPr>
                <w:sz w:val="24"/>
                <w:szCs w:val="24"/>
                <w:rtl w:val="0"/>
              </w:rPr>
              <w:t xml:space="preserve">Peer Learning /benchmarking strategy </w:t>
            </w:r>
          </w:p>
          <w:p w:rsidR="00000000" w:rsidDel="00000000" w:rsidP="00000000" w:rsidRDefault="00000000" w:rsidRPr="00000000" w14:paraId="000015AE">
            <w:pPr>
              <w:numPr>
                <w:ilvl w:val="0"/>
                <w:numId w:val="20"/>
              </w:numPr>
              <w:ind w:left="28" w:hanging="142"/>
              <w:rPr>
                <w:sz w:val="24"/>
                <w:szCs w:val="24"/>
              </w:rPr>
            </w:pPr>
            <w:r w:rsidDel="00000000" w:rsidR="00000000" w:rsidRPr="00000000">
              <w:rPr>
                <w:sz w:val="24"/>
                <w:szCs w:val="24"/>
                <w:rtl w:val="0"/>
              </w:rPr>
              <w:t xml:space="preserve">Collaborating with MDAs, and county governments.</w:t>
            </w:r>
          </w:p>
          <w:p w:rsidR="00000000" w:rsidDel="00000000" w:rsidP="00000000" w:rsidRDefault="00000000" w:rsidRPr="00000000" w14:paraId="000015AF">
            <w:pPr>
              <w:numPr>
                <w:ilvl w:val="0"/>
                <w:numId w:val="20"/>
              </w:numPr>
              <w:ind w:left="28" w:hanging="142"/>
              <w:rPr>
                <w:sz w:val="24"/>
                <w:szCs w:val="24"/>
              </w:rPr>
            </w:pPr>
            <w:r w:rsidDel="00000000" w:rsidR="00000000" w:rsidRPr="00000000">
              <w:rPr>
                <w:sz w:val="24"/>
                <w:szCs w:val="24"/>
                <w:rtl w:val="0"/>
              </w:rPr>
              <w:t xml:space="preserve">Private sector partnership</w:t>
            </w:r>
          </w:p>
          <w:p w:rsidR="00000000" w:rsidDel="00000000" w:rsidP="00000000" w:rsidRDefault="00000000" w:rsidRPr="00000000" w14:paraId="000015B0">
            <w:pPr>
              <w:numPr>
                <w:ilvl w:val="0"/>
                <w:numId w:val="20"/>
              </w:numPr>
              <w:ind w:left="28" w:hanging="142"/>
              <w:rPr>
                <w:sz w:val="24"/>
                <w:szCs w:val="24"/>
              </w:rPr>
            </w:pPr>
            <w:r w:rsidDel="00000000" w:rsidR="00000000" w:rsidRPr="00000000">
              <w:rPr>
                <w:sz w:val="24"/>
                <w:szCs w:val="24"/>
                <w:rtl w:val="0"/>
              </w:rPr>
              <w:t xml:space="preserve">Knowledge Management Strategy </w:t>
            </w:r>
          </w:p>
          <w:p w:rsidR="00000000" w:rsidDel="00000000" w:rsidP="00000000" w:rsidRDefault="00000000" w:rsidRPr="00000000" w14:paraId="000015B1">
            <w:pPr>
              <w:numPr>
                <w:ilvl w:val="0"/>
                <w:numId w:val="20"/>
              </w:numPr>
              <w:ind w:left="28" w:hanging="142"/>
              <w:rPr>
                <w:sz w:val="24"/>
                <w:szCs w:val="24"/>
              </w:rPr>
            </w:pPr>
            <w:r w:rsidDel="00000000" w:rsidR="00000000" w:rsidRPr="00000000">
              <w:rPr>
                <w:sz w:val="24"/>
                <w:szCs w:val="24"/>
                <w:rtl w:val="0"/>
              </w:rPr>
              <w:t xml:space="preserve">Scientific conference-East Africa Regulators Conference</w:t>
            </w:r>
          </w:p>
          <w:p w:rsidR="00000000" w:rsidDel="00000000" w:rsidP="00000000" w:rsidRDefault="00000000" w:rsidRPr="00000000" w14:paraId="000015B2">
            <w:pPr>
              <w:rPr>
                <w:sz w:val="24"/>
                <w:szCs w:val="24"/>
              </w:rPr>
            </w:pPr>
            <w:r w:rsidDel="00000000" w:rsidR="00000000" w:rsidRPr="00000000">
              <w:rPr>
                <w:sz w:val="24"/>
                <w:szCs w:val="24"/>
                <w:rtl w:val="0"/>
              </w:rPr>
              <w:t xml:space="preserve">Annual NGOs week</w:t>
            </w:r>
          </w:p>
        </w:tc>
        <w:tc>
          <w:tcPr>
            <w:vMerge w:val="restart"/>
          </w:tcPr>
          <w:p w:rsidR="00000000" w:rsidDel="00000000" w:rsidP="00000000" w:rsidRDefault="00000000" w:rsidRPr="00000000" w14:paraId="000015B3">
            <w:pPr>
              <w:numPr>
                <w:ilvl w:val="0"/>
                <w:numId w:val="20"/>
              </w:numPr>
              <w:ind w:left="28" w:hanging="142"/>
              <w:rPr>
                <w:sz w:val="24"/>
                <w:szCs w:val="24"/>
              </w:rPr>
            </w:pPr>
            <w:r w:rsidDel="00000000" w:rsidR="00000000" w:rsidRPr="00000000">
              <w:rPr>
                <w:sz w:val="24"/>
                <w:szCs w:val="24"/>
                <w:rtl w:val="0"/>
              </w:rPr>
              <w:t xml:space="preserve">Certified curriculum</w:t>
            </w:r>
          </w:p>
          <w:p w:rsidR="00000000" w:rsidDel="00000000" w:rsidP="00000000" w:rsidRDefault="00000000" w:rsidRPr="00000000" w14:paraId="000015B4">
            <w:pPr>
              <w:numPr>
                <w:ilvl w:val="0"/>
                <w:numId w:val="20"/>
              </w:numPr>
              <w:ind w:left="28" w:hanging="142"/>
              <w:rPr>
                <w:sz w:val="24"/>
                <w:szCs w:val="24"/>
              </w:rPr>
            </w:pPr>
            <w:r w:rsidDel="00000000" w:rsidR="00000000" w:rsidRPr="00000000">
              <w:rPr>
                <w:sz w:val="24"/>
                <w:szCs w:val="24"/>
                <w:rtl w:val="0"/>
              </w:rPr>
              <w:t xml:space="preserve">Approved benchmarking strategy </w:t>
            </w:r>
          </w:p>
          <w:p w:rsidR="00000000" w:rsidDel="00000000" w:rsidP="00000000" w:rsidRDefault="00000000" w:rsidRPr="00000000" w14:paraId="000015B5">
            <w:pPr>
              <w:numPr>
                <w:ilvl w:val="0"/>
                <w:numId w:val="20"/>
              </w:numPr>
              <w:ind w:left="28" w:hanging="142"/>
              <w:rPr>
                <w:sz w:val="24"/>
                <w:szCs w:val="24"/>
              </w:rPr>
            </w:pPr>
            <w:r w:rsidDel="00000000" w:rsidR="00000000" w:rsidRPr="00000000">
              <w:rPr>
                <w:sz w:val="24"/>
                <w:szCs w:val="24"/>
                <w:rtl w:val="0"/>
              </w:rPr>
              <w:t xml:space="preserve">Scientific conference schedule and report</w:t>
            </w:r>
          </w:p>
          <w:p w:rsidR="00000000" w:rsidDel="00000000" w:rsidP="00000000" w:rsidRDefault="00000000" w:rsidRPr="00000000" w14:paraId="000015B6">
            <w:pPr>
              <w:rPr>
                <w:sz w:val="24"/>
                <w:szCs w:val="24"/>
              </w:rPr>
            </w:pPr>
            <w:r w:rsidDel="00000000" w:rsidR="00000000" w:rsidRPr="00000000">
              <w:rPr>
                <w:sz w:val="24"/>
                <w:szCs w:val="24"/>
                <w:rtl w:val="0"/>
              </w:rPr>
              <w:t xml:space="preserve">Annual Partnership and collaboration report</w:t>
            </w:r>
          </w:p>
        </w:tc>
        <w:tc>
          <w:tcPr/>
          <w:p w:rsidR="00000000" w:rsidDel="00000000" w:rsidP="00000000" w:rsidRDefault="00000000" w:rsidRPr="00000000" w14:paraId="000015B7">
            <w:pPr>
              <w:rPr>
                <w:sz w:val="24"/>
                <w:szCs w:val="24"/>
              </w:rPr>
            </w:pPr>
            <w:r w:rsidDel="00000000" w:rsidR="00000000" w:rsidRPr="00000000">
              <w:rPr>
                <w:sz w:val="24"/>
                <w:szCs w:val="24"/>
                <w:rtl w:val="0"/>
              </w:rPr>
              <w:t xml:space="preserve">peer learning /Exchange programmes </w:t>
            </w:r>
          </w:p>
        </w:tc>
        <w:tc>
          <w:tcPr/>
          <w:p w:rsidR="00000000" w:rsidDel="00000000" w:rsidP="00000000" w:rsidRDefault="00000000" w:rsidRPr="00000000" w14:paraId="000015B8">
            <w:pP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15B9">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5BA">
            <w:pPr>
              <w:rPr>
                <w:sz w:val="24"/>
                <w:szCs w:val="24"/>
              </w:rPr>
            </w:pPr>
            <w:r w:rsidDel="00000000" w:rsidR="00000000" w:rsidRPr="00000000">
              <w:rPr>
                <w:sz w:val="24"/>
                <w:szCs w:val="24"/>
                <w:rtl w:val="0"/>
              </w:rPr>
              <w:t xml:space="preserve">4.8</w:t>
            </w:r>
          </w:p>
        </w:tc>
        <w:tc>
          <w:tcPr>
            <w:vMerge w:val="restart"/>
          </w:tcPr>
          <w:p w:rsidR="00000000" w:rsidDel="00000000" w:rsidP="00000000" w:rsidRDefault="00000000" w:rsidRPr="00000000" w14:paraId="000015BB">
            <w:pPr>
              <w:rPr>
                <w:sz w:val="24"/>
                <w:szCs w:val="24"/>
              </w:rPr>
            </w:pPr>
            <w:r w:rsidDel="00000000" w:rsidR="00000000" w:rsidRPr="00000000">
              <w:rPr>
                <w:sz w:val="24"/>
                <w:szCs w:val="24"/>
                <w:rtl w:val="0"/>
              </w:rPr>
              <w:t xml:space="preserve">Partnership and Resource Mobilization</w:t>
            </w:r>
          </w:p>
        </w:tc>
        <w:tc>
          <w:tcPr>
            <w:vMerge w:val="restart"/>
          </w:tcPr>
          <w:p w:rsidR="00000000" w:rsidDel="00000000" w:rsidP="00000000" w:rsidRDefault="00000000" w:rsidRPr="00000000" w14:paraId="000015BC">
            <w:pPr>
              <w:rPr>
                <w:sz w:val="24"/>
                <w:szCs w:val="24"/>
              </w:rPr>
            </w:pPr>
            <w:r w:rsidDel="00000000" w:rsidR="00000000" w:rsidRPr="00000000">
              <w:rPr>
                <w:sz w:val="24"/>
                <w:szCs w:val="24"/>
                <w:rtl w:val="0"/>
              </w:rPr>
              <w:t xml:space="preserve">Finance and Account,</w:t>
            </w:r>
          </w:p>
          <w:p w:rsidR="00000000" w:rsidDel="00000000" w:rsidP="00000000" w:rsidRDefault="00000000" w:rsidRPr="00000000" w14:paraId="000015BD">
            <w:pPr>
              <w:rPr>
                <w:sz w:val="24"/>
                <w:szCs w:val="24"/>
              </w:rPr>
            </w:pPr>
            <w:r w:rsidDel="00000000" w:rsidR="00000000" w:rsidRPr="00000000">
              <w:rPr>
                <w:sz w:val="24"/>
                <w:szCs w:val="24"/>
                <w:rtl w:val="0"/>
              </w:rPr>
              <w:t xml:space="preserve">Corporate Communication and </w:t>
            </w:r>
          </w:p>
          <w:p w:rsidR="00000000" w:rsidDel="00000000" w:rsidP="00000000" w:rsidRDefault="00000000" w:rsidRPr="00000000" w14:paraId="000015BE">
            <w:pPr>
              <w:rPr>
                <w:sz w:val="24"/>
                <w:szCs w:val="24"/>
              </w:rPr>
            </w:pPr>
            <w:r w:rsidDel="00000000" w:rsidR="00000000" w:rsidRPr="00000000">
              <w:rPr>
                <w:sz w:val="24"/>
                <w:szCs w:val="24"/>
                <w:rtl w:val="0"/>
              </w:rPr>
              <w:t xml:space="preserve">Research &amp;Policy </w:t>
            </w:r>
          </w:p>
        </w:tc>
      </w:tr>
      <w:tr>
        <w:trPr>
          <w:cantSplit w:val="0"/>
          <w:tblHeader w:val="0"/>
        </w:trPr>
        <w:tc>
          <w:tcPr>
            <w:vMerge w:val="continue"/>
          </w:tcPr>
          <w:p w:rsidR="00000000" w:rsidDel="00000000" w:rsidP="00000000" w:rsidRDefault="00000000" w:rsidRPr="00000000" w14:paraId="00001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5C2">
            <w:pPr>
              <w:rPr>
                <w:sz w:val="24"/>
                <w:szCs w:val="24"/>
              </w:rPr>
            </w:pPr>
            <w:r w:rsidDel="00000000" w:rsidR="00000000" w:rsidRPr="00000000">
              <w:rPr>
                <w:sz w:val="24"/>
                <w:szCs w:val="24"/>
                <w:rtl w:val="0"/>
              </w:rPr>
              <w:t xml:space="preserve">No. of partnerships</w:t>
            </w:r>
          </w:p>
        </w:tc>
        <w:tc>
          <w:tcPr/>
          <w:p w:rsidR="00000000" w:rsidDel="00000000" w:rsidP="00000000" w:rsidRDefault="00000000" w:rsidRPr="00000000" w14:paraId="000015C3">
            <w:pPr>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15C4">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5C5">
            <w:pPr>
              <w:rPr>
                <w:sz w:val="24"/>
                <w:szCs w:val="24"/>
              </w:rPr>
            </w:pPr>
            <w:r w:rsidDel="00000000" w:rsidR="00000000" w:rsidRPr="00000000">
              <w:rPr>
                <w:sz w:val="24"/>
                <w:szCs w:val="24"/>
                <w:rtl w:val="0"/>
              </w:rPr>
              <w:t xml:space="preserve">2.8</w:t>
            </w:r>
          </w:p>
        </w:tc>
        <w:tc>
          <w:tcPr>
            <w:vMerge w:val="continue"/>
          </w:tcPr>
          <w:p w:rsidR="00000000" w:rsidDel="00000000" w:rsidP="00000000" w:rsidRDefault="00000000" w:rsidRPr="00000000" w14:paraId="00001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5CB">
            <w:pPr>
              <w:rPr>
                <w:sz w:val="24"/>
                <w:szCs w:val="24"/>
              </w:rPr>
            </w:pPr>
            <w:r w:rsidDel="00000000" w:rsidR="00000000" w:rsidRPr="00000000">
              <w:rPr>
                <w:sz w:val="24"/>
                <w:szCs w:val="24"/>
                <w:rtl w:val="0"/>
              </w:rPr>
              <w:t xml:space="preserve">(KES)Funds raised from established partnerships</w:t>
            </w:r>
          </w:p>
        </w:tc>
        <w:tc>
          <w:tcPr/>
          <w:p w:rsidR="00000000" w:rsidDel="00000000" w:rsidP="00000000" w:rsidRDefault="00000000" w:rsidRPr="00000000" w14:paraId="000015CC">
            <w:pPr>
              <w:rPr>
                <w:sz w:val="24"/>
                <w:szCs w:val="24"/>
              </w:rPr>
            </w:pPr>
            <w:r w:rsidDel="00000000" w:rsidR="00000000" w:rsidRPr="00000000">
              <w:rPr>
                <w:sz w:val="24"/>
                <w:szCs w:val="24"/>
                <w:rtl w:val="0"/>
              </w:rPr>
              <w:t xml:space="preserve">15 million</w:t>
            </w:r>
          </w:p>
        </w:tc>
        <w:tc>
          <w:tcPr/>
          <w:p w:rsidR="00000000" w:rsidDel="00000000" w:rsidP="00000000" w:rsidRDefault="00000000" w:rsidRPr="00000000" w14:paraId="000015CD">
            <w:pPr>
              <w:rPr>
                <w:sz w:val="24"/>
                <w:szCs w:val="24"/>
              </w:rPr>
            </w:pPr>
            <w:r w:rsidDel="00000000" w:rsidR="00000000" w:rsidRPr="00000000">
              <w:rPr>
                <w:sz w:val="24"/>
                <w:szCs w:val="24"/>
                <w:rtl w:val="0"/>
              </w:rPr>
              <w:t xml:space="preserve">1M</w:t>
            </w:r>
          </w:p>
        </w:tc>
        <w:tc>
          <w:tcPr/>
          <w:p w:rsidR="00000000" w:rsidDel="00000000" w:rsidP="00000000" w:rsidRDefault="00000000" w:rsidRPr="00000000" w14:paraId="000015CE">
            <w:pPr>
              <w:rPr>
                <w:sz w:val="24"/>
                <w:szCs w:val="24"/>
              </w:rPr>
            </w:pPr>
            <w:r w:rsidDel="00000000" w:rsidR="00000000" w:rsidRPr="00000000">
              <w:rPr>
                <w:sz w:val="24"/>
                <w:szCs w:val="24"/>
                <w:rtl w:val="0"/>
              </w:rPr>
              <w:t xml:space="preserve">3.8</w:t>
            </w:r>
          </w:p>
        </w:tc>
        <w:tc>
          <w:tcPr>
            <w:vMerge w:val="continue"/>
          </w:tcPr>
          <w:p w:rsidR="00000000" w:rsidDel="00000000" w:rsidP="00000000" w:rsidRDefault="00000000" w:rsidRPr="00000000" w14:paraId="00001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5D4">
            <w:pPr>
              <w:rPr>
                <w:sz w:val="24"/>
                <w:szCs w:val="24"/>
              </w:rPr>
            </w:pPr>
            <w:r w:rsidDel="00000000" w:rsidR="00000000" w:rsidRPr="00000000">
              <w:rPr>
                <w:sz w:val="24"/>
                <w:szCs w:val="24"/>
                <w:rtl w:val="0"/>
              </w:rPr>
              <w:t xml:space="preserve">No. of research study/project</w:t>
            </w:r>
          </w:p>
        </w:tc>
        <w:tc>
          <w:tcPr/>
          <w:p w:rsidR="00000000" w:rsidDel="00000000" w:rsidP="00000000" w:rsidRDefault="00000000" w:rsidRPr="00000000" w14:paraId="000015D5">
            <w:pP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15D6">
            <w:pP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15D7">
            <w:pPr>
              <w:rPr>
                <w:sz w:val="24"/>
                <w:szCs w:val="24"/>
              </w:rPr>
            </w:pPr>
            <w:r w:rsidDel="00000000" w:rsidR="00000000" w:rsidRPr="00000000">
              <w:rPr>
                <w:sz w:val="24"/>
                <w:szCs w:val="24"/>
                <w:rtl w:val="0"/>
              </w:rPr>
              <w:t xml:space="preserve">2.8</w:t>
            </w:r>
          </w:p>
        </w:tc>
        <w:tc>
          <w:tcPr>
            <w:vMerge w:val="continue"/>
          </w:tcPr>
          <w:p w:rsidR="00000000" w:rsidDel="00000000" w:rsidP="00000000" w:rsidRDefault="00000000" w:rsidRPr="00000000" w14:paraId="00001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5DD">
            <w:pPr>
              <w:rPr>
                <w:sz w:val="24"/>
                <w:szCs w:val="24"/>
              </w:rPr>
            </w:pPr>
            <w:r w:rsidDel="00000000" w:rsidR="00000000" w:rsidRPr="00000000">
              <w:rPr>
                <w:sz w:val="24"/>
                <w:szCs w:val="24"/>
                <w:rtl w:val="0"/>
              </w:rPr>
              <w:t xml:space="preserve">Knowledge management Strategy   </w:t>
            </w:r>
          </w:p>
        </w:tc>
        <w:tc>
          <w:tcPr/>
          <w:p w:rsidR="00000000" w:rsidDel="00000000" w:rsidP="00000000" w:rsidRDefault="00000000" w:rsidRPr="00000000" w14:paraId="000015DE">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15DF">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15E0">
            <w:pPr>
              <w:rPr>
                <w:sz w:val="24"/>
                <w:szCs w:val="24"/>
              </w:rPr>
            </w:pPr>
            <w:r w:rsidDel="00000000" w:rsidR="00000000" w:rsidRPr="00000000">
              <w:rPr>
                <w:sz w:val="24"/>
                <w:szCs w:val="24"/>
                <w:rtl w:val="0"/>
              </w:rPr>
              <w:t xml:space="preserve">2.8</w:t>
            </w:r>
          </w:p>
        </w:tc>
        <w:tc>
          <w:tcPr>
            <w:vMerge w:val="continue"/>
          </w:tcPr>
          <w:p w:rsidR="00000000" w:rsidDel="00000000" w:rsidP="00000000" w:rsidRDefault="00000000" w:rsidRPr="00000000" w14:paraId="00001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15E3">
            <w:pPr>
              <w:rPr>
                <w:sz w:val="24"/>
                <w:szCs w:val="24"/>
              </w:rPr>
            </w:pPr>
            <w:r w:rsidDel="00000000" w:rsidR="00000000" w:rsidRPr="00000000">
              <w:rPr>
                <w:b w:val="1"/>
                <w:sz w:val="24"/>
                <w:szCs w:val="24"/>
                <w:rtl w:val="0"/>
              </w:rPr>
              <w:t xml:space="preserve">Strategic Issue</w:t>
            </w:r>
            <w:r w:rsidDel="00000000" w:rsidR="00000000" w:rsidRPr="00000000">
              <w:rPr>
                <w:sz w:val="24"/>
                <w:szCs w:val="24"/>
                <w:rtl w:val="0"/>
              </w:rPr>
              <w:t xml:space="preserve">: NGOs compliance to regulations and standards; Policy, legal and institutional regulation</w:t>
            </w:r>
          </w:p>
        </w:tc>
      </w:tr>
      <w:tr>
        <w:trPr>
          <w:cantSplit w:val="0"/>
          <w:tblHeader w:val="0"/>
        </w:trPr>
        <w:tc>
          <w:tcPr>
            <w:gridSpan w:val="9"/>
          </w:tcPr>
          <w:p w:rsidR="00000000" w:rsidDel="00000000" w:rsidP="00000000" w:rsidRDefault="00000000" w:rsidRPr="00000000" w14:paraId="000015EC">
            <w:pPr>
              <w:rPr>
                <w:sz w:val="24"/>
                <w:szCs w:val="24"/>
              </w:rPr>
            </w:pPr>
            <w:r w:rsidDel="00000000" w:rsidR="00000000" w:rsidRPr="00000000">
              <w:rPr>
                <w:b w:val="1"/>
                <w:sz w:val="24"/>
                <w:szCs w:val="24"/>
                <w:rtl w:val="0"/>
              </w:rPr>
              <w:t xml:space="preserve">Strategic Goal</w:t>
            </w:r>
            <w:r w:rsidDel="00000000" w:rsidR="00000000" w:rsidRPr="00000000">
              <w:rPr>
                <w:sz w:val="24"/>
                <w:szCs w:val="24"/>
                <w:rtl w:val="0"/>
              </w:rPr>
              <w:t xml:space="preserve">: Good Governance in the NGO Sector</w:t>
            </w:r>
          </w:p>
        </w:tc>
      </w:tr>
      <w:tr>
        <w:trPr>
          <w:cantSplit w:val="0"/>
          <w:tblHeader w:val="0"/>
        </w:trPr>
        <w:tc>
          <w:tcPr>
            <w:gridSpan w:val="9"/>
          </w:tcPr>
          <w:p w:rsidR="00000000" w:rsidDel="00000000" w:rsidP="00000000" w:rsidRDefault="00000000" w:rsidRPr="00000000" w14:paraId="000015F5">
            <w:pPr>
              <w:rPr>
                <w:sz w:val="24"/>
                <w:szCs w:val="24"/>
              </w:rPr>
            </w:pPr>
            <w:r w:rsidDel="00000000" w:rsidR="00000000" w:rsidRPr="00000000">
              <w:rPr>
                <w:b w:val="1"/>
                <w:sz w:val="24"/>
                <w:szCs w:val="24"/>
                <w:rtl w:val="0"/>
              </w:rPr>
              <w:t xml:space="preserve">KRA</w:t>
            </w:r>
            <w:r w:rsidDel="00000000" w:rsidR="00000000" w:rsidRPr="00000000">
              <w:rPr>
                <w:sz w:val="24"/>
                <w:szCs w:val="24"/>
                <w:rtl w:val="0"/>
              </w:rPr>
              <w:t xml:space="preserve">: Enhanced compliance</w:t>
            </w:r>
          </w:p>
        </w:tc>
      </w:tr>
      <w:tr>
        <w:trPr>
          <w:cantSplit w:val="0"/>
          <w:tblHeader w:val="0"/>
        </w:trPr>
        <w:tc>
          <w:tcPr>
            <w:gridSpan w:val="9"/>
          </w:tcPr>
          <w:p w:rsidR="00000000" w:rsidDel="00000000" w:rsidP="00000000" w:rsidRDefault="00000000" w:rsidRPr="00000000" w14:paraId="000015FE">
            <w:pPr>
              <w:rPr>
                <w:sz w:val="24"/>
                <w:szCs w:val="24"/>
              </w:rPr>
            </w:pPr>
            <w:r w:rsidDel="00000000" w:rsidR="00000000" w:rsidRPr="00000000">
              <w:rPr>
                <w:b w:val="1"/>
                <w:sz w:val="24"/>
                <w:szCs w:val="24"/>
                <w:rtl w:val="0"/>
              </w:rPr>
              <w:t xml:space="preserve">Outcome</w:t>
            </w:r>
            <w:r w:rsidDel="00000000" w:rsidR="00000000" w:rsidRPr="00000000">
              <w:rPr>
                <w:sz w:val="24"/>
                <w:szCs w:val="24"/>
                <w:rtl w:val="0"/>
              </w:rPr>
              <w:t xml:space="preserve">: Sustained active register of NGOs </w:t>
            </w:r>
          </w:p>
        </w:tc>
      </w:tr>
      <w:tr>
        <w:trPr>
          <w:cantSplit w:val="0"/>
          <w:tblHeader w:val="0"/>
        </w:trPr>
        <w:tc>
          <w:tcPr>
            <w:gridSpan w:val="9"/>
          </w:tcPr>
          <w:p w:rsidR="00000000" w:rsidDel="00000000" w:rsidP="00000000" w:rsidRDefault="00000000" w:rsidRPr="00000000" w14:paraId="00001607">
            <w:pPr>
              <w:rPr>
                <w:sz w:val="24"/>
                <w:szCs w:val="24"/>
              </w:rPr>
            </w:pPr>
            <w:r w:rsidDel="00000000" w:rsidR="00000000" w:rsidRPr="00000000">
              <w:rPr>
                <w:b w:val="1"/>
                <w:sz w:val="24"/>
                <w:szCs w:val="24"/>
                <w:rtl w:val="0"/>
              </w:rPr>
              <w:t xml:space="preserve">Strategic Objective</w:t>
            </w:r>
            <w:r w:rsidDel="00000000" w:rsidR="00000000" w:rsidRPr="00000000">
              <w:rPr>
                <w:sz w:val="24"/>
                <w:szCs w:val="24"/>
                <w:rtl w:val="0"/>
              </w:rPr>
              <w:t xml:space="preserve">: Improve internal processes</w:t>
            </w:r>
          </w:p>
        </w:tc>
      </w:tr>
      <w:tr>
        <w:trPr>
          <w:cantSplit w:val="0"/>
          <w:tblHeader w:val="0"/>
        </w:trPr>
        <w:tc>
          <w:tcPr>
            <w:vMerge w:val="restart"/>
          </w:tcPr>
          <w:p w:rsidR="00000000" w:rsidDel="00000000" w:rsidP="00000000" w:rsidRDefault="00000000" w:rsidRPr="00000000" w14:paraId="00001610">
            <w:pPr>
              <w:rPr>
                <w:sz w:val="24"/>
                <w:szCs w:val="24"/>
              </w:rPr>
            </w:pPr>
            <w:r w:rsidDel="00000000" w:rsidR="00000000" w:rsidRPr="00000000">
              <w:rPr>
                <w:sz w:val="24"/>
                <w:szCs w:val="24"/>
                <w:rtl w:val="0"/>
              </w:rPr>
              <w:t xml:space="preserve">Digitization of records and Automation of all processes </w:t>
            </w:r>
          </w:p>
        </w:tc>
        <w:tc>
          <w:tcPr>
            <w:vMerge w:val="restart"/>
          </w:tcPr>
          <w:p w:rsidR="00000000" w:rsidDel="00000000" w:rsidP="00000000" w:rsidRDefault="00000000" w:rsidRPr="00000000" w14:paraId="00001611">
            <w:pPr>
              <w:numPr>
                <w:ilvl w:val="0"/>
                <w:numId w:val="46"/>
              </w:numPr>
              <w:spacing w:after="0" w:lineRule="auto"/>
              <w:ind w:left="37" w:hanging="142"/>
              <w:rPr>
                <w:sz w:val="24"/>
                <w:szCs w:val="24"/>
              </w:rPr>
            </w:pPr>
            <w:r w:rsidDel="00000000" w:rsidR="00000000" w:rsidRPr="00000000">
              <w:rPr>
                <w:sz w:val="24"/>
                <w:szCs w:val="24"/>
                <w:rtl w:val="0"/>
              </w:rPr>
              <w:t xml:space="preserve">Complaint content analysis</w:t>
            </w:r>
          </w:p>
          <w:p w:rsidR="00000000" w:rsidDel="00000000" w:rsidP="00000000" w:rsidRDefault="00000000" w:rsidRPr="00000000" w14:paraId="00001612">
            <w:pPr>
              <w:rPr>
                <w:b w:val="1"/>
                <w:sz w:val="24"/>
                <w:szCs w:val="24"/>
              </w:rPr>
            </w:pPr>
            <w:r w:rsidDel="00000000" w:rsidR="00000000" w:rsidRPr="00000000">
              <w:rPr>
                <w:sz w:val="24"/>
                <w:szCs w:val="24"/>
                <w:rtl w:val="0"/>
              </w:rPr>
              <w:t xml:space="preserve">Develop and implement a Feedback management mechanism  </w:t>
            </w:r>
            <w:r w:rsidDel="00000000" w:rsidR="00000000" w:rsidRPr="00000000">
              <w:rPr>
                <w:rtl w:val="0"/>
              </w:rPr>
            </w:r>
          </w:p>
          <w:p w:rsidR="00000000" w:rsidDel="00000000" w:rsidP="00000000" w:rsidRDefault="00000000" w:rsidRPr="00000000" w14:paraId="00001613">
            <w:pPr>
              <w:numPr>
                <w:ilvl w:val="0"/>
                <w:numId w:val="46"/>
              </w:numPr>
              <w:spacing w:after="0" w:lineRule="auto"/>
              <w:ind w:left="37" w:hanging="142"/>
              <w:rPr>
                <w:sz w:val="24"/>
                <w:szCs w:val="24"/>
              </w:rPr>
            </w:pPr>
            <w:r w:rsidDel="00000000" w:rsidR="00000000" w:rsidRPr="00000000">
              <w:rPr>
                <w:sz w:val="24"/>
                <w:szCs w:val="24"/>
                <w:rtl w:val="0"/>
              </w:rPr>
              <w:t xml:space="preserve">Performance management system</w:t>
            </w:r>
          </w:p>
          <w:p w:rsidR="00000000" w:rsidDel="00000000" w:rsidP="00000000" w:rsidRDefault="00000000" w:rsidRPr="00000000" w14:paraId="00001614">
            <w:pPr>
              <w:numPr>
                <w:ilvl w:val="0"/>
                <w:numId w:val="46"/>
              </w:numPr>
              <w:spacing w:after="0" w:lineRule="auto"/>
              <w:ind w:left="37" w:hanging="142"/>
              <w:rPr>
                <w:sz w:val="24"/>
                <w:szCs w:val="24"/>
              </w:rPr>
            </w:pPr>
            <w:r w:rsidDel="00000000" w:rsidR="00000000" w:rsidRPr="00000000">
              <w:rPr>
                <w:sz w:val="24"/>
                <w:szCs w:val="24"/>
                <w:rtl w:val="0"/>
              </w:rPr>
              <w:t xml:space="preserve">Monkey survey – </w:t>
            </w:r>
          </w:p>
          <w:p w:rsidR="00000000" w:rsidDel="00000000" w:rsidP="00000000" w:rsidRDefault="00000000" w:rsidRPr="00000000" w14:paraId="00001615">
            <w:pPr>
              <w:numPr>
                <w:ilvl w:val="0"/>
                <w:numId w:val="46"/>
              </w:numPr>
              <w:spacing w:after="0" w:lineRule="auto"/>
              <w:ind w:left="37" w:hanging="142"/>
              <w:rPr>
                <w:sz w:val="24"/>
                <w:szCs w:val="24"/>
              </w:rPr>
            </w:pPr>
            <w:r w:rsidDel="00000000" w:rsidR="00000000" w:rsidRPr="00000000">
              <w:rPr>
                <w:sz w:val="24"/>
                <w:szCs w:val="24"/>
                <w:rtl w:val="0"/>
              </w:rPr>
              <w:t xml:space="preserve">Bench Marking with existing registration regimes in the region </w:t>
            </w:r>
          </w:p>
          <w:p w:rsidR="00000000" w:rsidDel="00000000" w:rsidP="00000000" w:rsidRDefault="00000000" w:rsidRPr="00000000" w14:paraId="00001616">
            <w:pPr>
              <w:numPr>
                <w:ilvl w:val="0"/>
                <w:numId w:val="46"/>
              </w:numPr>
              <w:spacing w:after="0" w:lineRule="auto"/>
              <w:ind w:left="37" w:hanging="142"/>
              <w:rPr>
                <w:sz w:val="24"/>
                <w:szCs w:val="24"/>
              </w:rPr>
            </w:pPr>
            <w:r w:rsidDel="00000000" w:rsidR="00000000" w:rsidRPr="00000000">
              <w:rPr>
                <w:sz w:val="24"/>
                <w:szCs w:val="24"/>
                <w:rtl w:val="0"/>
              </w:rPr>
              <w:t xml:space="preserve">M&amp;E framework</w:t>
            </w:r>
          </w:p>
          <w:p w:rsidR="00000000" w:rsidDel="00000000" w:rsidP="00000000" w:rsidRDefault="00000000" w:rsidRPr="00000000" w14:paraId="00001617">
            <w:pPr>
              <w:numPr>
                <w:ilvl w:val="0"/>
                <w:numId w:val="46"/>
              </w:numPr>
              <w:spacing w:after="0" w:lineRule="auto"/>
              <w:ind w:left="37" w:hanging="142"/>
              <w:rPr>
                <w:sz w:val="24"/>
                <w:szCs w:val="24"/>
              </w:rPr>
            </w:pPr>
            <w:r w:rsidDel="00000000" w:rsidR="00000000" w:rsidRPr="00000000">
              <w:rPr>
                <w:sz w:val="24"/>
                <w:szCs w:val="24"/>
                <w:rtl w:val="0"/>
              </w:rPr>
              <w:t xml:space="preserve">Develop and implement a Plan on the Act and regulations on the compliance parameters </w:t>
            </w:r>
          </w:p>
          <w:p w:rsidR="00000000" w:rsidDel="00000000" w:rsidP="00000000" w:rsidRDefault="00000000" w:rsidRPr="00000000" w14:paraId="00001618">
            <w:pPr>
              <w:numPr>
                <w:ilvl w:val="0"/>
                <w:numId w:val="46"/>
              </w:numPr>
              <w:spacing w:after="0" w:lineRule="auto"/>
              <w:ind w:left="37" w:hanging="142"/>
              <w:rPr>
                <w:sz w:val="24"/>
                <w:szCs w:val="24"/>
              </w:rPr>
            </w:pPr>
            <w:r w:rsidDel="00000000" w:rsidR="00000000" w:rsidRPr="00000000">
              <w:rPr>
                <w:sz w:val="24"/>
                <w:szCs w:val="24"/>
                <w:rtl w:val="0"/>
              </w:rPr>
              <w:t xml:space="preserve">ICM – Needs assessment</w:t>
            </w:r>
          </w:p>
          <w:p w:rsidR="00000000" w:rsidDel="00000000" w:rsidP="00000000" w:rsidRDefault="00000000" w:rsidRPr="00000000" w14:paraId="00001619">
            <w:pPr>
              <w:numPr>
                <w:ilvl w:val="0"/>
                <w:numId w:val="46"/>
              </w:numPr>
              <w:spacing w:after="0" w:lineRule="auto"/>
              <w:ind w:left="37" w:hanging="142"/>
              <w:rPr>
                <w:b w:val="1"/>
                <w:sz w:val="24"/>
                <w:szCs w:val="24"/>
              </w:rPr>
            </w:pPr>
            <w:r w:rsidDel="00000000" w:rsidR="00000000" w:rsidRPr="00000000">
              <w:rPr>
                <w:sz w:val="24"/>
                <w:szCs w:val="24"/>
                <w:rtl w:val="0"/>
              </w:rPr>
              <w:t xml:space="preserve">Stakeholder sensitization forums (plan)</w:t>
            </w:r>
            <w:r w:rsidDel="00000000" w:rsidR="00000000" w:rsidRPr="00000000">
              <w:rPr>
                <w:rtl w:val="0"/>
              </w:rPr>
            </w:r>
          </w:p>
          <w:p w:rsidR="00000000" w:rsidDel="00000000" w:rsidP="00000000" w:rsidRDefault="00000000" w:rsidRPr="00000000" w14:paraId="0000161A">
            <w:pPr>
              <w:numPr>
                <w:ilvl w:val="0"/>
                <w:numId w:val="46"/>
              </w:numPr>
              <w:spacing w:after="0" w:lineRule="auto"/>
              <w:ind w:left="37" w:hanging="142"/>
              <w:rPr>
                <w:sz w:val="24"/>
                <w:szCs w:val="24"/>
              </w:rPr>
            </w:pPr>
            <w:r w:rsidDel="00000000" w:rsidR="00000000" w:rsidRPr="00000000">
              <w:rPr>
                <w:sz w:val="24"/>
                <w:szCs w:val="24"/>
                <w:rtl w:val="0"/>
              </w:rPr>
              <w:t xml:space="preserve">Automation (Rolling out of ERP)</w:t>
            </w:r>
          </w:p>
          <w:p w:rsidR="00000000" w:rsidDel="00000000" w:rsidP="00000000" w:rsidRDefault="00000000" w:rsidRPr="00000000" w14:paraId="0000161B">
            <w:pPr>
              <w:numPr>
                <w:ilvl w:val="0"/>
                <w:numId w:val="46"/>
              </w:numPr>
              <w:spacing w:after="0" w:lineRule="auto"/>
              <w:ind w:left="37" w:hanging="142"/>
              <w:rPr>
                <w:sz w:val="24"/>
                <w:szCs w:val="24"/>
              </w:rPr>
            </w:pPr>
            <w:r w:rsidDel="00000000" w:rsidR="00000000" w:rsidRPr="00000000">
              <w:rPr>
                <w:sz w:val="24"/>
                <w:szCs w:val="24"/>
                <w:rtl w:val="0"/>
              </w:rPr>
              <w:t xml:space="preserve">Capacity Building -Training report</w:t>
            </w:r>
          </w:p>
          <w:p w:rsidR="00000000" w:rsidDel="00000000" w:rsidP="00000000" w:rsidRDefault="00000000" w:rsidRPr="00000000" w14:paraId="0000161C">
            <w:pPr>
              <w:numPr>
                <w:ilvl w:val="0"/>
                <w:numId w:val="46"/>
              </w:numPr>
              <w:ind w:left="37" w:hanging="142"/>
              <w:rPr>
                <w:sz w:val="24"/>
                <w:szCs w:val="24"/>
              </w:rPr>
            </w:pPr>
            <w:r w:rsidDel="00000000" w:rsidR="00000000" w:rsidRPr="00000000">
              <w:rPr>
                <w:sz w:val="24"/>
                <w:szCs w:val="24"/>
                <w:rtl w:val="0"/>
              </w:rPr>
              <w:t xml:space="preserve">Process flow Mapping </w:t>
            </w:r>
          </w:p>
        </w:tc>
        <w:tc>
          <w:tcPr>
            <w:vMerge w:val="restart"/>
          </w:tcPr>
          <w:p w:rsidR="00000000" w:rsidDel="00000000" w:rsidP="00000000" w:rsidRDefault="00000000" w:rsidRPr="00000000" w14:paraId="0000161D">
            <w:pPr>
              <w:numPr>
                <w:ilvl w:val="0"/>
                <w:numId w:val="46"/>
              </w:numPr>
              <w:spacing w:after="0" w:lineRule="auto"/>
              <w:ind w:left="37" w:hanging="142"/>
              <w:rPr>
                <w:sz w:val="24"/>
                <w:szCs w:val="24"/>
              </w:rPr>
            </w:pPr>
            <w:r w:rsidDel="00000000" w:rsidR="00000000" w:rsidRPr="00000000">
              <w:rPr>
                <w:sz w:val="24"/>
                <w:szCs w:val="24"/>
                <w:rtl w:val="0"/>
              </w:rPr>
              <w:t xml:space="preserve">Approved feedback management system</w:t>
            </w:r>
          </w:p>
          <w:p w:rsidR="00000000" w:rsidDel="00000000" w:rsidP="00000000" w:rsidRDefault="00000000" w:rsidRPr="00000000" w14:paraId="0000161E">
            <w:pPr>
              <w:numPr>
                <w:ilvl w:val="0"/>
                <w:numId w:val="46"/>
              </w:numPr>
              <w:spacing w:after="0" w:lineRule="auto"/>
              <w:ind w:left="37" w:hanging="142"/>
              <w:rPr>
                <w:sz w:val="24"/>
                <w:szCs w:val="24"/>
              </w:rPr>
            </w:pPr>
            <w:r w:rsidDel="00000000" w:rsidR="00000000" w:rsidRPr="00000000">
              <w:rPr>
                <w:sz w:val="24"/>
                <w:szCs w:val="24"/>
                <w:rtl w:val="0"/>
              </w:rPr>
              <w:t xml:space="preserve">Performance appraisal report </w:t>
            </w:r>
          </w:p>
          <w:p w:rsidR="00000000" w:rsidDel="00000000" w:rsidP="00000000" w:rsidRDefault="00000000" w:rsidRPr="00000000" w14:paraId="0000161F">
            <w:pPr>
              <w:numPr>
                <w:ilvl w:val="0"/>
                <w:numId w:val="46"/>
              </w:numPr>
              <w:spacing w:after="0" w:lineRule="auto"/>
              <w:ind w:left="37" w:hanging="142"/>
              <w:rPr>
                <w:sz w:val="24"/>
                <w:szCs w:val="24"/>
              </w:rPr>
            </w:pPr>
            <w:r w:rsidDel="00000000" w:rsidR="00000000" w:rsidRPr="00000000">
              <w:rPr>
                <w:sz w:val="24"/>
                <w:szCs w:val="24"/>
                <w:rtl w:val="0"/>
              </w:rPr>
              <w:t xml:space="preserve">Service delivery reports  </w:t>
            </w:r>
          </w:p>
          <w:p w:rsidR="00000000" w:rsidDel="00000000" w:rsidP="00000000" w:rsidRDefault="00000000" w:rsidRPr="00000000" w14:paraId="00001620">
            <w:pPr>
              <w:rPr>
                <w:sz w:val="24"/>
                <w:szCs w:val="24"/>
              </w:rPr>
            </w:pPr>
            <w:r w:rsidDel="00000000" w:rsidR="00000000" w:rsidRPr="00000000">
              <w:rPr>
                <w:rtl w:val="0"/>
              </w:rPr>
            </w:r>
          </w:p>
        </w:tc>
        <w:tc>
          <w:tcPr/>
          <w:p w:rsidR="00000000" w:rsidDel="00000000" w:rsidP="00000000" w:rsidRDefault="00000000" w:rsidRPr="00000000" w14:paraId="00001621">
            <w:pPr>
              <w:rPr>
                <w:sz w:val="24"/>
                <w:szCs w:val="24"/>
              </w:rPr>
            </w:pPr>
            <w:r w:rsidDel="00000000" w:rsidR="00000000" w:rsidRPr="00000000">
              <w:rPr>
                <w:sz w:val="24"/>
                <w:szCs w:val="24"/>
                <w:rtl w:val="0"/>
              </w:rPr>
              <w:t xml:space="preserve">Reduced Turnaround time (days)</w:t>
            </w:r>
          </w:p>
          <w:p w:rsidR="00000000" w:rsidDel="00000000" w:rsidP="00000000" w:rsidRDefault="00000000" w:rsidRPr="00000000" w14:paraId="00001622">
            <w:pPr>
              <w:numPr>
                <w:ilvl w:val="0"/>
                <w:numId w:val="46"/>
              </w:numPr>
              <w:spacing w:after="0" w:lineRule="auto"/>
              <w:ind w:left="37" w:hanging="142"/>
              <w:rPr>
                <w:sz w:val="24"/>
                <w:szCs w:val="24"/>
              </w:rPr>
            </w:pPr>
            <w:r w:rsidDel="00000000" w:rsidR="00000000" w:rsidRPr="00000000">
              <w:rPr>
                <w:sz w:val="24"/>
                <w:szCs w:val="24"/>
                <w:rtl w:val="0"/>
              </w:rPr>
              <w:t xml:space="preserve">Pre-registration Services </w:t>
            </w:r>
          </w:p>
          <w:p w:rsidR="00000000" w:rsidDel="00000000" w:rsidP="00000000" w:rsidRDefault="00000000" w:rsidRPr="00000000" w14:paraId="00001623">
            <w:pPr>
              <w:rPr>
                <w:sz w:val="24"/>
                <w:szCs w:val="24"/>
              </w:rPr>
            </w:pPr>
            <w:r w:rsidDel="00000000" w:rsidR="00000000" w:rsidRPr="00000000">
              <w:rPr>
                <w:sz w:val="24"/>
                <w:szCs w:val="24"/>
                <w:rtl w:val="0"/>
              </w:rPr>
              <w:t xml:space="preserve">Post Registration Services </w:t>
            </w:r>
          </w:p>
        </w:tc>
        <w:tc>
          <w:tcPr/>
          <w:p w:rsidR="00000000" w:rsidDel="00000000" w:rsidP="00000000" w:rsidRDefault="00000000" w:rsidRPr="00000000" w14:paraId="00001624">
            <w:pPr>
              <w:rPr>
                <w:sz w:val="24"/>
                <w:szCs w:val="24"/>
              </w:rPr>
            </w:pPr>
            <w:r w:rsidDel="00000000" w:rsidR="00000000" w:rsidRPr="00000000">
              <w:rPr>
                <w:sz w:val="24"/>
                <w:szCs w:val="24"/>
                <w:rtl w:val="0"/>
              </w:rPr>
              <w:t xml:space="preserve">14 </w:t>
            </w:r>
          </w:p>
        </w:tc>
        <w:tc>
          <w:tcPr/>
          <w:p w:rsidR="00000000" w:rsidDel="00000000" w:rsidP="00000000" w:rsidRDefault="00000000" w:rsidRPr="00000000" w14:paraId="00001625">
            <w:pPr>
              <w:rPr>
                <w:sz w:val="24"/>
                <w:szCs w:val="24"/>
              </w:rPr>
            </w:pPr>
            <w:r w:rsidDel="00000000" w:rsidR="00000000" w:rsidRPr="00000000">
              <w:rPr>
                <w:sz w:val="24"/>
                <w:szCs w:val="24"/>
                <w:rtl w:val="0"/>
              </w:rPr>
              <w:t xml:space="preserve">14 </w:t>
            </w:r>
          </w:p>
        </w:tc>
        <w:tc>
          <w:tcPr/>
          <w:p w:rsidR="00000000" w:rsidDel="00000000" w:rsidP="00000000" w:rsidRDefault="00000000" w:rsidRPr="00000000" w14:paraId="00001626">
            <w:pP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1627">
            <w:pPr>
              <w:rPr>
                <w:sz w:val="24"/>
                <w:szCs w:val="24"/>
              </w:rPr>
            </w:pPr>
            <w:r w:rsidDel="00000000" w:rsidR="00000000" w:rsidRPr="00000000">
              <w:rPr>
                <w:sz w:val="24"/>
                <w:szCs w:val="24"/>
                <w:rtl w:val="0"/>
              </w:rPr>
              <w:t xml:space="preserve">Operations and Compliance</w:t>
            </w:r>
          </w:p>
        </w:tc>
        <w:tc>
          <w:tcPr/>
          <w:p w:rsidR="00000000" w:rsidDel="00000000" w:rsidP="00000000" w:rsidRDefault="00000000" w:rsidRPr="00000000" w14:paraId="00001628">
            <w:pPr>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62C">
            <w:pPr>
              <w:rPr>
                <w:sz w:val="24"/>
                <w:szCs w:val="24"/>
              </w:rPr>
            </w:pPr>
            <w:r w:rsidDel="00000000" w:rsidR="00000000" w:rsidRPr="00000000">
              <w:rPr>
                <w:sz w:val="24"/>
                <w:szCs w:val="24"/>
                <w:rtl w:val="0"/>
              </w:rPr>
              <w:t xml:space="preserve">% of complaints resolved</w:t>
            </w:r>
          </w:p>
        </w:tc>
        <w:tc>
          <w:tcPr/>
          <w:p w:rsidR="00000000" w:rsidDel="00000000" w:rsidP="00000000" w:rsidRDefault="00000000" w:rsidRPr="00000000" w14:paraId="0000162D">
            <w:pP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62E">
            <w:pP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62F">
            <w:pPr>
              <w:rPr>
                <w:sz w:val="24"/>
                <w:szCs w:val="24"/>
              </w:rPr>
            </w:pPr>
            <w:r w:rsidDel="00000000" w:rsidR="00000000" w:rsidRPr="00000000">
              <w:rPr>
                <w:sz w:val="24"/>
                <w:szCs w:val="24"/>
                <w:rtl w:val="0"/>
              </w:rPr>
              <w:t xml:space="preserve">0.2</w:t>
            </w:r>
          </w:p>
        </w:tc>
        <w:tc>
          <w:tcPr>
            <w:vMerge w:val="restart"/>
          </w:tcPr>
          <w:p w:rsidR="00000000" w:rsidDel="00000000" w:rsidP="00000000" w:rsidRDefault="00000000" w:rsidRPr="00000000" w14:paraId="00001630">
            <w:pPr>
              <w:rPr>
                <w:sz w:val="24"/>
                <w:szCs w:val="24"/>
              </w:rPr>
            </w:pPr>
            <w:r w:rsidDel="00000000" w:rsidR="00000000" w:rsidRPr="00000000">
              <w:rPr>
                <w:sz w:val="24"/>
                <w:szCs w:val="24"/>
                <w:rtl w:val="0"/>
              </w:rPr>
              <w:t xml:space="preserve">Corporate Communication</w:t>
            </w:r>
          </w:p>
        </w:tc>
        <w:tc>
          <w:tcPr>
            <w:vMerge w:val="restart"/>
          </w:tcPr>
          <w:p w:rsidR="00000000" w:rsidDel="00000000" w:rsidP="00000000" w:rsidRDefault="00000000" w:rsidRPr="00000000" w14:paraId="00001631">
            <w:pPr>
              <w:rPr>
                <w:sz w:val="24"/>
                <w:szCs w:val="24"/>
              </w:rPr>
            </w:pPr>
            <w:r w:rsidDel="00000000" w:rsidR="00000000" w:rsidRPr="00000000">
              <w:rPr>
                <w:sz w:val="24"/>
                <w:szCs w:val="24"/>
                <w:rtl w:val="0"/>
              </w:rPr>
              <w:t xml:space="preserve">All</w:t>
            </w:r>
          </w:p>
        </w:tc>
      </w:tr>
      <w:tr>
        <w:trPr>
          <w:cantSplit w:val="0"/>
          <w:tblHeader w:val="0"/>
        </w:trPr>
        <w:tc>
          <w:tcPr>
            <w:vMerge w:val="continue"/>
          </w:tcPr>
          <w:p w:rsidR="00000000" w:rsidDel="00000000" w:rsidP="00000000" w:rsidRDefault="00000000" w:rsidRPr="00000000" w14:paraId="00001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635">
            <w:pPr>
              <w:rPr>
                <w:sz w:val="24"/>
                <w:szCs w:val="24"/>
              </w:rPr>
            </w:pPr>
            <w:r w:rsidDel="00000000" w:rsidR="00000000" w:rsidRPr="00000000">
              <w:rPr>
                <w:sz w:val="24"/>
                <w:szCs w:val="24"/>
                <w:rtl w:val="0"/>
              </w:rPr>
              <w:t xml:space="preserve">Content Analysis report</w:t>
            </w:r>
          </w:p>
        </w:tc>
        <w:tc>
          <w:tcPr/>
          <w:p w:rsidR="00000000" w:rsidDel="00000000" w:rsidP="00000000" w:rsidRDefault="00000000" w:rsidRPr="00000000" w14:paraId="00001636">
            <w:pP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1637">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638">
            <w:pPr>
              <w:rPr>
                <w:sz w:val="24"/>
                <w:szCs w:val="24"/>
              </w:rPr>
            </w:pPr>
            <w:r w:rsidDel="00000000" w:rsidR="00000000" w:rsidRPr="00000000">
              <w:rPr>
                <w:sz w:val="24"/>
                <w:szCs w:val="24"/>
                <w:rtl w:val="0"/>
              </w:rPr>
              <w:t xml:space="preserve">0.2</w:t>
            </w:r>
          </w:p>
        </w:tc>
        <w:tc>
          <w:tcPr>
            <w:vMerge w:val="continue"/>
          </w:tcPr>
          <w:p w:rsidR="00000000" w:rsidDel="00000000" w:rsidP="00000000" w:rsidRDefault="00000000" w:rsidRPr="00000000" w14:paraId="00001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63E">
            <w:pPr>
              <w:rPr>
                <w:sz w:val="24"/>
                <w:szCs w:val="24"/>
              </w:rPr>
            </w:pPr>
            <w:r w:rsidDel="00000000" w:rsidR="00000000" w:rsidRPr="00000000">
              <w:rPr>
                <w:sz w:val="24"/>
                <w:szCs w:val="24"/>
                <w:rtl w:val="0"/>
              </w:rPr>
              <w:t xml:space="preserve">Average days for complaint resolution</w:t>
            </w:r>
          </w:p>
        </w:tc>
        <w:tc>
          <w:tcPr/>
          <w:p w:rsidR="00000000" w:rsidDel="00000000" w:rsidP="00000000" w:rsidRDefault="00000000" w:rsidRPr="00000000" w14:paraId="0000163F">
            <w:pP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1640">
            <w:pP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1641">
            <w:pPr>
              <w:rPr>
                <w:sz w:val="24"/>
                <w:szCs w:val="24"/>
              </w:rPr>
            </w:pPr>
            <w:r w:rsidDel="00000000" w:rsidR="00000000" w:rsidRPr="00000000">
              <w:rPr>
                <w:sz w:val="24"/>
                <w:szCs w:val="24"/>
                <w:rtl w:val="0"/>
              </w:rPr>
              <w:t xml:space="preserve">-</w:t>
            </w:r>
          </w:p>
        </w:tc>
        <w:tc>
          <w:tcPr>
            <w:vMerge w:val="continue"/>
          </w:tcPr>
          <w:p w:rsidR="00000000" w:rsidDel="00000000" w:rsidP="00000000" w:rsidRDefault="00000000" w:rsidRPr="00000000" w14:paraId="00001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647">
            <w:pPr>
              <w:rPr>
                <w:sz w:val="24"/>
                <w:szCs w:val="24"/>
              </w:rPr>
            </w:pPr>
            <w:r w:rsidDel="00000000" w:rsidR="00000000" w:rsidRPr="00000000">
              <w:rPr>
                <w:sz w:val="24"/>
                <w:szCs w:val="24"/>
                <w:rtl w:val="0"/>
              </w:rPr>
              <w:t xml:space="preserve">Productivity index</w:t>
            </w:r>
          </w:p>
        </w:tc>
        <w:tc>
          <w:tcPr/>
          <w:p w:rsidR="00000000" w:rsidDel="00000000" w:rsidP="00000000" w:rsidRDefault="00000000" w:rsidRPr="00000000" w14:paraId="00001648">
            <w:pPr>
              <w:rPr>
                <w:sz w:val="24"/>
                <w:szCs w:val="24"/>
              </w:rPr>
            </w:pPr>
            <w:r w:rsidDel="00000000" w:rsidR="00000000" w:rsidRPr="00000000">
              <w:rPr>
                <w:sz w:val="24"/>
                <w:szCs w:val="24"/>
                <w:rtl w:val="0"/>
              </w:rPr>
              <w:t xml:space="preserve">85</w:t>
            </w:r>
          </w:p>
        </w:tc>
        <w:tc>
          <w:tcPr/>
          <w:p w:rsidR="00000000" w:rsidDel="00000000" w:rsidP="00000000" w:rsidRDefault="00000000" w:rsidRPr="00000000" w14:paraId="00001649">
            <w:pPr>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164A">
            <w:pPr>
              <w:rPr>
                <w:sz w:val="24"/>
                <w:szCs w:val="24"/>
              </w:rPr>
            </w:pPr>
            <w:r w:rsidDel="00000000" w:rsidR="00000000" w:rsidRPr="00000000">
              <w:rPr>
                <w:sz w:val="24"/>
                <w:szCs w:val="24"/>
                <w:rtl w:val="0"/>
              </w:rPr>
              <w:t xml:space="preserve">0.5</w:t>
            </w:r>
          </w:p>
        </w:tc>
        <w:tc>
          <w:tcPr/>
          <w:p w:rsidR="00000000" w:rsidDel="00000000" w:rsidP="00000000" w:rsidRDefault="00000000" w:rsidRPr="00000000" w14:paraId="0000164B">
            <w:pPr>
              <w:rPr>
                <w:sz w:val="24"/>
                <w:szCs w:val="24"/>
              </w:rPr>
            </w:pPr>
            <w:r w:rsidDel="00000000" w:rsidR="00000000" w:rsidRPr="00000000">
              <w:rPr>
                <w:sz w:val="24"/>
                <w:szCs w:val="24"/>
                <w:rtl w:val="0"/>
              </w:rPr>
              <w:t xml:space="preserve">Corporate Support Services </w:t>
            </w:r>
          </w:p>
        </w:tc>
        <w:tc>
          <w:tcPr/>
          <w:p w:rsidR="00000000" w:rsidDel="00000000" w:rsidP="00000000" w:rsidRDefault="00000000" w:rsidRPr="00000000" w14:paraId="0000164C">
            <w:pPr>
              <w:rPr>
                <w:sz w:val="24"/>
                <w:szCs w:val="24"/>
              </w:rPr>
            </w:pPr>
            <w:r w:rsidDel="00000000" w:rsidR="00000000" w:rsidRPr="00000000">
              <w:rPr>
                <w:sz w:val="24"/>
                <w:szCs w:val="24"/>
                <w:rtl w:val="0"/>
              </w:rPr>
              <w:t xml:space="preserve">All</w:t>
            </w:r>
          </w:p>
        </w:tc>
      </w:tr>
      <w:tr>
        <w:trPr>
          <w:cantSplit w:val="0"/>
          <w:tblHeader w:val="0"/>
        </w:trPr>
        <w:tc>
          <w:tcPr>
            <w:vMerge w:val="continue"/>
          </w:tcPr>
          <w:p w:rsidR="00000000" w:rsidDel="00000000" w:rsidP="00000000" w:rsidRDefault="00000000" w:rsidRPr="00000000" w14:paraId="00001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650">
            <w:pPr>
              <w:rPr>
                <w:sz w:val="24"/>
                <w:szCs w:val="24"/>
              </w:rPr>
            </w:pPr>
            <w:r w:rsidDel="00000000" w:rsidR="00000000" w:rsidRPr="00000000">
              <w:rPr>
                <w:sz w:val="24"/>
                <w:szCs w:val="24"/>
                <w:rtl w:val="0"/>
              </w:rPr>
              <w:t xml:space="preserve">Service Delivery Index</w:t>
            </w:r>
          </w:p>
        </w:tc>
        <w:tc>
          <w:tcPr/>
          <w:p w:rsidR="00000000" w:rsidDel="00000000" w:rsidP="00000000" w:rsidRDefault="00000000" w:rsidRPr="00000000" w14:paraId="00001651">
            <w:pPr>
              <w:rPr>
                <w:sz w:val="24"/>
                <w:szCs w:val="24"/>
              </w:rPr>
            </w:pPr>
            <w:r w:rsidDel="00000000" w:rsidR="00000000" w:rsidRPr="00000000">
              <w:rPr>
                <w:sz w:val="24"/>
                <w:szCs w:val="24"/>
                <w:rtl w:val="0"/>
              </w:rPr>
              <w:t xml:space="preserve">85</w:t>
            </w:r>
          </w:p>
        </w:tc>
        <w:tc>
          <w:tcPr/>
          <w:p w:rsidR="00000000" w:rsidDel="00000000" w:rsidP="00000000" w:rsidRDefault="00000000" w:rsidRPr="00000000" w14:paraId="00001652">
            <w:pPr>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1653">
            <w:pPr>
              <w:rPr>
                <w:sz w:val="24"/>
                <w:szCs w:val="24"/>
              </w:rPr>
            </w:pPr>
            <w:r w:rsidDel="00000000" w:rsidR="00000000" w:rsidRPr="00000000">
              <w:rPr>
                <w:sz w:val="24"/>
                <w:szCs w:val="24"/>
                <w:rtl w:val="0"/>
              </w:rPr>
              <w:t xml:space="preserve">1</w:t>
            </w:r>
          </w:p>
        </w:tc>
        <w:tc>
          <w:tcPr>
            <w:vMerge w:val="restart"/>
          </w:tcPr>
          <w:p w:rsidR="00000000" w:rsidDel="00000000" w:rsidP="00000000" w:rsidRDefault="00000000" w:rsidRPr="00000000" w14:paraId="00001654">
            <w:pPr>
              <w:rPr>
                <w:sz w:val="24"/>
                <w:szCs w:val="24"/>
              </w:rPr>
            </w:pPr>
            <w:r w:rsidDel="00000000" w:rsidR="00000000" w:rsidRPr="00000000">
              <w:rPr>
                <w:sz w:val="24"/>
                <w:szCs w:val="24"/>
                <w:rtl w:val="0"/>
              </w:rPr>
              <w:t xml:space="preserve">Operations and Compliance</w:t>
            </w:r>
          </w:p>
        </w:tc>
        <w:tc>
          <w:tcPr>
            <w:vMerge w:val="restart"/>
          </w:tcPr>
          <w:p w:rsidR="00000000" w:rsidDel="00000000" w:rsidP="00000000" w:rsidRDefault="00000000" w:rsidRPr="00000000" w14:paraId="00001655">
            <w:pPr>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659">
            <w:pPr>
              <w:rPr>
                <w:sz w:val="24"/>
                <w:szCs w:val="24"/>
              </w:rPr>
            </w:pPr>
            <w:r w:rsidDel="00000000" w:rsidR="00000000" w:rsidRPr="00000000">
              <w:rPr>
                <w:sz w:val="24"/>
                <w:szCs w:val="24"/>
                <w:rtl w:val="0"/>
              </w:rPr>
              <w:t xml:space="preserve">% compliance levels</w:t>
            </w:r>
          </w:p>
          <w:p w:rsidR="00000000" w:rsidDel="00000000" w:rsidP="00000000" w:rsidRDefault="00000000" w:rsidRPr="00000000" w14:paraId="0000165A">
            <w:pPr>
              <w:rPr>
                <w:sz w:val="24"/>
                <w:szCs w:val="24"/>
              </w:rPr>
            </w:pPr>
            <w:r w:rsidDel="00000000" w:rsidR="00000000" w:rsidRPr="00000000">
              <w:rPr>
                <w:rtl w:val="0"/>
              </w:rPr>
            </w:r>
          </w:p>
        </w:tc>
        <w:tc>
          <w:tcPr/>
          <w:p w:rsidR="00000000" w:rsidDel="00000000" w:rsidP="00000000" w:rsidRDefault="00000000" w:rsidRPr="00000000" w14:paraId="0000165B">
            <w:pPr>
              <w:rPr>
                <w:sz w:val="24"/>
                <w:szCs w:val="24"/>
              </w:rPr>
            </w:pPr>
            <w:r w:rsidDel="00000000" w:rsidR="00000000" w:rsidRPr="00000000">
              <w:rPr>
                <w:sz w:val="24"/>
                <w:szCs w:val="24"/>
                <w:rtl w:val="0"/>
              </w:rPr>
              <w:t xml:space="preserve">45</w:t>
            </w:r>
          </w:p>
        </w:tc>
        <w:tc>
          <w:tcPr/>
          <w:p w:rsidR="00000000" w:rsidDel="00000000" w:rsidP="00000000" w:rsidRDefault="00000000" w:rsidRPr="00000000" w14:paraId="0000165C">
            <w:pPr>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165D">
            <w:pPr>
              <w:rPr>
                <w:sz w:val="24"/>
                <w:szCs w:val="24"/>
              </w:rPr>
            </w:pPr>
            <w:r w:rsidDel="00000000" w:rsidR="00000000" w:rsidRPr="00000000">
              <w:rPr>
                <w:sz w:val="24"/>
                <w:szCs w:val="24"/>
                <w:rtl w:val="0"/>
              </w:rPr>
              <w:t xml:space="preserve">-</w:t>
            </w:r>
          </w:p>
        </w:tc>
        <w:tc>
          <w:tcPr>
            <w:vMerge w:val="continue"/>
          </w:tcPr>
          <w:p w:rsidR="00000000" w:rsidDel="00000000" w:rsidP="00000000" w:rsidRDefault="00000000" w:rsidRPr="00000000" w14:paraId="00001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663">
            <w:pPr>
              <w:rPr>
                <w:sz w:val="24"/>
                <w:szCs w:val="24"/>
              </w:rPr>
            </w:pPr>
            <w:r w:rsidDel="00000000" w:rsidR="00000000" w:rsidRPr="00000000">
              <w:rPr>
                <w:sz w:val="24"/>
                <w:szCs w:val="24"/>
                <w:rtl w:val="0"/>
              </w:rPr>
              <w:t xml:space="preserve">% of automated processes</w:t>
            </w:r>
          </w:p>
        </w:tc>
        <w:tc>
          <w:tcPr/>
          <w:p w:rsidR="00000000" w:rsidDel="00000000" w:rsidP="00000000" w:rsidRDefault="00000000" w:rsidRPr="00000000" w14:paraId="00001664">
            <w:pP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665">
            <w:pPr>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1666">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667">
            <w:pPr>
              <w:rPr>
                <w:sz w:val="24"/>
                <w:szCs w:val="24"/>
              </w:rPr>
            </w:pPr>
            <w:r w:rsidDel="00000000" w:rsidR="00000000" w:rsidRPr="00000000">
              <w:rPr>
                <w:sz w:val="24"/>
                <w:szCs w:val="24"/>
                <w:rtl w:val="0"/>
              </w:rPr>
              <w:t xml:space="preserve">ICT </w:t>
            </w:r>
          </w:p>
        </w:tc>
        <w:tc>
          <w:tcPr/>
          <w:p w:rsidR="00000000" w:rsidDel="00000000" w:rsidP="00000000" w:rsidRDefault="00000000" w:rsidRPr="00000000" w14:paraId="00001668">
            <w:pPr>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66C">
            <w:pPr>
              <w:rPr>
                <w:sz w:val="24"/>
                <w:szCs w:val="24"/>
              </w:rPr>
            </w:pPr>
            <w:r w:rsidDel="00000000" w:rsidR="00000000" w:rsidRPr="00000000">
              <w:rPr>
                <w:sz w:val="24"/>
                <w:szCs w:val="24"/>
                <w:rtl w:val="0"/>
              </w:rPr>
              <w:t xml:space="preserve">% of level of integrated processes </w:t>
            </w:r>
          </w:p>
        </w:tc>
        <w:tc>
          <w:tcPr/>
          <w:p w:rsidR="00000000" w:rsidDel="00000000" w:rsidP="00000000" w:rsidRDefault="00000000" w:rsidRPr="00000000" w14:paraId="0000166D">
            <w:pP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66E">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166F">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1670">
            <w:pPr>
              <w:rPr>
                <w:sz w:val="24"/>
                <w:szCs w:val="24"/>
              </w:rPr>
            </w:pPr>
            <w:r w:rsidDel="00000000" w:rsidR="00000000" w:rsidRPr="00000000">
              <w:rPr>
                <w:sz w:val="24"/>
                <w:szCs w:val="24"/>
                <w:rtl w:val="0"/>
              </w:rPr>
              <w:t xml:space="preserve">ICT/Corporate Services </w:t>
            </w:r>
          </w:p>
        </w:tc>
        <w:tc>
          <w:tcPr/>
          <w:p w:rsidR="00000000" w:rsidDel="00000000" w:rsidP="00000000" w:rsidRDefault="00000000" w:rsidRPr="00000000" w14:paraId="00001671">
            <w:pPr>
              <w:rPr>
                <w:sz w:val="24"/>
                <w:szCs w:val="24"/>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1672">
            <w:pPr>
              <w:rPr>
                <w:sz w:val="24"/>
                <w:szCs w:val="24"/>
              </w:rPr>
            </w:pPr>
            <w:r w:rsidDel="00000000" w:rsidR="00000000" w:rsidRPr="00000000">
              <w:rPr>
                <w:b w:val="1"/>
                <w:sz w:val="24"/>
                <w:szCs w:val="24"/>
                <w:rtl w:val="0"/>
              </w:rPr>
              <w:t xml:space="preserve">Strategic Objective: </w:t>
            </w:r>
            <w:r w:rsidDel="00000000" w:rsidR="00000000" w:rsidRPr="00000000">
              <w:rPr>
                <w:sz w:val="24"/>
                <w:szCs w:val="24"/>
                <w:rtl w:val="0"/>
              </w:rPr>
              <w:t xml:space="preserve">Strengthen the regulatory framework</w:t>
            </w:r>
          </w:p>
        </w:tc>
      </w:tr>
      <w:tr>
        <w:trPr>
          <w:cantSplit w:val="0"/>
          <w:tblHeader w:val="0"/>
        </w:trPr>
        <w:tc>
          <w:tcPr>
            <w:vMerge w:val="restart"/>
          </w:tcPr>
          <w:p w:rsidR="00000000" w:rsidDel="00000000" w:rsidP="00000000" w:rsidRDefault="00000000" w:rsidRPr="00000000" w14:paraId="0000167B">
            <w:pPr>
              <w:rPr>
                <w:sz w:val="24"/>
                <w:szCs w:val="24"/>
              </w:rPr>
            </w:pPr>
            <w:r w:rsidDel="00000000" w:rsidR="00000000" w:rsidRPr="00000000">
              <w:rPr>
                <w:sz w:val="24"/>
                <w:szCs w:val="24"/>
                <w:rtl w:val="0"/>
              </w:rPr>
              <w:t xml:space="preserve">Review adequacy of existing legal and regulatory framework</w:t>
            </w:r>
          </w:p>
        </w:tc>
        <w:tc>
          <w:tcPr>
            <w:vMerge w:val="restart"/>
          </w:tcPr>
          <w:p w:rsidR="00000000" w:rsidDel="00000000" w:rsidP="00000000" w:rsidRDefault="00000000" w:rsidRPr="00000000" w14:paraId="0000167C">
            <w:pPr>
              <w:numPr>
                <w:ilvl w:val="0"/>
                <w:numId w:val="46"/>
              </w:numPr>
              <w:spacing w:after="0" w:lineRule="auto"/>
              <w:ind w:left="37" w:hanging="142"/>
              <w:rPr>
                <w:sz w:val="24"/>
                <w:szCs w:val="24"/>
              </w:rPr>
            </w:pPr>
            <w:r w:rsidDel="00000000" w:rsidR="00000000" w:rsidRPr="00000000">
              <w:rPr>
                <w:sz w:val="24"/>
                <w:szCs w:val="24"/>
                <w:rtl w:val="0"/>
              </w:rPr>
              <w:t xml:space="preserve">Develop Regulations and policies on the regulatory framework</w:t>
            </w:r>
          </w:p>
          <w:p w:rsidR="00000000" w:rsidDel="00000000" w:rsidP="00000000" w:rsidRDefault="00000000" w:rsidRPr="00000000" w14:paraId="0000167D">
            <w:pPr>
              <w:numPr>
                <w:ilvl w:val="0"/>
                <w:numId w:val="46"/>
              </w:numPr>
              <w:spacing w:after="0" w:lineRule="auto"/>
              <w:ind w:left="37" w:hanging="142"/>
              <w:rPr>
                <w:sz w:val="24"/>
                <w:szCs w:val="24"/>
              </w:rPr>
            </w:pPr>
            <w:r w:rsidDel="00000000" w:rsidR="00000000" w:rsidRPr="00000000">
              <w:rPr>
                <w:sz w:val="24"/>
                <w:szCs w:val="24"/>
                <w:rtl w:val="0"/>
              </w:rPr>
              <w:t xml:space="preserve">Regulation developed for the NPOs sector in line with NPOs risk assessment findings</w:t>
            </w:r>
          </w:p>
          <w:p w:rsidR="00000000" w:rsidDel="00000000" w:rsidP="00000000" w:rsidRDefault="00000000" w:rsidRPr="00000000" w14:paraId="0000167E">
            <w:pPr>
              <w:numPr>
                <w:ilvl w:val="0"/>
                <w:numId w:val="46"/>
              </w:numPr>
              <w:spacing w:after="0" w:lineRule="auto"/>
              <w:ind w:left="37" w:hanging="142"/>
              <w:rPr>
                <w:sz w:val="24"/>
                <w:szCs w:val="24"/>
              </w:rPr>
            </w:pPr>
            <w:r w:rsidDel="00000000" w:rsidR="00000000" w:rsidRPr="00000000">
              <w:rPr>
                <w:sz w:val="24"/>
                <w:szCs w:val="24"/>
                <w:rtl w:val="0"/>
              </w:rPr>
              <w:t xml:space="preserve">Review Code of conduct (NGO Board enforcement)</w:t>
            </w:r>
          </w:p>
          <w:p w:rsidR="00000000" w:rsidDel="00000000" w:rsidP="00000000" w:rsidRDefault="00000000" w:rsidRPr="00000000" w14:paraId="0000167F">
            <w:pPr>
              <w:numPr>
                <w:ilvl w:val="0"/>
                <w:numId w:val="46"/>
              </w:numPr>
              <w:spacing w:after="0" w:lineRule="auto"/>
              <w:ind w:left="37" w:hanging="142"/>
              <w:rPr>
                <w:sz w:val="24"/>
                <w:szCs w:val="24"/>
              </w:rPr>
            </w:pPr>
            <w:r w:rsidDel="00000000" w:rsidR="00000000" w:rsidRPr="00000000">
              <w:rPr>
                <w:sz w:val="24"/>
                <w:szCs w:val="24"/>
                <w:rtl w:val="0"/>
              </w:rPr>
              <w:t xml:space="preserve">Develop and disseminate of the policy</w:t>
            </w:r>
          </w:p>
          <w:p w:rsidR="00000000" w:rsidDel="00000000" w:rsidP="00000000" w:rsidRDefault="00000000" w:rsidRPr="00000000" w14:paraId="00001680">
            <w:pPr>
              <w:rPr>
                <w:b w:val="1"/>
                <w:sz w:val="24"/>
                <w:szCs w:val="24"/>
              </w:rPr>
            </w:pPr>
            <w:r w:rsidDel="00000000" w:rsidR="00000000" w:rsidRPr="00000000">
              <w:rPr>
                <w:sz w:val="24"/>
                <w:szCs w:val="24"/>
                <w:rtl w:val="0"/>
              </w:rPr>
              <w:t xml:space="preserve">Sensitization workshops on the legal and regulatory framework</w:t>
            </w:r>
            <w:r w:rsidDel="00000000" w:rsidR="00000000" w:rsidRPr="00000000">
              <w:rPr>
                <w:rtl w:val="0"/>
              </w:rPr>
            </w:r>
          </w:p>
          <w:p w:rsidR="00000000" w:rsidDel="00000000" w:rsidP="00000000" w:rsidRDefault="00000000" w:rsidRPr="00000000" w14:paraId="00001681">
            <w:pPr>
              <w:rPr>
                <w:sz w:val="24"/>
                <w:szCs w:val="24"/>
              </w:rPr>
            </w:pPr>
            <w:r w:rsidDel="00000000" w:rsidR="00000000" w:rsidRPr="00000000">
              <w:rPr>
                <w:sz w:val="24"/>
                <w:szCs w:val="24"/>
                <w:rtl w:val="0"/>
              </w:rPr>
              <w:t xml:space="preserve">Establishment of multiagency committee for NPOs</w:t>
            </w:r>
          </w:p>
        </w:tc>
        <w:tc>
          <w:tcPr>
            <w:vMerge w:val="restart"/>
          </w:tcPr>
          <w:p w:rsidR="00000000" w:rsidDel="00000000" w:rsidP="00000000" w:rsidRDefault="00000000" w:rsidRPr="00000000" w14:paraId="00001682">
            <w:pPr>
              <w:rPr>
                <w:sz w:val="24"/>
                <w:szCs w:val="24"/>
              </w:rPr>
            </w:pPr>
            <w:r w:rsidDel="00000000" w:rsidR="00000000" w:rsidRPr="00000000">
              <w:rPr>
                <w:sz w:val="24"/>
                <w:szCs w:val="24"/>
                <w:rtl w:val="0"/>
              </w:rPr>
              <w:t xml:space="preserve">Annual report on NGOs Legal reviews/ policy advise brief</w:t>
            </w:r>
          </w:p>
          <w:p w:rsidR="00000000" w:rsidDel="00000000" w:rsidP="00000000" w:rsidRDefault="00000000" w:rsidRPr="00000000" w14:paraId="00001683">
            <w:pPr>
              <w:rPr>
                <w:sz w:val="24"/>
                <w:szCs w:val="24"/>
              </w:rPr>
            </w:pPr>
            <w:r w:rsidDel="00000000" w:rsidR="00000000" w:rsidRPr="00000000">
              <w:rPr>
                <w:sz w:val="24"/>
                <w:szCs w:val="24"/>
                <w:rtl w:val="0"/>
              </w:rPr>
              <w:t xml:space="preserve">ADR Mechanism </w:t>
            </w:r>
          </w:p>
        </w:tc>
        <w:tc>
          <w:tcPr/>
          <w:p w:rsidR="00000000" w:rsidDel="00000000" w:rsidP="00000000" w:rsidRDefault="00000000" w:rsidRPr="00000000" w14:paraId="00001684">
            <w:pPr>
              <w:rPr>
                <w:sz w:val="24"/>
                <w:szCs w:val="24"/>
              </w:rPr>
            </w:pPr>
            <w:r w:rsidDel="00000000" w:rsidR="00000000" w:rsidRPr="00000000">
              <w:rPr>
                <w:sz w:val="24"/>
                <w:szCs w:val="24"/>
                <w:rtl w:val="0"/>
              </w:rPr>
              <w:t xml:space="preserve">Reduced litigations</w:t>
            </w:r>
          </w:p>
        </w:tc>
        <w:tc>
          <w:tcPr/>
          <w:p w:rsidR="00000000" w:rsidDel="00000000" w:rsidP="00000000" w:rsidRDefault="00000000" w:rsidRPr="00000000" w14:paraId="00001685">
            <w:pPr>
              <w:rPr>
                <w:sz w:val="24"/>
                <w:szCs w:val="24"/>
              </w:rPr>
            </w:pPr>
            <w:r w:rsidDel="00000000" w:rsidR="00000000" w:rsidRPr="00000000">
              <w:rPr>
                <w:rtl w:val="0"/>
              </w:rPr>
            </w:r>
          </w:p>
        </w:tc>
        <w:tc>
          <w:tcPr/>
          <w:p w:rsidR="00000000" w:rsidDel="00000000" w:rsidP="00000000" w:rsidRDefault="00000000" w:rsidRPr="00000000" w14:paraId="00001686">
            <w:pPr>
              <w:rPr>
                <w:sz w:val="24"/>
                <w:szCs w:val="24"/>
              </w:rPr>
            </w:pPr>
            <w:r w:rsidDel="00000000" w:rsidR="00000000" w:rsidRPr="00000000">
              <w:rPr>
                <w:rtl w:val="0"/>
              </w:rPr>
            </w:r>
          </w:p>
        </w:tc>
        <w:tc>
          <w:tcPr/>
          <w:p w:rsidR="00000000" w:rsidDel="00000000" w:rsidP="00000000" w:rsidRDefault="00000000" w:rsidRPr="00000000" w14:paraId="00001687">
            <w:pPr>
              <w:rPr>
                <w:sz w:val="24"/>
                <w:szCs w:val="24"/>
              </w:rPr>
            </w:pPr>
            <w:r w:rsidDel="00000000" w:rsidR="00000000" w:rsidRPr="00000000">
              <w:rPr>
                <w:rtl w:val="0"/>
              </w:rPr>
            </w:r>
          </w:p>
        </w:tc>
        <w:tc>
          <w:tcPr>
            <w:vMerge w:val="restart"/>
          </w:tcPr>
          <w:p w:rsidR="00000000" w:rsidDel="00000000" w:rsidP="00000000" w:rsidRDefault="00000000" w:rsidRPr="00000000" w14:paraId="00001688">
            <w:pPr>
              <w:rPr>
                <w:sz w:val="24"/>
                <w:szCs w:val="24"/>
              </w:rPr>
            </w:pPr>
            <w:r w:rsidDel="00000000" w:rsidR="00000000" w:rsidRPr="00000000">
              <w:rPr>
                <w:rtl w:val="0"/>
              </w:rPr>
            </w:r>
          </w:p>
        </w:tc>
        <w:tc>
          <w:tcPr>
            <w:vMerge w:val="restart"/>
          </w:tcPr>
          <w:p w:rsidR="00000000" w:rsidDel="00000000" w:rsidP="00000000" w:rsidRDefault="00000000" w:rsidRPr="00000000" w14:paraId="00001689">
            <w:pPr>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68D">
            <w:pPr>
              <w:rPr>
                <w:sz w:val="24"/>
                <w:szCs w:val="24"/>
              </w:rPr>
            </w:pPr>
            <w:r w:rsidDel="00000000" w:rsidR="00000000" w:rsidRPr="00000000">
              <w:rPr>
                <w:sz w:val="24"/>
                <w:szCs w:val="24"/>
                <w:rtl w:val="0"/>
              </w:rPr>
              <w:t xml:space="preserve">compliance level</w:t>
            </w:r>
          </w:p>
        </w:tc>
        <w:tc>
          <w:tcPr/>
          <w:p w:rsidR="00000000" w:rsidDel="00000000" w:rsidP="00000000" w:rsidRDefault="00000000" w:rsidRPr="00000000" w14:paraId="0000168E">
            <w:pPr>
              <w:rPr>
                <w:sz w:val="24"/>
                <w:szCs w:val="24"/>
              </w:rPr>
            </w:pPr>
            <w:r w:rsidDel="00000000" w:rsidR="00000000" w:rsidRPr="00000000">
              <w:rPr>
                <w:rtl w:val="0"/>
              </w:rPr>
            </w:r>
          </w:p>
        </w:tc>
        <w:tc>
          <w:tcPr/>
          <w:p w:rsidR="00000000" w:rsidDel="00000000" w:rsidP="00000000" w:rsidRDefault="00000000" w:rsidRPr="00000000" w14:paraId="0000168F">
            <w:pPr>
              <w:rPr>
                <w:sz w:val="24"/>
                <w:szCs w:val="24"/>
              </w:rPr>
            </w:pPr>
            <w:r w:rsidDel="00000000" w:rsidR="00000000" w:rsidRPr="00000000">
              <w:rPr>
                <w:rtl w:val="0"/>
              </w:rPr>
            </w:r>
          </w:p>
        </w:tc>
        <w:tc>
          <w:tcPr/>
          <w:p w:rsidR="00000000" w:rsidDel="00000000" w:rsidP="00000000" w:rsidRDefault="00000000" w:rsidRPr="00000000" w14:paraId="00001690">
            <w:pPr>
              <w:rPr>
                <w:sz w:val="24"/>
                <w:szCs w:val="24"/>
              </w:rPr>
            </w:pPr>
            <w:r w:rsidDel="00000000" w:rsidR="00000000" w:rsidRPr="00000000">
              <w:rPr>
                <w:rtl w:val="0"/>
              </w:rPr>
            </w:r>
          </w:p>
        </w:tc>
        <w:tc>
          <w:tcPr>
            <w:vMerge w:val="continue"/>
          </w:tcPr>
          <w:p w:rsidR="00000000" w:rsidDel="00000000" w:rsidP="00000000" w:rsidRDefault="00000000" w:rsidRPr="00000000" w14:paraId="00001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696">
            <w:pPr>
              <w:rPr>
                <w:sz w:val="24"/>
                <w:szCs w:val="24"/>
              </w:rPr>
            </w:pPr>
            <w:r w:rsidDel="00000000" w:rsidR="00000000" w:rsidRPr="00000000">
              <w:rPr>
                <w:sz w:val="24"/>
                <w:szCs w:val="24"/>
                <w:rtl w:val="0"/>
              </w:rPr>
              <w:t xml:space="preserve">% of laws and regulations amended </w:t>
            </w:r>
          </w:p>
        </w:tc>
        <w:tc>
          <w:tcPr/>
          <w:p w:rsidR="00000000" w:rsidDel="00000000" w:rsidP="00000000" w:rsidRDefault="00000000" w:rsidRPr="00000000" w14:paraId="00001697">
            <w:pPr>
              <w:rPr>
                <w:sz w:val="24"/>
                <w:szCs w:val="24"/>
              </w:rPr>
            </w:pPr>
            <w:r w:rsidDel="00000000" w:rsidR="00000000" w:rsidRPr="00000000">
              <w:rPr>
                <w:rtl w:val="0"/>
              </w:rPr>
            </w:r>
          </w:p>
        </w:tc>
        <w:tc>
          <w:tcPr/>
          <w:p w:rsidR="00000000" w:rsidDel="00000000" w:rsidP="00000000" w:rsidRDefault="00000000" w:rsidRPr="00000000" w14:paraId="00001698">
            <w:pPr>
              <w:rPr>
                <w:sz w:val="24"/>
                <w:szCs w:val="24"/>
              </w:rPr>
            </w:pPr>
            <w:r w:rsidDel="00000000" w:rsidR="00000000" w:rsidRPr="00000000">
              <w:rPr>
                <w:rtl w:val="0"/>
              </w:rPr>
            </w:r>
          </w:p>
        </w:tc>
        <w:tc>
          <w:tcPr/>
          <w:p w:rsidR="00000000" w:rsidDel="00000000" w:rsidP="00000000" w:rsidRDefault="00000000" w:rsidRPr="00000000" w14:paraId="00001699">
            <w:pPr>
              <w:rPr>
                <w:sz w:val="24"/>
                <w:szCs w:val="24"/>
              </w:rPr>
            </w:pPr>
            <w:r w:rsidDel="00000000" w:rsidR="00000000" w:rsidRPr="00000000">
              <w:rPr>
                <w:rtl w:val="0"/>
              </w:rPr>
            </w:r>
          </w:p>
        </w:tc>
        <w:tc>
          <w:tcPr>
            <w:vMerge w:val="continue"/>
          </w:tcPr>
          <w:p w:rsidR="00000000" w:rsidDel="00000000" w:rsidP="00000000" w:rsidRDefault="00000000" w:rsidRPr="00000000" w14:paraId="00001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169C">
            <w:pPr>
              <w:rPr>
                <w:sz w:val="24"/>
                <w:szCs w:val="24"/>
              </w:rPr>
            </w:pPr>
            <w:r w:rsidDel="00000000" w:rsidR="00000000" w:rsidRPr="00000000">
              <w:rPr>
                <w:b w:val="1"/>
                <w:sz w:val="24"/>
                <w:szCs w:val="24"/>
                <w:rtl w:val="0"/>
              </w:rPr>
              <w:t xml:space="preserve">Strategic Objective: </w:t>
            </w:r>
            <w:r w:rsidDel="00000000" w:rsidR="00000000" w:rsidRPr="00000000">
              <w:rPr>
                <w:sz w:val="24"/>
                <w:szCs w:val="24"/>
                <w:rtl w:val="0"/>
              </w:rPr>
              <w:t xml:space="preserve">Improve compliance enforcement mechanisms</w:t>
            </w:r>
          </w:p>
        </w:tc>
      </w:tr>
      <w:tr>
        <w:trPr>
          <w:cantSplit w:val="0"/>
          <w:tblHeader w:val="0"/>
        </w:trPr>
        <w:tc>
          <w:tcPr>
            <w:vMerge w:val="restart"/>
          </w:tcPr>
          <w:p w:rsidR="00000000" w:rsidDel="00000000" w:rsidP="00000000" w:rsidRDefault="00000000" w:rsidRPr="00000000" w14:paraId="000016A5">
            <w:pPr>
              <w:rPr>
                <w:sz w:val="24"/>
                <w:szCs w:val="24"/>
              </w:rPr>
            </w:pPr>
            <w:r w:rsidDel="00000000" w:rsidR="00000000" w:rsidRPr="00000000">
              <w:rPr>
                <w:sz w:val="24"/>
                <w:szCs w:val="24"/>
                <w:rtl w:val="0"/>
              </w:rPr>
              <w:t xml:space="preserve">Mapping of NGOs</w:t>
            </w:r>
          </w:p>
        </w:tc>
        <w:tc>
          <w:tcPr>
            <w:vMerge w:val="restart"/>
          </w:tcPr>
          <w:p w:rsidR="00000000" w:rsidDel="00000000" w:rsidP="00000000" w:rsidRDefault="00000000" w:rsidRPr="00000000" w14:paraId="000016A6">
            <w:pPr>
              <w:numPr>
                <w:ilvl w:val="0"/>
                <w:numId w:val="46"/>
              </w:numPr>
              <w:spacing w:after="0" w:lineRule="auto"/>
              <w:ind w:left="37" w:hanging="142"/>
              <w:rPr>
                <w:sz w:val="24"/>
                <w:szCs w:val="24"/>
              </w:rPr>
            </w:pPr>
            <w:r w:rsidDel="00000000" w:rsidR="00000000" w:rsidRPr="00000000">
              <w:rPr>
                <w:sz w:val="24"/>
                <w:szCs w:val="24"/>
                <w:rtl w:val="0"/>
              </w:rPr>
              <w:t xml:space="preserve">NGOs Mapping </w:t>
            </w:r>
          </w:p>
          <w:p w:rsidR="00000000" w:rsidDel="00000000" w:rsidP="00000000" w:rsidRDefault="00000000" w:rsidRPr="00000000" w14:paraId="000016A7">
            <w:pPr>
              <w:numPr>
                <w:ilvl w:val="0"/>
                <w:numId w:val="46"/>
              </w:numPr>
              <w:spacing w:after="0" w:lineRule="auto"/>
              <w:ind w:left="37" w:hanging="142"/>
              <w:rPr>
                <w:sz w:val="24"/>
                <w:szCs w:val="24"/>
              </w:rPr>
            </w:pPr>
            <w:r w:rsidDel="00000000" w:rsidR="00000000" w:rsidRPr="00000000">
              <w:rPr>
                <w:sz w:val="24"/>
                <w:szCs w:val="24"/>
                <w:rtl w:val="0"/>
              </w:rPr>
              <w:t xml:space="preserve">Multi agency team formation </w:t>
            </w:r>
          </w:p>
          <w:p w:rsidR="00000000" w:rsidDel="00000000" w:rsidP="00000000" w:rsidRDefault="00000000" w:rsidRPr="00000000" w14:paraId="000016A8">
            <w:pPr>
              <w:numPr>
                <w:ilvl w:val="0"/>
                <w:numId w:val="46"/>
              </w:numPr>
              <w:spacing w:after="0" w:lineRule="auto"/>
              <w:ind w:left="37" w:hanging="142"/>
              <w:rPr>
                <w:sz w:val="24"/>
                <w:szCs w:val="24"/>
              </w:rPr>
            </w:pPr>
            <w:r w:rsidDel="00000000" w:rsidR="00000000" w:rsidRPr="00000000">
              <w:rPr>
                <w:sz w:val="24"/>
                <w:szCs w:val="24"/>
                <w:rtl w:val="0"/>
              </w:rPr>
              <w:t xml:space="preserve">Mapping Proposal </w:t>
            </w:r>
          </w:p>
          <w:p w:rsidR="00000000" w:rsidDel="00000000" w:rsidP="00000000" w:rsidRDefault="00000000" w:rsidRPr="00000000" w14:paraId="000016A9">
            <w:pPr>
              <w:rPr>
                <w:sz w:val="24"/>
                <w:szCs w:val="24"/>
              </w:rPr>
            </w:pPr>
            <w:r w:rsidDel="00000000" w:rsidR="00000000" w:rsidRPr="00000000">
              <w:rPr>
                <w:sz w:val="24"/>
                <w:szCs w:val="24"/>
                <w:rtl w:val="0"/>
              </w:rPr>
              <w:t xml:space="preserve">Partnership with the NGAO and other development Partners </w:t>
            </w:r>
          </w:p>
        </w:tc>
        <w:tc>
          <w:tcPr>
            <w:vMerge w:val="restart"/>
          </w:tcPr>
          <w:p w:rsidR="00000000" w:rsidDel="00000000" w:rsidP="00000000" w:rsidRDefault="00000000" w:rsidRPr="00000000" w14:paraId="000016AA">
            <w:pPr>
              <w:numPr>
                <w:ilvl w:val="0"/>
                <w:numId w:val="46"/>
              </w:numPr>
              <w:spacing w:after="0" w:lineRule="auto"/>
              <w:ind w:left="37" w:hanging="142"/>
              <w:rPr>
                <w:sz w:val="24"/>
                <w:szCs w:val="24"/>
              </w:rPr>
            </w:pPr>
            <w:r w:rsidDel="00000000" w:rsidR="00000000" w:rsidRPr="00000000">
              <w:rPr>
                <w:sz w:val="24"/>
                <w:szCs w:val="24"/>
                <w:rtl w:val="0"/>
              </w:rPr>
              <w:t xml:space="preserve">Mapping of NGOs Proposal report</w:t>
            </w:r>
          </w:p>
          <w:p w:rsidR="00000000" w:rsidDel="00000000" w:rsidP="00000000" w:rsidRDefault="00000000" w:rsidRPr="00000000" w14:paraId="000016AB">
            <w:pPr>
              <w:numPr>
                <w:ilvl w:val="0"/>
                <w:numId w:val="46"/>
              </w:numPr>
              <w:ind w:left="37" w:hanging="142"/>
              <w:rPr>
                <w:sz w:val="24"/>
                <w:szCs w:val="24"/>
              </w:rPr>
            </w:pPr>
            <w:r w:rsidDel="00000000" w:rsidR="00000000" w:rsidRPr="00000000">
              <w:rPr>
                <w:sz w:val="24"/>
                <w:szCs w:val="24"/>
                <w:rtl w:val="0"/>
              </w:rPr>
              <w:t xml:space="preserve">Stakeholder sensitization forums (plan)</w:t>
            </w:r>
          </w:p>
        </w:tc>
        <w:tc>
          <w:tcPr/>
          <w:p w:rsidR="00000000" w:rsidDel="00000000" w:rsidP="00000000" w:rsidRDefault="00000000" w:rsidRPr="00000000" w14:paraId="000016AC">
            <w:pPr>
              <w:rPr>
                <w:sz w:val="24"/>
                <w:szCs w:val="24"/>
              </w:rPr>
            </w:pPr>
            <w:r w:rsidDel="00000000" w:rsidR="00000000" w:rsidRPr="00000000">
              <w:rPr>
                <w:sz w:val="24"/>
                <w:szCs w:val="24"/>
                <w:rtl w:val="0"/>
              </w:rPr>
              <w:t xml:space="preserve"> NGOs operating in Kenya</w:t>
            </w:r>
          </w:p>
        </w:tc>
        <w:tc>
          <w:tcPr/>
          <w:p w:rsidR="00000000" w:rsidDel="00000000" w:rsidP="00000000" w:rsidRDefault="00000000" w:rsidRPr="00000000" w14:paraId="000016AD">
            <w:pPr>
              <w:rPr>
                <w:sz w:val="24"/>
                <w:szCs w:val="24"/>
              </w:rPr>
            </w:pPr>
            <w:r w:rsidDel="00000000" w:rsidR="00000000" w:rsidRPr="00000000">
              <w:rPr>
                <w:rtl w:val="0"/>
              </w:rPr>
            </w:r>
          </w:p>
        </w:tc>
        <w:tc>
          <w:tcPr/>
          <w:p w:rsidR="00000000" w:rsidDel="00000000" w:rsidP="00000000" w:rsidRDefault="00000000" w:rsidRPr="00000000" w14:paraId="000016AE">
            <w:pPr>
              <w:rPr>
                <w:sz w:val="24"/>
                <w:szCs w:val="24"/>
              </w:rPr>
            </w:pPr>
            <w:r w:rsidDel="00000000" w:rsidR="00000000" w:rsidRPr="00000000">
              <w:rPr>
                <w:rtl w:val="0"/>
              </w:rPr>
            </w:r>
          </w:p>
        </w:tc>
        <w:tc>
          <w:tcPr/>
          <w:p w:rsidR="00000000" w:rsidDel="00000000" w:rsidP="00000000" w:rsidRDefault="00000000" w:rsidRPr="00000000" w14:paraId="000016AF">
            <w:pPr>
              <w:rPr>
                <w:sz w:val="24"/>
                <w:szCs w:val="24"/>
              </w:rPr>
            </w:pPr>
            <w:r w:rsidDel="00000000" w:rsidR="00000000" w:rsidRPr="00000000">
              <w:rPr>
                <w:sz w:val="24"/>
                <w:szCs w:val="24"/>
                <w:rtl w:val="0"/>
              </w:rPr>
              <w:t xml:space="preserve">-</w:t>
            </w:r>
          </w:p>
        </w:tc>
        <w:tc>
          <w:tcPr>
            <w:vMerge w:val="restart"/>
          </w:tcPr>
          <w:p w:rsidR="00000000" w:rsidDel="00000000" w:rsidP="00000000" w:rsidRDefault="00000000" w:rsidRPr="00000000" w14:paraId="000016B0">
            <w:pPr>
              <w:rPr>
                <w:sz w:val="24"/>
                <w:szCs w:val="24"/>
              </w:rPr>
            </w:pPr>
            <w:r w:rsidDel="00000000" w:rsidR="00000000" w:rsidRPr="00000000">
              <w:rPr>
                <w:sz w:val="24"/>
                <w:szCs w:val="24"/>
                <w:rtl w:val="0"/>
              </w:rPr>
              <w:t xml:space="preserve">Research and Policy </w:t>
            </w:r>
          </w:p>
        </w:tc>
        <w:tc>
          <w:tcPr>
            <w:vMerge w:val="restart"/>
          </w:tcPr>
          <w:p w:rsidR="00000000" w:rsidDel="00000000" w:rsidP="00000000" w:rsidRDefault="00000000" w:rsidRPr="00000000" w14:paraId="000016B1">
            <w:pPr>
              <w:rPr>
                <w:sz w:val="24"/>
                <w:szCs w:val="24"/>
              </w:rPr>
            </w:pPr>
            <w:r w:rsidDel="00000000" w:rsidR="00000000" w:rsidRPr="00000000">
              <w:rPr>
                <w:sz w:val="24"/>
                <w:szCs w:val="24"/>
                <w:rtl w:val="0"/>
              </w:rPr>
              <w:t xml:space="preserve">Operations and Compliance </w:t>
            </w:r>
          </w:p>
        </w:tc>
      </w:tr>
      <w:tr>
        <w:trPr>
          <w:cantSplit w:val="0"/>
          <w:tblHeader w:val="0"/>
        </w:trPr>
        <w:tc>
          <w:tcPr>
            <w:vMerge w:val="continue"/>
          </w:tcPr>
          <w:p w:rsidR="00000000" w:rsidDel="00000000" w:rsidP="00000000" w:rsidRDefault="00000000" w:rsidRPr="00000000" w14:paraId="00001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6B5">
            <w:pPr>
              <w:rPr>
                <w:sz w:val="24"/>
                <w:szCs w:val="24"/>
              </w:rPr>
            </w:pPr>
            <w:r w:rsidDel="00000000" w:rsidR="00000000" w:rsidRPr="00000000">
              <w:rPr>
                <w:sz w:val="24"/>
                <w:szCs w:val="24"/>
                <w:rtl w:val="0"/>
              </w:rPr>
              <w:t xml:space="preserve">NGOs Governance complaints (% Reduction)</w:t>
            </w:r>
          </w:p>
        </w:tc>
        <w:tc>
          <w:tcPr/>
          <w:p w:rsidR="00000000" w:rsidDel="00000000" w:rsidP="00000000" w:rsidRDefault="00000000" w:rsidRPr="00000000" w14:paraId="000016B6">
            <w:pP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16B7">
            <w:pP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16B8">
            <w:pPr>
              <w:rPr>
                <w:sz w:val="24"/>
                <w:szCs w:val="24"/>
              </w:rPr>
            </w:pPr>
            <w:r w:rsidDel="00000000" w:rsidR="00000000" w:rsidRPr="00000000">
              <w:rPr>
                <w:sz w:val="24"/>
                <w:szCs w:val="24"/>
                <w:rtl w:val="0"/>
              </w:rPr>
              <w:t xml:space="preserve">1</w:t>
            </w:r>
          </w:p>
        </w:tc>
        <w:tc>
          <w:tcPr>
            <w:vMerge w:val="continue"/>
          </w:tcPr>
          <w:p w:rsidR="00000000" w:rsidDel="00000000" w:rsidP="00000000" w:rsidRDefault="00000000" w:rsidRPr="00000000" w14:paraId="00001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737" w:hRule="atLeast"/>
          <w:tblHeader w:val="0"/>
        </w:trPr>
        <w:tc>
          <w:tcPr>
            <w:vMerge w:val="continue"/>
          </w:tcPr>
          <w:p w:rsidR="00000000" w:rsidDel="00000000" w:rsidP="00000000" w:rsidRDefault="00000000" w:rsidRPr="00000000" w14:paraId="00001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6BE">
            <w:pPr>
              <w:rPr>
                <w:sz w:val="24"/>
                <w:szCs w:val="24"/>
              </w:rPr>
            </w:pPr>
            <w:r w:rsidDel="00000000" w:rsidR="00000000" w:rsidRPr="00000000">
              <w:rPr>
                <w:sz w:val="24"/>
                <w:szCs w:val="24"/>
                <w:rtl w:val="0"/>
              </w:rPr>
              <w:t xml:space="preserve">Risk based supervisory monitoring report</w:t>
            </w:r>
          </w:p>
        </w:tc>
        <w:tc>
          <w:tcPr/>
          <w:p w:rsidR="00000000" w:rsidDel="00000000" w:rsidP="00000000" w:rsidRDefault="00000000" w:rsidRPr="00000000" w14:paraId="000016BF">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6C0">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6C1">
            <w:pPr>
              <w:rPr>
                <w:sz w:val="24"/>
                <w:szCs w:val="24"/>
              </w:rPr>
            </w:pPr>
            <w:r w:rsidDel="00000000" w:rsidR="00000000" w:rsidRPr="00000000">
              <w:rPr>
                <w:sz w:val="24"/>
                <w:szCs w:val="24"/>
                <w:rtl w:val="0"/>
              </w:rPr>
              <w:t xml:space="preserve">1</w:t>
            </w:r>
          </w:p>
        </w:tc>
        <w:tc>
          <w:tcPr>
            <w:vMerge w:val="continue"/>
          </w:tcPr>
          <w:p w:rsidR="00000000" w:rsidDel="00000000" w:rsidP="00000000" w:rsidRDefault="00000000" w:rsidRPr="00000000" w14:paraId="00001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16C4">
            <w:pPr>
              <w:rPr>
                <w:sz w:val="24"/>
                <w:szCs w:val="24"/>
              </w:rPr>
            </w:pPr>
            <w:r w:rsidDel="00000000" w:rsidR="00000000" w:rsidRPr="00000000">
              <w:rPr>
                <w:b w:val="1"/>
                <w:sz w:val="24"/>
                <w:szCs w:val="24"/>
                <w:rtl w:val="0"/>
              </w:rPr>
              <w:t xml:space="preserve">Strategic Issue</w:t>
            </w:r>
            <w:r w:rsidDel="00000000" w:rsidR="00000000" w:rsidRPr="00000000">
              <w:rPr>
                <w:sz w:val="24"/>
                <w:szCs w:val="24"/>
                <w:rtl w:val="0"/>
              </w:rPr>
              <w:t xml:space="preserve">: NGOs compliance to regulations and standards; Policy, legal and institutional regulation</w:t>
            </w:r>
          </w:p>
        </w:tc>
      </w:tr>
      <w:tr>
        <w:trPr>
          <w:cantSplit w:val="0"/>
          <w:tblHeader w:val="0"/>
        </w:trPr>
        <w:tc>
          <w:tcPr>
            <w:gridSpan w:val="9"/>
          </w:tcPr>
          <w:p w:rsidR="00000000" w:rsidDel="00000000" w:rsidP="00000000" w:rsidRDefault="00000000" w:rsidRPr="00000000" w14:paraId="000016CD">
            <w:pPr>
              <w:rPr>
                <w:sz w:val="24"/>
                <w:szCs w:val="24"/>
              </w:rPr>
            </w:pPr>
            <w:r w:rsidDel="00000000" w:rsidR="00000000" w:rsidRPr="00000000">
              <w:rPr>
                <w:b w:val="1"/>
                <w:sz w:val="24"/>
                <w:szCs w:val="24"/>
                <w:rtl w:val="0"/>
              </w:rPr>
              <w:t xml:space="preserve">Strategic Goal</w:t>
            </w:r>
            <w:r w:rsidDel="00000000" w:rsidR="00000000" w:rsidRPr="00000000">
              <w:rPr>
                <w:sz w:val="24"/>
                <w:szCs w:val="24"/>
                <w:rtl w:val="0"/>
              </w:rPr>
              <w:t xml:space="preserve">: Good Governance in the NGO Sector</w:t>
            </w:r>
          </w:p>
        </w:tc>
      </w:tr>
      <w:tr>
        <w:trPr>
          <w:cantSplit w:val="0"/>
          <w:tblHeader w:val="0"/>
        </w:trPr>
        <w:tc>
          <w:tcPr>
            <w:gridSpan w:val="9"/>
          </w:tcPr>
          <w:p w:rsidR="00000000" w:rsidDel="00000000" w:rsidP="00000000" w:rsidRDefault="00000000" w:rsidRPr="00000000" w14:paraId="000016D6">
            <w:pPr>
              <w:rPr>
                <w:sz w:val="24"/>
                <w:szCs w:val="24"/>
              </w:rPr>
            </w:pPr>
            <w:r w:rsidDel="00000000" w:rsidR="00000000" w:rsidRPr="00000000">
              <w:rPr>
                <w:b w:val="1"/>
                <w:sz w:val="24"/>
                <w:szCs w:val="24"/>
                <w:rtl w:val="0"/>
              </w:rPr>
              <w:t xml:space="preserve">KRA</w:t>
            </w:r>
            <w:r w:rsidDel="00000000" w:rsidR="00000000" w:rsidRPr="00000000">
              <w:rPr>
                <w:sz w:val="24"/>
                <w:szCs w:val="24"/>
                <w:rtl w:val="0"/>
              </w:rPr>
              <w:t xml:space="preserve">: Risk Based targeted Monitoring /Supervisory</w:t>
            </w:r>
          </w:p>
        </w:tc>
      </w:tr>
      <w:tr>
        <w:trPr>
          <w:cantSplit w:val="0"/>
          <w:tblHeader w:val="0"/>
        </w:trPr>
        <w:tc>
          <w:tcPr>
            <w:gridSpan w:val="9"/>
          </w:tcPr>
          <w:p w:rsidR="00000000" w:rsidDel="00000000" w:rsidP="00000000" w:rsidRDefault="00000000" w:rsidRPr="00000000" w14:paraId="000016DF">
            <w:pPr>
              <w:rPr>
                <w:sz w:val="24"/>
                <w:szCs w:val="24"/>
              </w:rPr>
            </w:pPr>
            <w:r w:rsidDel="00000000" w:rsidR="00000000" w:rsidRPr="00000000">
              <w:rPr>
                <w:b w:val="1"/>
                <w:sz w:val="24"/>
                <w:szCs w:val="24"/>
                <w:rtl w:val="0"/>
              </w:rPr>
              <w:t xml:space="preserve">Outcome</w:t>
            </w:r>
            <w:r w:rsidDel="00000000" w:rsidR="00000000" w:rsidRPr="00000000">
              <w:rPr>
                <w:sz w:val="24"/>
                <w:szCs w:val="24"/>
                <w:rtl w:val="0"/>
              </w:rPr>
              <w:t xml:space="preserve">: Sustained active register of NGOs </w:t>
            </w:r>
          </w:p>
        </w:tc>
      </w:tr>
      <w:tr>
        <w:trPr>
          <w:cantSplit w:val="0"/>
          <w:tblHeader w:val="0"/>
        </w:trPr>
        <w:tc>
          <w:tcPr>
            <w:gridSpan w:val="9"/>
          </w:tcPr>
          <w:p w:rsidR="00000000" w:rsidDel="00000000" w:rsidP="00000000" w:rsidRDefault="00000000" w:rsidRPr="00000000" w14:paraId="000016E8">
            <w:pPr>
              <w:rPr>
                <w:sz w:val="24"/>
                <w:szCs w:val="24"/>
              </w:rPr>
            </w:pPr>
            <w:r w:rsidDel="00000000" w:rsidR="00000000" w:rsidRPr="00000000">
              <w:rPr>
                <w:b w:val="1"/>
                <w:sz w:val="24"/>
                <w:szCs w:val="24"/>
                <w:rtl w:val="0"/>
              </w:rPr>
              <w:t xml:space="preserve">Strategic Objective(s):</w:t>
            </w:r>
            <w:r w:rsidDel="00000000" w:rsidR="00000000" w:rsidRPr="00000000">
              <w:rPr>
                <w:sz w:val="24"/>
                <w:szCs w:val="24"/>
                <w:rtl w:val="0"/>
              </w:rPr>
              <w:t xml:space="preserve"> Strengthen Monitoring and Evaluation (M&amp;E) System</w:t>
            </w:r>
          </w:p>
        </w:tc>
      </w:tr>
      <w:tr>
        <w:trPr>
          <w:cantSplit w:val="0"/>
          <w:tblHeader w:val="0"/>
        </w:trPr>
        <w:tc>
          <w:tcPr>
            <w:vMerge w:val="restart"/>
          </w:tcPr>
          <w:p w:rsidR="00000000" w:rsidDel="00000000" w:rsidP="00000000" w:rsidRDefault="00000000" w:rsidRPr="00000000" w14:paraId="000016F1">
            <w:pPr>
              <w:rPr>
                <w:sz w:val="24"/>
                <w:szCs w:val="24"/>
              </w:rPr>
            </w:pPr>
            <w:r w:rsidDel="00000000" w:rsidR="00000000" w:rsidRPr="00000000">
              <w:rPr>
                <w:sz w:val="24"/>
                <w:szCs w:val="24"/>
                <w:rtl w:val="0"/>
              </w:rPr>
              <w:t xml:space="preserve">Institutionalize Data warehouse and analytics</w:t>
            </w:r>
          </w:p>
        </w:tc>
        <w:tc>
          <w:tcPr>
            <w:vMerge w:val="restart"/>
          </w:tcPr>
          <w:p w:rsidR="00000000" w:rsidDel="00000000" w:rsidP="00000000" w:rsidRDefault="00000000" w:rsidRPr="00000000" w14:paraId="000016F2">
            <w:pPr>
              <w:numPr>
                <w:ilvl w:val="0"/>
                <w:numId w:val="46"/>
              </w:numPr>
              <w:spacing w:after="0" w:lineRule="auto"/>
              <w:ind w:left="37" w:hanging="142"/>
              <w:rPr>
                <w:sz w:val="24"/>
                <w:szCs w:val="24"/>
              </w:rPr>
            </w:pPr>
            <w:r w:rsidDel="00000000" w:rsidR="00000000" w:rsidRPr="00000000">
              <w:rPr>
                <w:sz w:val="24"/>
                <w:szCs w:val="24"/>
                <w:rtl w:val="0"/>
              </w:rPr>
              <w:t xml:space="preserve">Strengthen M&amp;E unit</w:t>
            </w:r>
          </w:p>
          <w:p w:rsidR="00000000" w:rsidDel="00000000" w:rsidP="00000000" w:rsidRDefault="00000000" w:rsidRPr="00000000" w14:paraId="000016F3">
            <w:pPr>
              <w:numPr>
                <w:ilvl w:val="0"/>
                <w:numId w:val="46"/>
              </w:numPr>
              <w:spacing w:after="0" w:lineRule="auto"/>
              <w:ind w:left="37" w:hanging="142"/>
              <w:rPr>
                <w:sz w:val="24"/>
                <w:szCs w:val="24"/>
              </w:rPr>
            </w:pPr>
            <w:r w:rsidDel="00000000" w:rsidR="00000000" w:rsidRPr="00000000">
              <w:rPr>
                <w:sz w:val="24"/>
                <w:szCs w:val="24"/>
                <w:rtl w:val="0"/>
              </w:rPr>
              <w:t xml:space="preserve">Develop and implement corporate monitoring and evaluation framework (all departments)</w:t>
            </w:r>
          </w:p>
          <w:p w:rsidR="00000000" w:rsidDel="00000000" w:rsidP="00000000" w:rsidRDefault="00000000" w:rsidRPr="00000000" w14:paraId="000016F4">
            <w:pPr>
              <w:numPr>
                <w:ilvl w:val="0"/>
                <w:numId w:val="46"/>
              </w:numPr>
              <w:spacing w:after="0" w:lineRule="auto"/>
              <w:ind w:left="37" w:hanging="142"/>
              <w:rPr>
                <w:sz w:val="24"/>
                <w:szCs w:val="24"/>
              </w:rPr>
            </w:pPr>
            <w:r w:rsidDel="00000000" w:rsidR="00000000" w:rsidRPr="00000000">
              <w:rPr>
                <w:sz w:val="24"/>
                <w:szCs w:val="24"/>
                <w:rtl w:val="0"/>
              </w:rPr>
              <w:t xml:space="preserve">Capacity Building (training; tools…) Performance evaluation review recommendation report</w:t>
            </w:r>
          </w:p>
          <w:p w:rsidR="00000000" w:rsidDel="00000000" w:rsidP="00000000" w:rsidRDefault="00000000" w:rsidRPr="00000000" w14:paraId="000016F5">
            <w:pPr>
              <w:numPr>
                <w:ilvl w:val="0"/>
                <w:numId w:val="46"/>
              </w:numPr>
              <w:spacing w:after="0" w:lineRule="auto"/>
              <w:ind w:left="37" w:hanging="142"/>
              <w:rPr>
                <w:sz w:val="24"/>
                <w:szCs w:val="24"/>
              </w:rPr>
            </w:pPr>
            <w:r w:rsidDel="00000000" w:rsidR="00000000" w:rsidRPr="00000000">
              <w:rPr>
                <w:sz w:val="24"/>
                <w:szCs w:val="24"/>
                <w:rtl w:val="0"/>
              </w:rPr>
              <w:t xml:space="preserve">Establish/institutionalize /use/develop Data warehouse and analytics </w:t>
            </w:r>
          </w:p>
          <w:p w:rsidR="00000000" w:rsidDel="00000000" w:rsidP="00000000" w:rsidRDefault="00000000" w:rsidRPr="00000000" w14:paraId="000016F6">
            <w:pPr>
              <w:rPr>
                <w:sz w:val="24"/>
                <w:szCs w:val="24"/>
              </w:rPr>
            </w:pPr>
            <w:r w:rsidDel="00000000" w:rsidR="00000000" w:rsidRPr="00000000">
              <w:rPr>
                <w:sz w:val="24"/>
                <w:szCs w:val="24"/>
                <w:rtl w:val="0"/>
              </w:rPr>
              <w:t xml:space="preserve">Data verification mechanism</w:t>
            </w:r>
          </w:p>
        </w:tc>
        <w:tc>
          <w:tcPr>
            <w:vMerge w:val="restart"/>
          </w:tcPr>
          <w:p w:rsidR="00000000" w:rsidDel="00000000" w:rsidP="00000000" w:rsidRDefault="00000000" w:rsidRPr="00000000" w14:paraId="000016F7">
            <w:pPr>
              <w:numPr>
                <w:ilvl w:val="0"/>
                <w:numId w:val="46"/>
              </w:numPr>
              <w:spacing w:after="0" w:lineRule="auto"/>
              <w:ind w:left="37" w:hanging="142"/>
              <w:rPr>
                <w:sz w:val="24"/>
                <w:szCs w:val="24"/>
              </w:rPr>
            </w:pPr>
            <w:r w:rsidDel="00000000" w:rsidR="00000000" w:rsidRPr="00000000">
              <w:rPr>
                <w:sz w:val="24"/>
                <w:szCs w:val="24"/>
                <w:rtl w:val="0"/>
              </w:rPr>
              <w:t xml:space="preserve">Monitoring and evaluation framework</w:t>
            </w:r>
          </w:p>
          <w:p w:rsidR="00000000" w:rsidDel="00000000" w:rsidP="00000000" w:rsidRDefault="00000000" w:rsidRPr="00000000" w14:paraId="000016F8">
            <w:pPr>
              <w:rPr>
                <w:sz w:val="24"/>
                <w:szCs w:val="24"/>
              </w:rPr>
            </w:pPr>
            <w:r w:rsidDel="00000000" w:rsidR="00000000" w:rsidRPr="00000000">
              <w:rPr>
                <w:sz w:val="24"/>
                <w:szCs w:val="24"/>
                <w:rtl w:val="0"/>
              </w:rPr>
              <w:t xml:space="preserve">Operational Data warehouse </w:t>
            </w:r>
          </w:p>
        </w:tc>
        <w:tc>
          <w:tcPr/>
          <w:p w:rsidR="00000000" w:rsidDel="00000000" w:rsidP="00000000" w:rsidRDefault="00000000" w:rsidRPr="00000000" w14:paraId="000016F9">
            <w:pPr>
              <w:rPr>
                <w:sz w:val="24"/>
                <w:szCs w:val="24"/>
              </w:rPr>
            </w:pPr>
            <w:r w:rsidDel="00000000" w:rsidR="00000000" w:rsidRPr="00000000">
              <w:rPr>
                <w:sz w:val="24"/>
                <w:szCs w:val="24"/>
                <w:rtl w:val="0"/>
              </w:rPr>
              <w:t xml:space="preserve">% projects/programmes implementation </w:t>
            </w:r>
          </w:p>
        </w:tc>
        <w:tc>
          <w:tcPr/>
          <w:p w:rsidR="00000000" w:rsidDel="00000000" w:rsidP="00000000" w:rsidRDefault="00000000" w:rsidRPr="00000000" w14:paraId="000016FA">
            <w:pPr>
              <w:rPr>
                <w:sz w:val="24"/>
                <w:szCs w:val="24"/>
              </w:rPr>
            </w:pPr>
            <w:r w:rsidDel="00000000" w:rsidR="00000000" w:rsidRPr="00000000">
              <w:rPr>
                <w:sz w:val="24"/>
                <w:szCs w:val="24"/>
                <w:rtl w:val="0"/>
              </w:rPr>
              <w:t xml:space="preserve">85</w:t>
            </w:r>
          </w:p>
        </w:tc>
        <w:tc>
          <w:tcPr/>
          <w:p w:rsidR="00000000" w:rsidDel="00000000" w:rsidP="00000000" w:rsidRDefault="00000000" w:rsidRPr="00000000" w14:paraId="000016FB">
            <w:pP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6FC">
            <w:pPr>
              <w:rPr>
                <w:sz w:val="24"/>
                <w:szCs w:val="24"/>
              </w:rPr>
            </w:pPr>
            <w:r w:rsidDel="00000000" w:rsidR="00000000" w:rsidRPr="00000000">
              <w:rPr>
                <w:sz w:val="24"/>
                <w:szCs w:val="24"/>
                <w:rtl w:val="0"/>
              </w:rPr>
              <w:t xml:space="preserve">0.2</w:t>
            </w:r>
          </w:p>
        </w:tc>
        <w:tc>
          <w:tcPr>
            <w:vMerge w:val="restart"/>
          </w:tcPr>
          <w:p w:rsidR="00000000" w:rsidDel="00000000" w:rsidP="00000000" w:rsidRDefault="00000000" w:rsidRPr="00000000" w14:paraId="000016FD">
            <w:pPr>
              <w:rPr>
                <w:sz w:val="24"/>
                <w:szCs w:val="24"/>
              </w:rPr>
            </w:pPr>
            <w:r w:rsidDel="00000000" w:rsidR="00000000" w:rsidRPr="00000000">
              <w:rPr>
                <w:sz w:val="24"/>
                <w:szCs w:val="24"/>
                <w:rtl w:val="0"/>
              </w:rPr>
              <w:t xml:space="preserve">Research and Policy </w:t>
            </w:r>
          </w:p>
        </w:tc>
        <w:tc>
          <w:tcPr>
            <w:vMerge w:val="restart"/>
          </w:tcPr>
          <w:p w:rsidR="00000000" w:rsidDel="00000000" w:rsidP="00000000" w:rsidRDefault="00000000" w:rsidRPr="00000000" w14:paraId="000016FE">
            <w:pPr>
              <w:rPr>
                <w:sz w:val="24"/>
                <w:szCs w:val="24"/>
              </w:rPr>
            </w:pPr>
            <w:r w:rsidDel="00000000" w:rsidR="00000000" w:rsidRPr="00000000">
              <w:rPr>
                <w:sz w:val="24"/>
                <w:szCs w:val="24"/>
                <w:rtl w:val="0"/>
              </w:rPr>
              <w:t xml:space="preserve">Operations and compliance </w:t>
            </w:r>
          </w:p>
        </w:tc>
      </w:tr>
      <w:tr>
        <w:trPr>
          <w:cantSplit w:val="0"/>
          <w:tblHeader w:val="0"/>
        </w:trPr>
        <w:tc>
          <w:tcPr>
            <w:vMerge w:val="continue"/>
          </w:tcPr>
          <w:p w:rsidR="00000000" w:rsidDel="00000000" w:rsidP="00000000" w:rsidRDefault="00000000" w:rsidRPr="00000000" w14:paraId="00001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702">
            <w:pPr>
              <w:rPr>
                <w:sz w:val="24"/>
                <w:szCs w:val="24"/>
              </w:rPr>
            </w:pPr>
            <w:r w:rsidDel="00000000" w:rsidR="00000000" w:rsidRPr="00000000">
              <w:rPr>
                <w:sz w:val="24"/>
                <w:szCs w:val="24"/>
                <w:rtl w:val="0"/>
              </w:rPr>
              <w:t xml:space="preserve">Adherence to SLAs  </w:t>
            </w:r>
          </w:p>
        </w:tc>
        <w:tc>
          <w:tcPr/>
          <w:p w:rsidR="00000000" w:rsidDel="00000000" w:rsidP="00000000" w:rsidRDefault="00000000" w:rsidRPr="00000000" w14:paraId="00001703">
            <w:pP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704">
            <w:pP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705">
            <w:pPr>
              <w:rPr>
                <w:sz w:val="24"/>
                <w:szCs w:val="24"/>
              </w:rPr>
            </w:pPr>
            <w:r w:rsidDel="00000000" w:rsidR="00000000" w:rsidRPr="00000000">
              <w:rPr>
                <w:sz w:val="24"/>
                <w:szCs w:val="24"/>
                <w:rtl w:val="0"/>
              </w:rPr>
              <w:t xml:space="preserve">-</w:t>
            </w:r>
          </w:p>
        </w:tc>
        <w:tc>
          <w:tcPr>
            <w:vMerge w:val="continue"/>
          </w:tcPr>
          <w:p w:rsidR="00000000" w:rsidDel="00000000" w:rsidP="00000000" w:rsidRDefault="00000000" w:rsidRPr="00000000" w14:paraId="00001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70B">
            <w:pPr>
              <w:rPr>
                <w:sz w:val="24"/>
                <w:szCs w:val="24"/>
              </w:rPr>
            </w:pPr>
            <w:r w:rsidDel="00000000" w:rsidR="00000000" w:rsidRPr="00000000">
              <w:rPr>
                <w:sz w:val="24"/>
                <w:szCs w:val="24"/>
                <w:rtl w:val="0"/>
              </w:rPr>
              <w:t xml:space="preserve">Regular quality reports-</w:t>
            </w:r>
          </w:p>
        </w:tc>
        <w:tc>
          <w:tcPr/>
          <w:p w:rsidR="00000000" w:rsidDel="00000000" w:rsidP="00000000" w:rsidRDefault="00000000" w:rsidRPr="00000000" w14:paraId="0000170C">
            <w:pP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170D">
            <w:pP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170E">
            <w:pPr>
              <w:rPr>
                <w:sz w:val="24"/>
                <w:szCs w:val="24"/>
              </w:rPr>
            </w:pPr>
            <w:r w:rsidDel="00000000" w:rsidR="00000000" w:rsidRPr="00000000">
              <w:rPr>
                <w:sz w:val="24"/>
                <w:szCs w:val="24"/>
                <w:rtl w:val="0"/>
              </w:rPr>
              <w:t xml:space="preserve">-</w:t>
            </w:r>
          </w:p>
        </w:tc>
        <w:tc>
          <w:tcPr>
            <w:vMerge w:val="continue"/>
          </w:tcPr>
          <w:p w:rsidR="00000000" w:rsidDel="00000000" w:rsidP="00000000" w:rsidRDefault="00000000" w:rsidRPr="00000000" w14:paraId="00001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714">
            <w:pPr>
              <w:rPr>
                <w:sz w:val="24"/>
                <w:szCs w:val="24"/>
              </w:rPr>
            </w:pPr>
            <w:r w:rsidDel="00000000" w:rsidR="00000000" w:rsidRPr="00000000">
              <w:rPr>
                <w:sz w:val="24"/>
                <w:szCs w:val="24"/>
                <w:rtl w:val="0"/>
              </w:rPr>
              <w:t xml:space="preserve">No. of corrections-Stakeholder review </w:t>
            </w:r>
          </w:p>
        </w:tc>
        <w:tc>
          <w:tcPr/>
          <w:p w:rsidR="00000000" w:rsidDel="00000000" w:rsidP="00000000" w:rsidRDefault="00000000" w:rsidRPr="00000000" w14:paraId="00001715">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1716">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1717">
            <w:pPr>
              <w:rPr>
                <w:sz w:val="24"/>
                <w:szCs w:val="24"/>
              </w:rPr>
            </w:pPr>
            <w:r w:rsidDel="00000000" w:rsidR="00000000" w:rsidRPr="00000000">
              <w:rPr>
                <w:sz w:val="24"/>
                <w:szCs w:val="24"/>
                <w:rtl w:val="0"/>
              </w:rPr>
              <w:t xml:space="preserve">-</w:t>
            </w:r>
          </w:p>
        </w:tc>
        <w:tc>
          <w:tcPr>
            <w:vMerge w:val="continue"/>
          </w:tcPr>
          <w:p w:rsidR="00000000" w:rsidDel="00000000" w:rsidP="00000000" w:rsidRDefault="00000000" w:rsidRPr="00000000" w14:paraId="00001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71D">
            <w:pPr>
              <w:rPr>
                <w:sz w:val="24"/>
                <w:szCs w:val="24"/>
              </w:rPr>
            </w:pPr>
            <w:r w:rsidDel="00000000" w:rsidR="00000000" w:rsidRPr="00000000">
              <w:rPr>
                <w:sz w:val="24"/>
                <w:szCs w:val="24"/>
                <w:rtl w:val="0"/>
              </w:rPr>
              <w:t xml:space="preserve">Integrated data base</w:t>
            </w:r>
          </w:p>
        </w:tc>
        <w:tc>
          <w:tcPr/>
          <w:p w:rsidR="00000000" w:rsidDel="00000000" w:rsidP="00000000" w:rsidRDefault="00000000" w:rsidRPr="00000000" w14:paraId="0000171E">
            <w:pP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71F">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1720">
            <w:pPr>
              <w:rPr>
                <w:sz w:val="24"/>
                <w:szCs w:val="24"/>
              </w:rPr>
            </w:pPr>
            <w:r w:rsidDel="00000000" w:rsidR="00000000" w:rsidRPr="00000000">
              <w:rPr>
                <w:sz w:val="24"/>
                <w:szCs w:val="24"/>
                <w:rtl w:val="0"/>
              </w:rPr>
              <w:t xml:space="preserve">-</w:t>
            </w:r>
          </w:p>
        </w:tc>
        <w:tc>
          <w:tcPr>
            <w:vMerge w:val="continue"/>
          </w:tcPr>
          <w:p w:rsidR="00000000" w:rsidDel="00000000" w:rsidP="00000000" w:rsidRDefault="00000000" w:rsidRPr="00000000" w14:paraId="00001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726">
            <w:pPr>
              <w:rPr>
                <w:sz w:val="24"/>
                <w:szCs w:val="24"/>
              </w:rPr>
            </w:pPr>
            <w:r w:rsidDel="00000000" w:rsidR="00000000" w:rsidRPr="00000000">
              <w:rPr>
                <w:sz w:val="24"/>
                <w:szCs w:val="24"/>
                <w:rtl w:val="0"/>
              </w:rPr>
              <w:t xml:space="preserve">Compliance status reports (annual Report)</w:t>
            </w:r>
          </w:p>
        </w:tc>
        <w:tc>
          <w:tcPr/>
          <w:p w:rsidR="00000000" w:rsidDel="00000000" w:rsidP="00000000" w:rsidRDefault="00000000" w:rsidRPr="00000000" w14:paraId="00001727">
            <w:pP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1728">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729">
            <w:pPr>
              <w:rPr>
                <w:sz w:val="24"/>
                <w:szCs w:val="24"/>
              </w:rPr>
            </w:pPr>
            <w:r w:rsidDel="00000000" w:rsidR="00000000" w:rsidRPr="00000000">
              <w:rPr>
                <w:sz w:val="24"/>
                <w:szCs w:val="24"/>
                <w:rtl w:val="0"/>
              </w:rPr>
              <w:t xml:space="preserve">1.5</w:t>
            </w:r>
          </w:p>
        </w:tc>
        <w:tc>
          <w:tcPr>
            <w:vMerge w:val="continue"/>
          </w:tcPr>
          <w:p w:rsidR="00000000" w:rsidDel="00000000" w:rsidP="00000000" w:rsidRDefault="00000000" w:rsidRPr="00000000" w14:paraId="00001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172C">
            <w:pPr>
              <w:rPr>
                <w:sz w:val="24"/>
                <w:szCs w:val="24"/>
              </w:rPr>
            </w:pPr>
            <w:r w:rsidDel="00000000" w:rsidR="00000000" w:rsidRPr="00000000">
              <w:rPr>
                <w:b w:val="1"/>
                <w:sz w:val="24"/>
                <w:szCs w:val="24"/>
                <w:rtl w:val="0"/>
              </w:rPr>
              <w:t xml:space="preserve">Strategic Issue</w:t>
            </w:r>
            <w:r w:rsidDel="00000000" w:rsidR="00000000" w:rsidRPr="00000000">
              <w:rPr>
                <w:sz w:val="24"/>
                <w:szCs w:val="24"/>
                <w:rtl w:val="0"/>
              </w:rPr>
              <w:t xml:space="preserve">: NGOs compliance to regulations and standards; Policy, legal and institutional regulation</w:t>
            </w:r>
          </w:p>
        </w:tc>
      </w:tr>
      <w:tr>
        <w:trPr>
          <w:cantSplit w:val="0"/>
          <w:tblHeader w:val="0"/>
        </w:trPr>
        <w:tc>
          <w:tcPr>
            <w:gridSpan w:val="9"/>
          </w:tcPr>
          <w:p w:rsidR="00000000" w:rsidDel="00000000" w:rsidP="00000000" w:rsidRDefault="00000000" w:rsidRPr="00000000" w14:paraId="00001735">
            <w:pPr>
              <w:rPr>
                <w:sz w:val="24"/>
                <w:szCs w:val="24"/>
              </w:rPr>
            </w:pPr>
            <w:r w:rsidDel="00000000" w:rsidR="00000000" w:rsidRPr="00000000">
              <w:rPr>
                <w:b w:val="1"/>
                <w:sz w:val="24"/>
                <w:szCs w:val="24"/>
                <w:rtl w:val="0"/>
              </w:rPr>
              <w:t xml:space="preserve">Strategic Goal</w:t>
            </w:r>
            <w:r w:rsidDel="00000000" w:rsidR="00000000" w:rsidRPr="00000000">
              <w:rPr>
                <w:sz w:val="24"/>
                <w:szCs w:val="24"/>
                <w:rtl w:val="0"/>
              </w:rPr>
              <w:t xml:space="preserve">: Good Governance in the NGO Sector</w:t>
            </w:r>
          </w:p>
        </w:tc>
      </w:tr>
      <w:tr>
        <w:trPr>
          <w:cantSplit w:val="0"/>
          <w:tblHeader w:val="0"/>
        </w:trPr>
        <w:tc>
          <w:tcPr>
            <w:gridSpan w:val="9"/>
          </w:tcPr>
          <w:p w:rsidR="00000000" w:rsidDel="00000000" w:rsidP="00000000" w:rsidRDefault="00000000" w:rsidRPr="00000000" w14:paraId="0000173E">
            <w:pPr>
              <w:rPr>
                <w:sz w:val="24"/>
                <w:szCs w:val="24"/>
              </w:rPr>
            </w:pPr>
            <w:r w:rsidDel="00000000" w:rsidR="00000000" w:rsidRPr="00000000">
              <w:rPr>
                <w:b w:val="1"/>
                <w:sz w:val="24"/>
                <w:szCs w:val="24"/>
                <w:rtl w:val="0"/>
              </w:rPr>
              <w:t xml:space="preserve">KRA</w:t>
            </w:r>
            <w:r w:rsidDel="00000000" w:rsidR="00000000" w:rsidRPr="00000000">
              <w:rPr>
                <w:sz w:val="24"/>
                <w:szCs w:val="24"/>
                <w:rtl w:val="0"/>
              </w:rPr>
              <w:t xml:space="preserve">: Enhanced Coordinated Institutional</w:t>
            </w:r>
          </w:p>
        </w:tc>
      </w:tr>
      <w:tr>
        <w:trPr>
          <w:cantSplit w:val="0"/>
          <w:tblHeader w:val="0"/>
        </w:trPr>
        <w:tc>
          <w:tcPr>
            <w:gridSpan w:val="9"/>
          </w:tcPr>
          <w:p w:rsidR="00000000" w:rsidDel="00000000" w:rsidP="00000000" w:rsidRDefault="00000000" w:rsidRPr="00000000" w14:paraId="00001747">
            <w:pPr>
              <w:rPr>
                <w:sz w:val="24"/>
                <w:szCs w:val="24"/>
              </w:rPr>
            </w:pPr>
            <w:r w:rsidDel="00000000" w:rsidR="00000000" w:rsidRPr="00000000">
              <w:rPr>
                <w:b w:val="1"/>
                <w:sz w:val="24"/>
                <w:szCs w:val="24"/>
                <w:rtl w:val="0"/>
              </w:rPr>
              <w:t xml:space="preserve">Outcome:</w:t>
            </w:r>
            <w:r w:rsidDel="00000000" w:rsidR="00000000" w:rsidRPr="00000000">
              <w:rPr>
                <w:sz w:val="24"/>
                <w:szCs w:val="24"/>
                <w:rtl w:val="0"/>
              </w:rPr>
              <w:t xml:space="preserve"> Active and engaged work force, customer centric motivated workforce </w:t>
            </w:r>
          </w:p>
        </w:tc>
      </w:tr>
      <w:tr>
        <w:trPr>
          <w:cantSplit w:val="0"/>
          <w:tblHeader w:val="0"/>
        </w:trPr>
        <w:tc>
          <w:tcPr>
            <w:gridSpan w:val="9"/>
          </w:tcPr>
          <w:p w:rsidR="00000000" w:rsidDel="00000000" w:rsidP="00000000" w:rsidRDefault="00000000" w:rsidRPr="00000000" w14:paraId="00001750">
            <w:pPr>
              <w:rPr>
                <w:sz w:val="24"/>
                <w:szCs w:val="24"/>
              </w:rPr>
            </w:pPr>
            <w:r w:rsidDel="00000000" w:rsidR="00000000" w:rsidRPr="00000000">
              <w:rPr>
                <w:b w:val="1"/>
                <w:sz w:val="24"/>
                <w:szCs w:val="24"/>
                <w:rtl w:val="0"/>
              </w:rPr>
              <w:t xml:space="preserve">Strategic Objective(s):</w:t>
            </w:r>
            <w:r w:rsidDel="00000000" w:rsidR="00000000" w:rsidRPr="00000000">
              <w:rPr>
                <w:sz w:val="24"/>
                <w:szCs w:val="24"/>
                <w:rtl w:val="0"/>
              </w:rPr>
              <w:t xml:space="preserve"> Improve Human capital, </w:t>
            </w:r>
          </w:p>
        </w:tc>
      </w:tr>
      <w:tr>
        <w:trPr>
          <w:cantSplit w:val="0"/>
          <w:tblHeader w:val="0"/>
        </w:trPr>
        <w:tc>
          <w:tcPr>
            <w:vMerge w:val="restart"/>
          </w:tcPr>
          <w:p w:rsidR="00000000" w:rsidDel="00000000" w:rsidP="00000000" w:rsidRDefault="00000000" w:rsidRPr="00000000" w14:paraId="00001759">
            <w:pPr>
              <w:rPr>
                <w:sz w:val="24"/>
                <w:szCs w:val="24"/>
              </w:rPr>
            </w:pPr>
            <w:r w:rsidDel="00000000" w:rsidR="00000000" w:rsidRPr="00000000">
              <w:rPr>
                <w:sz w:val="24"/>
                <w:szCs w:val="24"/>
                <w:rtl w:val="0"/>
              </w:rPr>
              <w:t xml:space="preserve">Institutionalise performance enhancement programmes or initiatives </w:t>
            </w:r>
          </w:p>
          <w:p w:rsidR="00000000" w:rsidDel="00000000" w:rsidP="00000000" w:rsidRDefault="00000000" w:rsidRPr="00000000" w14:paraId="0000175A">
            <w:pPr>
              <w:rPr>
                <w:sz w:val="24"/>
                <w:szCs w:val="24"/>
              </w:rPr>
            </w:pPr>
            <w:r w:rsidDel="00000000" w:rsidR="00000000" w:rsidRPr="00000000">
              <w:rPr>
                <w:rtl w:val="0"/>
              </w:rPr>
            </w:r>
          </w:p>
        </w:tc>
        <w:tc>
          <w:tcPr>
            <w:vMerge w:val="restart"/>
          </w:tcPr>
          <w:p w:rsidR="00000000" w:rsidDel="00000000" w:rsidP="00000000" w:rsidRDefault="00000000" w:rsidRPr="00000000" w14:paraId="0000175B">
            <w:pPr>
              <w:numPr>
                <w:ilvl w:val="0"/>
                <w:numId w:val="21"/>
              </w:numPr>
              <w:ind w:left="360" w:hanging="360"/>
              <w:rPr>
                <w:sz w:val="24"/>
                <w:szCs w:val="24"/>
              </w:rPr>
            </w:pPr>
            <w:r w:rsidDel="00000000" w:rsidR="00000000" w:rsidRPr="00000000">
              <w:rPr>
                <w:sz w:val="24"/>
                <w:szCs w:val="24"/>
                <w:rtl w:val="0"/>
              </w:rPr>
              <w:t xml:space="preserve">Employee satisfaction survey</w:t>
            </w:r>
          </w:p>
          <w:p w:rsidR="00000000" w:rsidDel="00000000" w:rsidP="00000000" w:rsidRDefault="00000000" w:rsidRPr="00000000" w14:paraId="0000175C">
            <w:pPr>
              <w:numPr>
                <w:ilvl w:val="0"/>
                <w:numId w:val="21"/>
              </w:numPr>
              <w:ind w:left="360" w:hanging="360"/>
              <w:rPr>
                <w:sz w:val="24"/>
                <w:szCs w:val="24"/>
              </w:rPr>
            </w:pPr>
            <w:r w:rsidDel="00000000" w:rsidR="00000000" w:rsidRPr="00000000">
              <w:rPr>
                <w:sz w:val="24"/>
                <w:szCs w:val="24"/>
                <w:rtl w:val="0"/>
              </w:rPr>
              <w:t xml:space="preserve">Implementation of staff relations welfare</w:t>
            </w:r>
          </w:p>
          <w:p w:rsidR="00000000" w:rsidDel="00000000" w:rsidP="00000000" w:rsidRDefault="00000000" w:rsidRPr="00000000" w14:paraId="0000175D">
            <w:pPr>
              <w:numPr>
                <w:ilvl w:val="0"/>
                <w:numId w:val="21"/>
              </w:numPr>
              <w:ind w:left="360" w:hanging="360"/>
              <w:rPr>
                <w:sz w:val="24"/>
                <w:szCs w:val="24"/>
              </w:rPr>
            </w:pPr>
            <w:r w:rsidDel="00000000" w:rsidR="00000000" w:rsidRPr="00000000">
              <w:rPr>
                <w:sz w:val="24"/>
                <w:szCs w:val="24"/>
                <w:rtl w:val="0"/>
              </w:rPr>
              <w:t xml:space="preserve">Incentives initiatives</w:t>
            </w:r>
          </w:p>
          <w:p w:rsidR="00000000" w:rsidDel="00000000" w:rsidP="00000000" w:rsidRDefault="00000000" w:rsidRPr="00000000" w14:paraId="0000175E">
            <w:pPr>
              <w:numPr>
                <w:ilvl w:val="0"/>
                <w:numId w:val="21"/>
              </w:numPr>
              <w:ind w:left="360" w:hanging="360"/>
              <w:rPr>
                <w:sz w:val="24"/>
                <w:szCs w:val="24"/>
              </w:rPr>
            </w:pPr>
            <w:r w:rsidDel="00000000" w:rsidR="00000000" w:rsidRPr="00000000">
              <w:rPr>
                <w:sz w:val="24"/>
                <w:szCs w:val="24"/>
                <w:rtl w:val="0"/>
              </w:rPr>
              <w:t xml:space="preserve">Succession planning and career progression</w:t>
            </w:r>
          </w:p>
          <w:p w:rsidR="00000000" w:rsidDel="00000000" w:rsidP="00000000" w:rsidRDefault="00000000" w:rsidRPr="00000000" w14:paraId="0000175F">
            <w:pPr>
              <w:numPr>
                <w:ilvl w:val="0"/>
                <w:numId w:val="43"/>
              </w:numPr>
              <w:ind w:left="360" w:hanging="360"/>
              <w:rPr>
                <w:sz w:val="24"/>
                <w:szCs w:val="24"/>
              </w:rPr>
            </w:pPr>
            <w:r w:rsidDel="00000000" w:rsidR="00000000" w:rsidRPr="00000000">
              <w:rPr>
                <w:sz w:val="24"/>
                <w:szCs w:val="24"/>
                <w:rtl w:val="0"/>
              </w:rPr>
              <w:t xml:space="preserve">Implementation of ICT strategy</w:t>
            </w:r>
          </w:p>
        </w:tc>
        <w:tc>
          <w:tcPr>
            <w:vMerge w:val="restart"/>
          </w:tcPr>
          <w:p w:rsidR="00000000" w:rsidDel="00000000" w:rsidP="00000000" w:rsidRDefault="00000000" w:rsidRPr="00000000" w14:paraId="00001760">
            <w:pPr>
              <w:numPr>
                <w:ilvl w:val="0"/>
                <w:numId w:val="46"/>
              </w:numPr>
              <w:spacing w:after="0" w:lineRule="auto"/>
              <w:ind w:left="37" w:hanging="142"/>
              <w:rPr>
                <w:sz w:val="24"/>
                <w:szCs w:val="24"/>
              </w:rPr>
            </w:pPr>
            <w:r w:rsidDel="00000000" w:rsidR="00000000" w:rsidRPr="00000000">
              <w:rPr>
                <w:sz w:val="24"/>
                <w:szCs w:val="24"/>
                <w:rtl w:val="0"/>
              </w:rPr>
              <w:t xml:space="preserve">Competent and skilled staff</w:t>
            </w:r>
          </w:p>
          <w:p w:rsidR="00000000" w:rsidDel="00000000" w:rsidP="00000000" w:rsidRDefault="00000000" w:rsidRPr="00000000" w14:paraId="00001761">
            <w:pPr>
              <w:numPr>
                <w:ilvl w:val="0"/>
                <w:numId w:val="46"/>
              </w:numPr>
              <w:spacing w:after="0" w:lineRule="auto"/>
              <w:ind w:left="37" w:hanging="142"/>
              <w:rPr>
                <w:sz w:val="24"/>
                <w:szCs w:val="24"/>
              </w:rPr>
            </w:pPr>
            <w:r w:rsidDel="00000000" w:rsidR="00000000" w:rsidRPr="00000000">
              <w:rPr>
                <w:sz w:val="24"/>
                <w:szCs w:val="24"/>
                <w:rtl w:val="0"/>
              </w:rPr>
              <w:t xml:space="preserve">Productivity/ performance</w:t>
            </w:r>
          </w:p>
          <w:p w:rsidR="00000000" w:rsidDel="00000000" w:rsidP="00000000" w:rsidRDefault="00000000" w:rsidRPr="00000000" w14:paraId="00001762">
            <w:pPr>
              <w:rPr>
                <w:sz w:val="24"/>
                <w:szCs w:val="24"/>
              </w:rPr>
            </w:pPr>
            <w:r w:rsidDel="00000000" w:rsidR="00000000" w:rsidRPr="00000000">
              <w:rPr>
                <w:rtl w:val="0"/>
              </w:rPr>
            </w:r>
          </w:p>
        </w:tc>
        <w:tc>
          <w:tcPr/>
          <w:p w:rsidR="00000000" w:rsidDel="00000000" w:rsidP="00000000" w:rsidRDefault="00000000" w:rsidRPr="00000000" w14:paraId="00001763">
            <w:pPr>
              <w:rPr>
                <w:sz w:val="24"/>
                <w:szCs w:val="24"/>
              </w:rPr>
            </w:pPr>
            <w:r w:rsidDel="00000000" w:rsidR="00000000" w:rsidRPr="00000000">
              <w:rPr>
                <w:sz w:val="24"/>
                <w:szCs w:val="24"/>
                <w:rtl w:val="0"/>
              </w:rPr>
              <w:t xml:space="preserve">PC Moderated score </w:t>
            </w:r>
          </w:p>
        </w:tc>
        <w:tc>
          <w:tcPr/>
          <w:p w:rsidR="00000000" w:rsidDel="00000000" w:rsidP="00000000" w:rsidRDefault="00000000" w:rsidRPr="00000000" w14:paraId="00001764">
            <w:pPr>
              <w:rPr>
                <w:sz w:val="24"/>
                <w:szCs w:val="24"/>
              </w:rPr>
            </w:pPr>
            <w:r w:rsidDel="00000000" w:rsidR="00000000" w:rsidRPr="00000000">
              <w:rPr>
                <w:sz w:val="24"/>
                <w:szCs w:val="24"/>
                <w:rtl w:val="0"/>
              </w:rPr>
              <w:t xml:space="preserve">2.4</w:t>
            </w:r>
          </w:p>
        </w:tc>
        <w:tc>
          <w:tcPr/>
          <w:p w:rsidR="00000000" w:rsidDel="00000000" w:rsidP="00000000" w:rsidRDefault="00000000" w:rsidRPr="00000000" w14:paraId="00001765">
            <w:pPr>
              <w:rPr>
                <w:sz w:val="24"/>
                <w:szCs w:val="24"/>
              </w:rPr>
            </w:pPr>
            <w:r w:rsidDel="00000000" w:rsidR="00000000" w:rsidRPr="00000000">
              <w:rPr>
                <w:sz w:val="24"/>
                <w:szCs w:val="24"/>
                <w:rtl w:val="0"/>
              </w:rPr>
              <w:t xml:space="preserve">2.8</w:t>
            </w:r>
          </w:p>
        </w:tc>
        <w:tc>
          <w:tcPr/>
          <w:p w:rsidR="00000000" w:rsidDel="00000000" w:rsidP="00000000" w:rsidRDefault="00000000" w:rsidRPr="00000000" w14:paraId="00001766">
            <w:pPr>
              <w:rPr>
                <w:sz w:val="24"/>
                <w:szCs w:val="24"/>
              </w:rPr>
            </w:pPr>
            <w:r w:rsidDel="00000000" w:rsidR="00000000" w:rsidRPr="00000000">
              <w:rPr>
                <w:sz w:val="24"/>
                <w:szCs w:val="24"/>
                <w:rtl w:val="0"/>
              </w:rPr>
              <w:t xml:space="preserve">0.5</w:t>
            </w:r>
          </w:p>
        </w:tc>
        <w:tc>
          <w:tcPr>
            <w:vMerge w:val="restart"/>
          </w:tcPr>
          <w:p w:rsidR="00000000" w:rsidDel="00000000" w:rsidP="00000000" w:rsidRDefault="00000000" w:rsidRPr="00000000" w14:paraId="00001767">
            <w:pPr>
              <w:rPr>
                <w:sz w:val="24"/>
                <w:szCs w:val="24"/>
              </w:rPr>
            </w:pPr>
            <w:r w:rsidDel="00000000" w:rsidR="00000000" w:rsidRPr="00000000">
              <w:rPr>
                <w:sz w:val="24"/>
                <w:szCs w:val="24"/>
                <w:rtl w:val="0"/>
              </w:rPr>
              <w:t xml:space="preserve">HR&amp;A</w:t>
            </w:r>
          </w:p>
        </w:tc>
        <w:tc>
          <w:tcPr>
            <w:vMerge w:val="restart"/>
          </w:tcPr>
          <w:p w:rsidR="00000000" w:rsidDel="00000000" w:rsidP="00000000" w:rsidRDefault="00000000" w:rsidRPr="00000000" w14:paraId="00001768">
            <w:pPr>
              <w:rPr>
                <w:sz w:val="24"/>
                <w:szCs w:val="24"/>
              </w:rPr>
            </w:pPr>
            <w:r w:rsidDel="00000000" w:rsidR="00000000" w:rsidRPr="00000000">
              <w:rPr>
                <w:sz w:val="24"/>
                <w:szCs w:val="24"/>
                <w:rtl w:val="0"/>
              </w:rPr>
              <w:t xml:space="preserve">Corporate Services </w:t>
            </w:r>
          </w:p>
        </w:tc>
      </w:tr>
      <w:tr>
        <w:trPr>
          <w:cantSplit w:val="0"/>
          <w:tblHeader w:val="0"/>
        </w:trPr>
        <w:tc>
          <w:tcPr>
            <w:vMerge w:val="continue"/>
          </w:tcPr>
          <w:p w:rsidR="00000000" w:rsidDel="00000000" w:rsidP="00000000" w:rsidRDefault="00000000" w:rsidRPr="00000000" w14:paraId="00001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76C">
            <w:pPr>
              <w:rPr>
                <w:sz w:val="24"/>
                <w:szCs w:val="24"/>
              </w:rPr>
            </w:pPr>
            <w:r w:rsidDel="00000000" w:rsidR="00000000" w:rsidRPr="00000000">
              <w:rPr>
                <w:sz w:val="24"/>
                <w:szCs w:val="24"/>
                <w:rtl w:val="0"/>
              </w:rPr>
              <w:t xml:space="preserve">Employee satisfaction Index</w:t>
            </w:r>
          </w:p>
        </w:tc>
        <w:tc>
          <w:tcPr/>
          <w:p w:rsidR="00000000" w:rsidDel="00000000" w:rsidP="00000000" w:rsidRDefault="00000000" w:rsidRPr="00000000" w14:paraId="0000176D">
            <w:pP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76E">
            <w:pPr>
              <w:rPr>
                <w:sz w:val="24"/>
                <w:szCs w:val="24"/>
              </w:rPr>
            </w:pPr>
            <w:r w:rsidDel="00000000" w:rsidR="00000000" w:rsidRPr="00000000">
              <w:rPr>
                <w:sz w:val="24"/>
                <w:szCs w:val="24"/>
                <w:rtl w:val="0"/>
              </w:rPr>
              <w:t xml:space="preserve">67</w:t>
            </w:r>
          </w:p>
        </w:tc>
        <w:tc>
          <w:tcPr/>
          <w:p w:rsidR="00000000" w:rsidDel="00000000" w:rsidP="00000000" w:rsidRDefault="00000000" w:rsidRPr="00000000" w14:paraId="0000176F">
            <w:pPr>
              <w:rPr>
                <w:sz w:val="24"/>
                <w:szCs w:val="24"/>
              </w:rPr>
            </w:pPr>
            <w:r w:rsidDel="00000000" w:rsidR="00000000" w:rsidRPr="00000000">
              <w:rPr>
                <w:sz w:val="24"/>
                <w:szCs w:val="24"/>
                <w:rtl w:val="0"/>
              </w:rPr>
              <w:t xml:space="preserve">0.2</w:t>
            </w:r>
          </w:p>
        </w:tc>
        <w:tc>
          <w:tcPr>
            <w:vMerge w:val="continue"/>
          </w:tcPr>
          <w:p w:rsidR="00000000" w:rsidDel="00000000" w:rsidP="00000000" w:rsidRDefault="00000000" w:rsidRPr="00000000" w14:paraId="00001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775">
            <w:pPr>
              <w:rPr>
                <w:sz w:val="24"/>
                <w:szCs w:val="24"/>
              </w:rPr>
            </w:pPr>
            <w:r w:rsidDel="00000000" w:rsidR="00000000" w:rsidRPr="00000000">
              <w:rPr>
                <w:sz w:val="24"/>
                <w:szCs w:val="24"/>
                <w:rtl w:val="0"/>
              </w:rPr>
              <w:t xml:space="preserve">Work environment index</w:t>
            </w:r>
          </w:p>
        </w:tc>
        <w:tc>
          <w:tcPr/>
          <w:p w:rsidR="00000000" w:rsidDel="00000000" w:rsidP="00000000" w:rsidRDefault="00000000" w:rsidRPr="00000000" w14:paraId="00001776">
            <w:pPr>
              <w:rPr>
                <w:sz w:val="24"/>
                <w:szCs w:val="24"/>
              </w:rPr>
            </w:pPr>
            <w:r w:rsidDel="00000000" w:rsidR="00000000" w:rsidRPr="00000000">
              <w:rPr>
                <w:sz w:val="24"/>
                <w:szCs w:val="24"/>
                <w:rtl w:val="0"/>
              </w:rPr>
              <w:t xml:space="preserve">82</w:t>
            </w:r>
          </w:p>
        </w:tc>
        <w:tc>
          <w:tcPr/>
          <w:p w:rsidR="00000000" w:rsidDel="00000000" w:rsidP="00000000" w:rsidRDefault="00000000" w:rsidRPr="00000000" w14:paraId="00001777">
            <w:pPr>
              <w:rPr>
                <w:sz w:val="24"/>
                <w:szCs w:val="24"/>
              </w:rPr>
            </w:pPr>
            <w:r w:rsidDel="00000000" w:rsidR="00000000" w:rsidRPr="00000000">
              <w:rPr>
                <w:sz w:val="24"/>
                <w:szCs w:val="24"/>
                <w:rtl w:val="0"/>
              </w:rPr>
              <w:t xml:space="preserve">70</w:t>
            </w:r>
          </w:p>
        </w:tc>
        <w:tc>
          <w:tcPr/>
          <w:p w:rsidR="00000000" w:rsidDel="00000000" w:rsidP="00000000" w:rsidRDefault="00000000" w:rsidRPr="00000000" w14:paraId="00001778">
            <w:pPr>
              <w:rPr>
                <w:sz w:val="24"/>
                <w:szCs w:val="24"/>
              </w:rPr>
            </w:pPr>
            <w:r w:rsidDel="00000000" w:rsidR="00000000" w:rsidRPr="00000000">
              <w:rPr>
                <w:sz w:val="24"/>
                <w:szCs w:val="24"/>
                <w:rtl w:val="0"/>
              </w:rPr>
              <w:t xml:space="preserve">0.2</w:t>
            </w:r>
          </w:p>
        </w:tc>
        <w:tc>
          <w:tcPr>
            <w:vMerge w:val="continue"/>
          </w:tcPr>
          <w:p w:rsidR="00000000" w:rsidDel="00000000" w:rsidP="00000000" w:rsidRDefault="00000000" w:rsidRPr="00000000" w14:paraId="00001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77E">
            <w:pPr>
              <w:rPr>
                <w:sz w:val="24"/>
                <w:szCs w:val="24"/>
              </w:rPr>
            </w:pPr>
            <w:r w:rsidDel="00000000" w:rsidR="00000000" w:rsidRPr="00000000">
              <w:rPr>
                <w:sz w:val="24"/>
                <w:szCs w:val="24"/>
                <w:rtl w:val="0"/>
              </w:rPr>
              <w:t xml:space="preserve">Culture Audit</w:t>
            </w:r>
          </w:p>
        </w:tc>
        <w:tc>
          <w:tcPr/>
          <w:p w:rsidR="00000000" w:rsidDel="00000000" w:rsidP="00000000" w:rsidRDefault="00000000" w:rsidRPr="00000000" w14:paraId="0000177F">
            <w:pPr>
              <w:rPr>
                <w:sz w:val="24"/>
                <w:szCs w:val="24"/>
              </w:rPr>
            </w:pPr>
            <w:r w:rsidDel="00000000" w:rsidR="00000000" w:rsidRPr="00000000">
              <w:rPr>
                <w:rtl w:val="0"/>
              </w:rPr>
            </w:r>
          </w:p>
        </w:tc>
        <w:tc>
          <w:tcPr/>
          <w:p w:rsidR="00000000" w:rsidDel="00000000" w:rsidP="00000000" w:rsidRDefault="00000000" w:rsidRPr="00000000" w14:paraId="00001780">
            <w:pPr>
              <w:rPr>
                <w:sz w:val="24"/>
                <w:szCs w:val="24"/>
              </w:rPr>
            </w:pPr>
            <w:r w:rsidDel="00000000" w:rsidR="00000000" w:rsidRPr="00000000">
              <w:rPr>
                <w:rtl w:val="0"/>
              </w:rPr>
            </w:r>
          </w:p>
        </w:tc>
        <w:tc>
          <w:tcPr/>
          <w:p w:rsidR="00000000" w:rsidDel="00000000" w:rsidP="00000000" w:rsidRDefault="00000000" w:rsidRPr="00000000" w14:paraId="00001781">
            <w:pPr>
              <w:rPr>
                <w:sz w:val="24"/>
                <w:szCs w:val="24"/>
              </w:rPr>
            </w:pPr>
            <w:r w:rsidDel="00000000" w:rsidR="00000000" w:rsidRPr="00000000">
              <w:rPr>
                <w:sz w:val="24"/>
                <w:szCs w:val="24"/>
                <w:rtl w:val="0"/>
              </w:rPr>
              <w:t xml:space="preserve">0.2</w:t>
            </w:r>
          </w:p>
        </w:tc>
        <w:tc>
          <w:tcPr>
            <w:vMerge w:val="continue"/>
          </w:tcPr>
          <w:p w:rsidR="00000000" w:rsidDel="00000000" w:rsidP="00000000" w:rsidRDefault="00000000" w:rsidRPr="00000000" w14:paraId="00001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787">
            <w:pPr>
              <w:rPr>
                <w:sz w:val="24"/>
                <w:szCs w:val="24"/>
              </w:rPr>
            </w:pPr>
            <w:r w:rsidDel="00000000" w:rsidR="00000000" w:rsidRPr="00000000">
              <w:rPr>
                <w:sz w:val="24"/>
                <w:szCs w:val="24"/>
                <w:rtl w:val="0"/>
              </w:rPr>
              <w:t xml:space="preserve">Increased productivity </w:t>
            </w:r>
          </w:p>
        </w:tc>
        <w:tc>
          <w:tcPr/>
          <w:p w:rsidR="00000000" w:rsidDel="00000000" w:rsidP="00000000" w:rsidRDefault="00000000" w:rsidRPr="00000000" w14:paraId="00001788">
            <w:pPr>
              <w:rPr>
                <w:sz w:val="24"/>
                <w:szCs w:val="24"/>
              </w:rPr>
            </w:pPr>
            <w:r w:rsidDel="00000000" w:rsidR="00000000" w:rsidRPr="00000000">
              <w:rPr>
                <w:sz w:val="24"/>
                <w:szCs w:val="24"/>
                <w:rtl w:val="0"/>
              </w:rPr>
              <w:t xml:space="preserve">85</w:t>
            </w:r>
          </w:p>
        </w:tc>
        <w:tc>
          <w:tcPr/>
          <w:p w:rsidR="00000000" w:rsidDel="00000000" w:rsidP="00000000" w:rsidRDefault="00000000" w:rsidRPr="00000000" w14:paraId="00001789">
            <w:pPr>
              <w:rPr>
                <w:sz w:val="24"/>
                <w:szCs w:val="24"/>
              </w:rPr>
            </w:pPr>
            <w:r w:rsidDel="00000000" w:rsidR="00000000" w:rsidRPr="00000000">
              <w:rPr>
                <w:sz w:val="24"/>
                <w:szCs w:val="24"/>
                <w:rtl w:val="0"/>
              </w:rPr>
              <w:t xml:space="preserve">80</w:t>
            </w:r>
          </w:p>
        </w:tc>
        <w:tc>
          <w:tcPr/>
          <w:p w:rsidR="00000000" w:rsidDel="00000000" w:rsidP="00000000" w:rsidRDefault="00000000" w:rsidRPr="00000000" w14:paraId="0000178A">
            <w:pPr>
              <w:rPr>
                <w:sz w:val="24"/>
                <w:szCs w:val="24"/>
              </w:rPr>
            </w:pPr>
            <w:r w:rsidDel="00000000" w:rsidR="00000000" w:rsidRPr="00000000">
              <w:rPr>
                <w:sz w:val="24"/>
                <w:szCs w:val="24"/>
                <w:rtl w:val="0"/>
              </w:rPr>
              <w:t xml:space="preserve">-</w:t>
            </w:r>
          </w:p>
        </w:tc>
        <w:tc>
          <w:tcPr>
            <w:vMerge w:val="continue"/>
          </w:tcPr>
          <w:p w:rsidR="00000000" w:rsidDel="00000000" w:rsidP="00000000" w:rsidRDefault="00000000" w:rsidRPr="00000000" w14:paraId="00001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790">
            <w:pPr>
              <w:rPr>
                <w:sz w:val="24"/>
                <w:szCs w:val="24"/>
              </w:rPr>
            </w:pPr>
            <w:r w:rsidDel="00000000" w:rsidR="00000000" w:rsidRPr="00000000">
              <w:rPr>
                <w:sz w:val="24"/>
                <w:szCs w:val="24"/>
                <w:rtl w:val="0"/>
              </w:rPr>
              <w:t xml:space="preserve">% implementation of the annual training plan</w:t>
            </w:r>
          </w:p>
        </w:tc>
        <w:tc>
          <w:tcPr/>
          <w:p w:rsidR="00000000" w:rsidDel="00000000" w:rsidP="00000000" w:rsidRDefault="00000000" w:rsidRPr="00000000" w14:paraId="00001791">
            <w:pPr>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1792">
            <w:pPr>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1793">
            <w:pPr>
              <w:rPr>
                <w:sz w:val="24"/>
                <w:szCs w:val="24"/>
              </w:rPr>
            </w:pPr>
            <w:r w:rsidDel="00000000" w:rsidR="00000000" w:rsidRPr="00000000">
              <w:rPr>
                <w:sz w:val="24"/>
                <w:szCs w:val="24"/>
                <w:rtl w:val="0"/>
              </w:rPr>
              <w:t xml:space="preserve">15</w:t>
            </w:r>
          </w:p>
        </w:tc>
        <w:tc>
          <w:tcPr>
            <w:vMerge w:val="continue"/>
          </w:tcPr>
          <w:p w:rsidR="00000000" w:rsidDel="00000000" w:rsidP="00000000" w:rsidRDefault="00000000" w:rsidRPr="00000000" w14:paraId="00001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1796">
            <w:pPr>
              <w:rPr>
                <w:sz w:val="24"/>
                <w:szCs w:val="24"/>
              </w:rPr>
            </w:pPr>
            <w:r w:rsidDel="00000000" w:rsidR="00000000" w:rsidRPr="00000000">
              <w:rPr>
                <w:b w:val="1"/>
                <w:sz w:val="24"/>
                <w:szCs w:val="24"/>
                <w:rtl w:val="0"/>
              </w:rPr>
              <w:t xml:space="preserve">Strategic Objective:</w:t>
            </w:r>
            <w:r w:rsidDel="00000000" w:rsidR="00000000" w:rsidRPr="00000000">
              <w:rPr>
                <w:sz w:val="24"/>
                <w:szCs w:val="24"/>
                <w:rtl w:val="0"/>
              </w:rPr>
              <w:t xml:space="preserve"> Improve infrastructure &amp; systems (both ICT related and others),</w:t>
            </w:r>
          </w:p>
        </w:tc>
      </w:tr>
      <w:tr>
        <w:trPr>
          <w:cantSplit w:val="0"/>
          <w:tblHeader w:val="0"/>
        </w:trPr>
        <w:tc>
          <w:tcPr>
            <w:vMerge w:val="restart"/>
          </w:tcPr>
          <w:p w:rsidR="00000000" w:rsidDel="00000000" w:rsidP="00000000" w:rsidRDefault="00000000" w:rsidRPr="00000000" w14:paraId="0000179F">
            <w:pPr>
              <w:rPr>
                <w:sz w:val="24"/>
                <w:szCs w:val="24"/>
              </w:rPr>
            </w:pPr>
            <w:r w:rsidDel="00000000" w:rsidR="00000000" w:rsidRPr="00000000">
              <w:rPr>
                <w:sz w:val="24"/>
                <w:szCs w:val="24"/>
                <w:rtl w:val="0"/>
              </w:rPr>
              <w:t xml:space="preserve">Enhance system availability </w:t>
            </w:r>
          </w:p>
        </w:tc>
        <w:tc>
          <w:tcPr>
            <w:vMerge w:val="restart"/>
          </w:tcPr>
          <w:p w:rsidR="00000000" w:rsidDel="00000000" w:rsidP="00000000" w:rsidRDefault="00000000" w:rsidRPr="00000000" w14:paraId="000017A0">
            <w:pPr>
              <w:numPr>
                <w:ilvl w:val="0"/>
                <w:numId w:val="43"/>
              </w:numPr>
              <w:spacing w:after="0" w:lineRule="auto"/>
              <w:ind w:left="360" w:hanging="360"/>
              <w:rPr>
                <w:sz w:val="24"/>
                <w:szCs w:val="24"/>
              </w:rPr>
            </w:pPr>
            <w:r w:rsidDel="00000000" w:rsidR="00000000" w:rsidRPr="00000000">
              <w:rPr>
                <w:sz w:val="24"/>
                <w:szCs w:val="24"/>
                <w:rtl w:val="0"/>
              </w:rPr>
              <w:t xml:space="preserve">Implementation of ICT strategy</w:t>
            </w:r>
          </w:p>
          <w:p w:rsidR="00000000" w:rsidDel="00000000" w:rsidP="00000000" w:rsidRDefault="00000000" w:rsidRPr="00000000" w14:paraId="000017A1">
            <w:pPr>
              <w:numPr>
                <w:ilvl w:val="0"/>
                <w:numId w:val="43"/>
              </w:numPr>
              <w:ind w:left="360" w:hanging="360"/>
              <w:rPr>
                <w:sz w:val="24"/>
                <w:szCs w:val="24"/>
              </w:rPr>
            </w:pPr>
            <w:r w:rsidDel="00000000" w:rsidR="00000000" w:rsidRPr="00000000">
              <w:rPr>
                <w:sz w:val="24"/>
                <w:szCs w:val="24"/>
                <w:rtl w:val="0"/>
              </w:rPr>
              <w:t xml:space="preserve">Equipment investment and Replacement plan </w:t>
            </w:r>
          </w:p>
        </w:tc>
        <w:tc>
          <w:tcPr>
            <w:vMerge w:val="restart"/>
          </w:tcPr>
          <w:p w:rsidR="00000000" w:rsidDel="00000000" w:rsidP="00000000" w:rsidRDefault="00000000" w:rsidRPr="00000000" w14:paraId="000017A2">
            <w:pPr>
              <w:numPr>
                <w:ilvl w:val="0"/>
                <w:numId w:val="43"/>
              </w:numPr>
              <w:spacing w:after="0" w:lineRule="auto"/>
              <w:ind w:left="76" w:hanging="180"/>
              <w:rPr>
                <w:sz w:val="24"/>
                <w:szCs w:val="24"/>
              </w:rPr>
            </w:pPr>
            <w:r w:rsidDel="00000000" w:rsidR="00000000" w:rsidRPr="00000000">
              <w:rPr>
                <w:sz w:val="24"/>
                <w:szCs w:val="24"/>
                <w:rtl w:val="0"/>
              </w:rPr>
              <w:t xml:space="preserve">Improved business continuity</w:t>
            </w:r>
          </w:p>
          <w:p w:rsidR="00000000" w:rsidDel="00000000" w:rsidP="00000000" w:rsidRDefault="00000000" w:rsidRPr="00000000" w14:paraId="000017A3">
            <w:pPr>
              <w:numPr>
                <w:ilvl w:val="0"/>
                <w:numId w:val="43"/>
              </w:numPr>
              <w:spacing w:after="0" w:lineRule="auto"/>
              <w:ind w:left="76" w:hanging="180"/>
              <w:rPr>
                <w:sz w:val="24"/>
                <w:szCs w:val="24"/>
              </w:rPr>
            </w:pPr>
            <w:r w:rsidDel="00000000" w:rsidR="00000000" w:rsidRPr="00000000">
              <w:rPr>
                <w:sz w:val="24"/>
                <w:szCs w:val="24"/>
                <w:rtl w:val="0"/>
              </w:rPr>
              <w:t xml:space="preserve">Reduced operational costs (reduced</w:t>
            </w:r>
          </w:p>
          <w:p w:rsidR="00000000" w:rsidDel="00000000" w:rsidP="00000000" w:rsidRDefault="00000000" w:rsidRPr="00000000" w14:paraId="000017A4">
            <w:pPr>
              <w:rPr>
                <w:sz w:val="24"/>
                <w:szCs w:val="24"/>
              </w:rPr>
            </w:pPr>
            <w:r w:rsidDel="00000000" w:rsidR="00000000" w:rsidRPr="00000000">
              <w:rPr>
                <w:rtl w:val="0"/>
              </w:rPr>
            </w:r>
          </w:p>
        </w:tc>
        <w:tc>
          <w:tcPr/>
          <w:p w:rsidR="00000000" w:rsidDel="00000000" w:rsidP="00000000" w:rsidRDefault="00000000" w:rsidRPr="00000000" w14:paraId="000017A5">
            <w:pPr>
              <w:rPr>
                <w:sz w:val="24"/>
                <w:szCs w:val="24"/>
              </w:rPr>
            </w:pPr>
            <w:r w:rsidDel="00000000" w:rsidR="00000000" w:rsidRPr="00000000">
              <w:rPr>
                <w:sz w:val="24"/>
                <w:szCs w:val="24"/>
                <w:rtl w:val="0"/>
              </w:rPr>
              <w:t xml:space="preserve">implementation of ICT strategy </w:t>
            </w:r>
          </w:p>
        </w:tc>
        <w:tc>
          <w:tcPr/>
          <w:p w:rsidR="00000000" w:rsidDel="00000000" w:rsidP="00000000" w:rsidRDefault="00000000" w:rsidRPr="00000000" w14:paraId="000017A6">
            <w:pP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7A7">
            <w:pP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7A8">
            <w:pPr>
              <w:rPr>
                <w:sz w:val="24"/>
                <w:szCs w:val="24"/>
              </w:rPr>
            </w:pPr>
            <w:r w:rsidDel="00000000" w:rsidR="00000000" w:rsidRPr="00000000">
              <w:rPr>
                <w:sz w:val="24"/>
                <w:szCs w:val="24"/>
                <w:rtl w:val="0"/>
              </w:rPr>
              <w:t xml:space="preserve">20</w:t>
            </w:r>
          </w:p>
        </w:tc>
        <w:tc>
          <w:tcPr/>
          <w:p w:rsidR="00000000" w:rsidDel="00000000" w:rsidP="00000000" w:rsidRDefault="00000000" w:rsidRPr="00000000" w14:paraId="000017A9">
            <w:pPr>
              <w:rPr>
                <w:sz w:val="24"/>
                <w:szCs w:val="24"/>
              </w:rPr>
            </w:pPr>
            <w:r w:rsidDel="00000000" w:rsidR="00000000" w:rsidRPr="00000000">
              <w:rPr>
                <w:sz w:val="24"/>
                <w:szCs w:val="24"/>
                <w:rtl w:val="0"/>
              </w:rPr>
              <w:t xml:space="preserve">ICT</w:t>
            </w:r>
          </w:p>
        </w:tc>
        <w:tc>
          <w:tcPr/>
          <w:p w:rsidR="00000000" w:rsidDel="00000000" w:rsidP="00000000" w:rsidRDefault="00000000" w:rsidRPr="00000000" w14:paraId="000017AA">
            <w:pPr>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7AE">
            <w:pPr>
              <w:rPr>
                <w:sz w:val="24"/>
                <w:szCs w:val="24"/>
              </w:rPr>
            </w:pPr>
            <w:r w:rsidDel="00000000" w:rsidR="00000000" w:rsidRPr="00000000">
              <w:rPr>
                <w:sz w:val="24"/>
                <w:szCs w:val="24"/>
                <w:rtl w:val="0"/>
              </w:rPr>
              <w:t xml:space="preserve">Adherence to Maintenance Schedules</w:t>
            </w:r>
          </w:p>
        </w:tc>
        <w:tc>
          <w:tcPr/>
          <w:p w:rsidR="00000000" w:rsidDel="00000000" w:rsidP="00000000" w:rsidRDefault="00000000" w:rsidRPr="00000000" w14:paraId="000017AF">
            <w:pP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7B0">
            <w:pPr>
              <w:rPr>
                <w:sz w:val="24"/>
                <w:szCs w:val="24"/>
              </w:rPr>
            </w:pPr>
            <w:r w:rsidDel="00000000" w:rsidR="00000000" w:rsidRPr="00000000">
              <w:rPr>
                <w:sz w:val="24"/>
                <w:szCs w:val="24"/>
                <w:rtl w:val="0"/>
              </w:rPr>
              <w:t xml:space="preserve">100</w:t>
            </w:r>
          </w:p>
        </w:tc>
        <w:tc>
          <w:tcPr/>
          <w:p w:rsidR="00000000" w:rsidDel="00000000" w:rsidP="00000000" w:rsidRDefault="00000000" w:rsidRPr="00000000" w14:paraId="000017B1">
            <w:pPr>
              <w:rPr>
                <w:sz w:val="24"/>
                <w:szCs w:val="24"/>
              </w:rPr>
            </w:pPr>
            <w:r w:rsidDel="00000000" w:rsidR="00000000" w:rsidRPr="00000000">
              <w:rPr>
                <w:sz w:val="24"/>
                <w:szCs w:val="24"/>
                <w:rtl w:val="0"/>
              </w:rPr>
              <w:t xml:space="preserve">20</w:t>
            </w:r>
          </w:p>
        </w:tc>
        <w:tc>
          <w:tcPr/>
          <w:p w:rsidR="00000000" w:rsidDel="00000000" w:rsidP="00000000" w:rsidRDefault="00000000" w:rsidRPr="00000000" w14:paraId="000017B2">
            <w:pPr>
              <w:rPr>
                <w:sz w:val="24"/>
                <w:szCs w:val="24"/>
              </w:rPr>
            </w:pPr>
            <w:r w:rsidDel="00000000" w:rsidR="00000000" w:rsidRPr="00000000">
              <w:rPr>
                <w:sz w:val="24"/>
                <w:szCs w:val="24"/>
                <w:rtl w:val="0"/>
              </w:rPr>
              <w:t xml:space="preserve">HR&amp;A</w:t>
            </w:r>
          </w:p>
        </w:tc>
        <w:tc>
          <w:tcPr/>
          <w:p w:rsidR="00000000" w:rsidDel="00000000" w:rsidP="00000000" w:rsidRDefault="00000000" w:rsidRPr="00000000" w14:paraId="000017B3">
            <w:pPr>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1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1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17B7">
            <w:pPr>
              <w:rPr>
                <w:sz w:val="24"/>
                <w:szCs w:val="24"/>
              </w:rPr>
            </w:pPr>
            <w:r w:rsidDel="00000000" w:rsidR="00000000" w:rsidRPr="00000000">
              <w:rPr>
                <w:sz w:val="24"/>
                <w:szCs w:val="24"/>
                <w:rtl w:val="0"/>
              </w:rPr>
              <w:t xml:space="preserve">Level of upgraded networks</w:t>
            </w:r>
          </w:p>
        </w:tc>
        <w:tc>
          <w:tcPr/>
          <w:p w:rsidR="00000000" w:rsidDel="00000000" w:rsidP="00000000" w:rsidRDefault="00000000" w:rsidRPr="00000000" w14:paraId="000017B8">
            <w:pPr>
              <w:rPr>
                <w:sz w:val="24"/>
                <w:szCs w:val="24"/>
              </w:rPr>
            </w:pPr>
            <w:r w:rsidDel="00000000" w:rsidR="00000000" w:rsidRPr="00000000">
              <w:rPr>
                <w:sz w:val="24"/>
                <w:szCs w:val="24"/>
                <w:rtl w:val="0"/>
              </w:rPr>
              <w:t xml:space="preserve">50</w:t>
            </w:r>
          </w:p>
        </w:tc>
        <w:tc>
          <w:tcPr/>
          <w:p w:rsidR="00000000" w:rsidDel="00000000" w:rsidP="00000000" w:rsidRDefault="00000000" w:rsidRPr="00000000" w14:paraId="000017B9">
            <w:pP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17BA">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17BB">
            <w:pPr>
              <w:rPr>
                <w:sz w:val="24"/>
                <w:szCs w:val="24"/>
              </w:rPr>
            </w:pPr>
            <w:r w:rsidDel="00000000" w:rsidR="00000000" w:rsidRPr="00000000">
              <w:rPr>
                <w:sz w:val="24"/>
                <w:szCs w:val="24"/>
                <w:rtl w:val="0"/>
              </w:rPr>
              <w:t xml:space="preserve">ICT</w:t>
            </w:r>
          </w:p>
        </w:tc>
        <w:tc>
          <w:tcPr/>
          <w:p w:rsidR="00000000" w:rsidDel="00000000" w:rsidP="00000000" w:rsidRDefault="00000000" w:rsidRPr="00000000" w14:paraId="000017BC">
            <w:pPr>
              <w:rPr>
                <w:sz w:val="24"/>
                <w:szCs w:val="24"/>
              </w:rPr>
            </w:pPr>
            <w:r w:rsidDel="00000000" w:rsidR="00000000" w:rsidRPr="00000000">
              <w:rPr>
                <w:rtl w:val="0"/>
              </w:rPr>
            </w:r>
          </w:p>
        </w:tc>
      </w:tr>
      <w:tr>
        <w:trPr>
          <w:cantSplit w:val="0"/>
          <w:tblHeader w:val="0"/>
        </w:trPr>
        <w:tc>
          <w:tcPr>
            <w:gridSpan w:val="9"/>
          </w:tcPr>
          <w:p w:rsidR="00000000" w:rsidDel="00000000" w:rsidP="00000000" w:rsidRDefault="00000000" w:rsidRPr="00000000" w14:paraId="000017BD">
            <w:pPr>
              <w:rPr>
                <w:sz w:val="24"/>
                <w:szCs w:val="24"/>
              </w:rPr>
            </w:pPr>
            <w:r w:rsidDel="00000000" w:rsidR="00000000" w:rsidRPr="00000000">
              <w:rPr>
                <w:b w:val="1"/>
                <w:sz w:val="24"/>
                <w:szCs w:val="24"/>
                <w:rtl w:val="0"/>
              </w:rPr>
              <w:t xml:space="preserve">Strategic Objective: </w:t>
            </w:r>
            <w:r w:rsidDel="00000000" w:rsidR="00000000" w:rsidRPr="00000000">
              <w:rPr>
                <w:sz w:val="24"/>
                <w:szCs w:val="24"/>
                <w:rtl w:val="0"/>
              </w:rPr>
              <w:t xml:space="preserve">Enhance the sustainability of the NGO sector</w:t>
            </w:r>
          </w:p>
        </w:tc>
      </w:tr>
      <w:tr>
        <w:trPr>
          <w:cantSplit w:val="0"/>
          <w:tblHeader w:val="0"/>
        </w:trPr>
        <w:tc>
          <w:tcPr/>
          <w:p w:rsidR="00000000" w:rsidDel="00000000" w:rsidP="00000000" w:rsidRDefault="00000000" w:rsidRPr="00000000" w14:paraId="000017C6">
            <w:pPr>
              <w:rPr>
                <w:sz w:val="24"/>
                <w:szCs w:val="24"/>
              </w:rPr>
            </w:pPr>
            <w:r w:rsidDel="00000000" w:rsidR="00000000" w:rsidRPr="00000000">
              <w:rPr>
                <w:sz w:val="24"/>
                <w:szCs w:val="24"/>
                <w:rtl w:val="0"/>
              </w:rPr>
              <w:t xml:space="preserve">Stakeholder engagement strategy and mapping </w:t>
            </w:r>
          </w:p>
        </w:tc>
        <w:tc>
          <w:tcPr/>
          <w:p w:rsidR="00000000" w:rsidDel="00000000" w:rsidP="00000000" w:rsidRDefault="00000000" w:rsidRPr="00000000" w14:paraId="000017C7">
            <w:pPr>
              <w:rPr>
                <w:sz w:val="24"/>
                <w:szCs w:val="24"/>
              </w:rPr>
            </w:pPr>
            <w:r w:rsidDel="00000000" w:rsidR="00000000" w:rsidRPr="00000000">
              <w:rPr>
                <w:sz w:val="24"/>
                <w:szCs w:val="24"/>
                <w:rtl w:val="0"/>
              </w:rPr>
              <w:t xml:space="preserve">NGOs Sustainability feasibility study</w:t>
            </w:r>
          </w:p>
        </w:tc>
        <w:tc>
          <w:tcPr/>
          <w:p w:rsidR="00000000" w:rsidDel="00000000" w:rsidP="00000000" w:rsidRDefault="00000000" w:rsidRPr="00000000" w14:paraId="000017C8">
            <w:pPr>
              <w:rPr>
                <w:sz w:val="24"/>
                <w:szCs w:val="24"/>
              </w:rPr>
            </w:pPr>
            <w:r w:rsidDel="00000000" w:rsidR="00000000" w:rsidRPr="00000000">
              <w:rPr>
                <w:sz w:val="24"/>
                <w:szCs w:val="24"/>
                <w:rtl w:val="0"/>
              </w:rPr>
              <w:t xml:space="preserve">NGO sustainability research </w:t>
            </w:r>
          </w:p>
        </w:tc>
        <w:tc>
          <w:tcPr/>
          <w:p w:rsidR="00000000" w:rsidDel="00000000" w:rsidP="00000000" w:rsidRDefault="00000000" w:rsidRPr="00000000" w14:paraId="000017C9">
            <w:pPr>
              <w:rPr>
                <w:sz w:val="24"/>
                <w:szCs w:val="24"/>
              </w:rPr>
            </w:pPr>
            <w:r w:rsidDel="00000000" w:rsidR="00000000" w:rsidRPr="00000000">
              <w:rPr>
                <w:sz w:val="24"/>
                <w:szCs w:val="24"/>
                <w:rtl w:val="0"/>
              </w:rPr>
              <w:t xml:space="preserve">NGOs Sustainability proposal </w:t>
            </w:r>
          </w:p>
        </w:tc>
        <w:tc>
          <w:tcPr/>
          <w:p w:rsidR="00000000" w:rsidDel="00000000" w:rsidP="00000000" w:rsidRDefault="00000000" w:rsidRPr="00000000" w14:paraId="000017CA">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17CB">
            <w:pP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17CC">
            <w:pP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17CD">
            <w:pPr>
              <w:rPr>
                <w:sz w:val="24"/>
                <w:szCs w:val="24"/>
              </w:rPr>
            </w:pPr>
            <w:r w:rsidDel="00000000" w:rsidR="00000000" w:rsidRPr="00000000">
              <w:rPr>
                <w:sz w:val="24"/>
                <w:szCs w:val="24"/>
                <w:rtl w:val="0"/>
              </w:rPr>
              <w:t xml:space="preserve">Partnership and Resource Mobilisation</w:t>
            </w:r>
          </w:p>
        </w:tc>
        <w:tc>
          <w:tcPr/>
          <w:p w:rsidR="00000000" w:rsidDel="00000000" w:rsidP="00000000" w:rsidRDefault="00000000" w:rsidRPr="00000000" w14:paraId="000017CE">
            <w:pPr>
              <w:rPr>
                <w:sz w:val="24"/>
                <w:szCs w:val="24"/>
              </w:rPr>
            </w:pPr>
            <w:r w:rsidDel="00000000" w:rsidR="00000000" w:rsidRPr="00000000">
              <w:rPr>
                <w:sz w:val="24"/>
                <w:szCs w:val="24"/>
                <w:rtl w:val="0"/>
              </w:rPr>
              <w:t xml:space="preserve">Research and Policy </w:t>
            </w:r>
          </w:p>
        </w:tc>
      </w:tr>
    </w:tbl>
    <w:p w:rsidR="00000000" w:rsidDel="00000000" w:rsidP="00000000" w:rsidRDefault="00000000" w:rsidRPr="00000000" w14:paraId="000017CF">
      <w:pPr>
        <w:rPr>
          <w:sz w:val="24"/>
          <w:szCs w:val="24"/>
        </w:rPr>
      </w:pPr>
      <w:r w:rsidDel="00000000" w:rsidR="00000000" w:rsidRPr="00000000">
        <w:rPr>
          <w:rtl w:val="0"/>
        </w:rPr>
      </w:r>
    </w:p>
    <w:p w:rsidR="00000000" w:rsidDel="00000000" w:rsidP="00000000" w:rsidRDefault="00000000" w:rsidRPr="00000000" w14:paraId="000017D0">
      <w:pPr>
        <w:rPr>
          <w:sz w:val="24"/>
          <w:szCs w:val="24"/>
        </w:rPr>
      </w:pPr>
      <w:r w:rsidDel="00000000" w:rsidR="00000000" w:rsidRPr="00000000">
        <w:rPr>
          <w:rtl w:val="0"/>
        </w:rPr>
      </w:r>
    </w:p>
    <w:sectPr>
      <w:type w:val="nextPage"/>
      <w:pgSz w:h="11906" w:w="16838" w:orient="landscape"/>
      <w:pgMar w:bottom="1440" w:top="1440" w:left="1440" w:right="990"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Courier New"/>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7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7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7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720"/>
      </w:pPr>
      <w:rPr>
        <w:b w:val="1"/>
      </w:rPr>
    </w:lvl>
    <w:lvl w:ilvl="1">
      <w:start w:val="1"/>
      <w:numFmt w:val="decimal"/>
      <w:lvlText w:val="%1.%2"/>
      <w:lvlJc w:val="left"/>
      <w:pPr>
        <w:ind w:left="720" w:hanging="720"/>
      </w:pPr>
      <w:rPr>
        <w:b w:val="1"/>
      </w:rPr>
    </w:lvl>
    <w:lvl w:ilvl="2">
      <w:start w:val="3"/>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440" w:hanging="1440"/>
      </w:pPr>
      <w:rPr>
        <w:b w:val="1"/>
      </w:rPr>
    </w:lvl>
    <w:lvl w:ilvl="6">
      <w:start w:val="1"/>
      <w:numFmt w:val="decimal"/>
      <w:lvlText w:val="%1.%2.%3.%4.%5.%6.%7"/>
      <w:lvlJc w:val="left"/>
      <w:pPr>
        <w:ind w:left="1440" w:hanging="1440"/>
      </w:pPr>
      <w:rPr>
        <w:b w:val="1"/>
      </w:rPr>
    </w:lvl>
    <w:lvl w:ilvl="7">
      <w:start w:val="1"/>
      <w:numFmt w:val="decimal"/>
      <w:lvlText w:val="%1.%2.%3.%4.%5.%6.%7.%8"/>
      <w:lvlJc w:val="left"/>
      <w:pPr>
        <w:ind w:left="1800" w:hanging="1800"/>
      </w:pPr>
      <w:rPr>
        <w:b w:val="1"/>
      </w:rPr>
    </w:lvl>
    <w:lvl w:ilvl="8">
      <w:start w:val="1"/>
      <w:numFmt w:val="decimal"/>
      <w:lvlText w:val="%1.%2.%3.%4.%5.%6.%7.%8.%9"/>
      <w:lvlJc w:val="left"/>
      <w:pPr>
        <w:ind w:left="1800" w:hanging="1800"/>
      </w:pPr>
      <w:rPr>
        <w:b w:val="1"/>
      </w:rPr>
    </w:lvl>
  </w:abstractNum>
  <w:abstractNum w:abstractNumId="4">
    <w:lvl w:ilvl="0">
      <w:start w:val="1"/>
      <w:numFmt w:val="lowerRoman"/>
      <w:lvlText w:val="(%1)"/>
      <w:lvlJc w:val="left"/>
      <w:pPr>
        <w:ind w:left="770" w:hanging="720"/>
      </w:pPr>
      <w:rPr/>
    </w:lvl>
    <w:lvl w:ilvl="1">
      <w:start w:val="1"/>
      <w:numFmt w:val="lowerLetter"/>
      <w:lvlText w:val="%2."/>
      <w:lvlJc w:val="left"/>
      <w:pPr>
        <w:ind w:left="1130" w:hanging="360"/>
      </w:pPr>
      <w:rPr/>
    </w:lvl>
    <w:lvl w:ilvl="2">
      <w:start w:val="1"/>
      <w:numFmt w:val="lowerRoman"/>
      <w:lvlText w:val="%3."/>
      <w:lvlJc w:val="right"/>
      <w:pPr>
        <w:ind w:left="1850" w:hanging="180"/>
      </w:pPr>
      <w:rPr/>
    </w:lvl>
    <w:lvl w:ilvl="3">
      <w:start w:val="1"/>
      <w:numFmt w:val="decimal"/>
      <w:lvlText w:val="%4."/>
      <w:lvlJc w:val="left"/>
      <w:pPr>
        <w:ind w:left="2570" w:hanging="360"/>
      </w:pPr>
      <w:rPr/>
    </w:lvl>
    <w:lvl w:ilvl="4">
      <w:start w:val="1"/>
      <w:numFmt w:val="lowerLetter"/>
      <w:lvlText w:val="%5."/>
      <w:lvlJc w:val="left"/>
      <w:pPr>
        <w:ind w:left="3290" w:hanging="360"/>
      </w:pPr>
      <w:rPr/>
    </w:lvl>
    <w:lvl w:ilvl="5">
      <w:start w:val="1"/>
      <w:numFmt w:val="lowerRoman"/>
      <w:lvlText w:val="%6."/>
      <w:lvlJc w:val="right"/>
      <w:pPr>
        <w:ind w:left="4010" w:hanging="180"/>
      </w:pPr>
      <w:rPr/>
    </w:lvl>
    <w:lvl w:ilvl="6">
      <w:start w:val="1"/>
      <w:numFmt w:val="decimal"/>
      <w:lvlText w:val="%7."/>
      <w:lvlJc w:val="left"/>
      <w:pPr>
        <w:ind w:left="4730" w:hanging="360"/>
      </w:pPr>
      <w:rPr/>
    </w:lvl>
    <w:lvl w:ilvl="7">
      <w:start w:val="1"/>
      <w:numFmt w:val="lowerLetter"/>
      <w:lvlText w:val="%8."/>
      <w:lvlJc w:val="left"/>
      <w:pPr>
        <w:ind w:left="5450" w:hanging="360"/>
      </w:pPr>
      <w:rPr/>
    </w:lvl>
    <w:lvl w:ilvl="8">
      <w:start w:val="1"/>
      <w:numFmt w:val="lowerRoman"/>
      <w:lvlText w:val="%9."/>
      <w:lvlJc w:val="right"/>
      <w:pPr>
        <w:ind w:left="6170" w:hanging="180"/>
      </w:pPr>
      <w:rPr/>
    </w:lvl>
  </w:abstractNum>
  <w:abstractNum w:abstractNumId="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643" w:hanging="360"/>
      </w:pPr>
      <w:rPr>
        <w:rFonts w:ascii="Noto Sans Symbols" w:cs="Noto Sans Symbols" w:eastAsia="Noto Sans Symbols" w:hAnsi="Noto Sans Symbols"/>
      </w:rPr>
    </w:lvl>
    <w:lvl w:ilvl="1">
      <w:start w:val="1"/>
      <w:numFmt w:val="bullet"/>
      <w:lvlText w:val="o"/>
      <w:lvlJc w:val="left"/>
      <w:pPr>
        <w:ind w:left="1363" w:hanging="359.9999999999999"/>
      </w:pPr>
      <w:rPr>
        <w:rFonts w:ascii="Courier New" w:cs="Courier New" w:eastAsia="Courier New" w:hAnsi="Courier New"/>
      </w:rPr>
    </w:lvl>
    <w:lvl w:ilvl="2">
      <w:start w:val="1"/>
      <w:numFmt w:val="bullet"/>
      <w:lvlText w:val="▪"/>
      <w:lvlJc w:val="left"/>
      <w:pPr>
        <w:ind w:left="2083" w:hanging="360"/>
      </w:pPr>
      <w:rPr>
        <w:rFonts w:ascii="Noto Sans Symbols" w:cs="Noto Sans Symbols" w:eastAsia="Noto Sans Symbols" w:hAnsi="Noto Sans Symbols"/>
      </w:rPr>
    </w:lvl>
    <w:lvl w:ilvl="3">
      <w:start w:val="1"/>
      <w:numFmt w:val="bullet"/>
      <w:lvlText w:val="●"/>
      <w:lvlJc w:val="left"/>
      <w:pPr>
        <w:ind w:left="2803" w:hanging="360"/>
      </w:pPr>
      <w:rPr>
        <w:rFonts w:ascii="Noto Sans Symbols" w:cs="Noto Sans Symbols" w:eastAsia="Noto Sans Symbols" w:hAnsi="Noto Sans Symbols"/>
      </w:rPr>
    </w:lvl>
    <w:lvl w:ilvl="4">
      <w:start w:val="1"/>
      <w:numFmt w:val="bullet"/>
      <w:lvlText w:val="o"/>
      <w:lvlJc w:val="left"/>
      <w:pPr>
        <w:ind w:left="3523" w:hanging="360"/>
      </w:pPr>
      <w:rPr>
        <w:rFonts w:ascii="Courier New" w:cs="Courier New" w:eastAsia="Courier New" w:hAnsi="Courier New"/>
      </w:rPr>
    </w:lvl>
    <w:lvl w:ilvl="5">
      <w:start w:val="1"/>
      <w:numFmt w:val="bullet"/>
      <w:lvlText w:val="▪"/>
      <w:lvlJc w:val="left"/>
      <w:pPr>
        <w:ind w:left="4243" w:hanging="360"/>
      </w:pPr>
      <w:rPr>
        <w:rFonts w:ascii="Noto Sans Symbols" w:cs="Noto Sans Symbols" w:eastAsia="Noto Sans Symbols" w:hAnsi="Noto Sans Symbols"/>
      </w:rPr>
    </w:lvl>
    <w:lvl w:ilvl="6">
      <w:start w:val="1"/>
      <w:numFmt w:val="bullet"/>
      <w:lvlText w:val="●"/>
      <w:lvlJc w:val="left"/>
      <w:pPr>
        <w:ind w:left="4963" w:hanging="360"/>
      </w:pPr>
      <w:rPr>
        <w:rFonts w:ascii="Noto Sans Symbols" w:cs="Noto Sans Symbols" w:eastAsia="Noto Sans Symbols" w:hAnsi="Noto Sans Symbols"/>
      </w:rPr>
    </w:lvl>
    <w:lvl w:ilvl="7">
      <w:start w:val="1"/>
      <w:numFmt w:val="bullet"/>
      <w:lvlText w:val="o"/>
      <w:lvlJc w:val="left"/>
      <w:pPr>
        <w:ind w:left="5683" w:hanging="360"/>
      </w:pPr>
      <w:rPr>
        <w:rFonts w:ascii="Courier New" w:cs="Courier New" w:eastAsia="Courier New" w:hAnsi="Courier New"/>
      </w:rPr>
    </w:lvl>
    <w:lvl w:ilvl="8">
      <w:start w:val="1"/>
      <w:numFmt w:val="bullet"/>
      <w:lvlText w:val="▪"/>
      <w:lvlJc w:val="left"/>
      <w:pPr>
        <w:ind w:left="6403"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righ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0">
    <w:lvl w:ilvl="0">
      <w:start w:val="1"/>
      <w:numFmt w:val="lowerRoman"/>
      <w:lvlText w:val="%1)"/>
      <w:lvlJc w:val="left"/>
      <w:pPr>
        <w:ind w:left="360" w:hanging="360"/>
      </w:pPr>
      <w:rPr>
        <w:b w:val="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384" w:hanging="384"/>
      </w:pPr>
      <w:rPr/>
    </w:lvl>
    <w:lvl w:ilvl="1">
      <w:start w:val="1"/>
      <w:numFmt w:val="decimal"/>
      <w:lvlText w:val="%1.%2"/>
      <w:lvlJc w:val="left"/>
      <w:pPr>
        <w:ind w:left="384" w:hanging="384"/>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lowerRoman"/>
      <w:lvlText w:val="%2."/>
      <w:lvlJc w:val="left"/>
      <w:pPr>
        <w:ind w:left="1800" w:hanging="720"/>
      </w:pPr>
      <w:rPr/>
    </w:lvl>
    <w:lvl w:ilvl="2">
      <w:start w:val="1"/>
      <w:numFmt w:val="lowerRoman"/>
      <w:lvlText w:val="%3)"/>
      <w:lvlJc w:val="left"/>
      <w:pPr>
        <w:ind w:left="2520" w:hanging="72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1"/>
      <w:numFmt w:val="lowerRoman"/>
      <w:lvlText w:val="%1."/>
      <w:lvlJc w:val="righ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4">
    <w:lvl w:ilvl="0">
      <w:start w:val="1"/>
      <w:numFmt w:val="lowerRoman"/>
      <w:lvlText w:val="%1."/>
      <w:lvlJc w:val="righ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5">
    <w:lvl w:ilvl="0">
      <w:start w:val="1"/>
      <w:numFmt w:val="lowerRoman"/>
      <w:lvlText w:val="%1."/>
      <w:lvlJc w:val="righ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6">
    <w:lvl w:ilvl="0">
      <w:start w:val="1"/>
      <w:numFmt w:val="lowerRoman"/>
      <w:lvlText w:val="%1."/>
      <w:lvlJc w:val="righ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7">
    <w:lvl w:ilvl="0">
      <w:start w:val="1"/>
      <w:numFmt w:val="lowerRoman"/>
      <w:lvlText w:val="%1."/>
      <w:lvlJc w:val="righ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8">
    <w:lvl w:ilvl="0">
      <w:start w:val="8"/>
      <w:numFmt w:val="decimal"/>
      <w:lvlText w:val="%1"/>
      <w:lvlJc w:val="left"/>
      <w:pPr>
        <w:ind w:left="525" w:hanging="525"/>
      </w:pPr>
      <w:rPr>
        <w:b w:val="1"/>
        <w:color w:val="000000"/>
        <w:sz w:val="26"/>
        <w:szCs w:val="26"/>
      </w:rPr>
    </w:lvl>
    <w:lvl w:ilvl="1">
      <w:start w:val="3"/>
      <w:numFmt w:val="decimal"/>
      <w:lvlText w:val="%1.%2"/>
      <w:lvlJc w:val="left"/>
      <w:pPr>
        <w:ind w:left="525" w:hanging="525"/>
      </w:pPr>
      <w:rPr>
        <w:b w:val="1"/>
        <w:color w:val="000000"/>
        <w:sz w:val="26"/>
        <w:szCs w:val="26"/>
      </w:rPr>
    </w:lvl>
    <w:lvl w:ilvl="2">
      <w:start w:val="2"/>
      <w:numFmt w:val="decimal"/>
      <w:lvlText w:val="%1.%2.%3"/>
      <w:lvlJc w:val="left"/>
      <w:pPr>
        <w:ind w:left="720" w:hanging="720"/>
      </w:pPr>
      <w:rPr>
        <w:b w:val="1"/>
        <w:color w:val="000000"/>
        <w:sz w:val="26"/>
        <w:szCs w:val="26"/>
      </w:rPr>
    </w:lvl>
    <w:lvl w:ilvl="3">
      <w:start w:val="1"/>
      <w:numFmt w:val="decimal"/>
      <w:lvlText w:val="%1.%2.%3.%4"/>
      <w:lvlJc w:val="left"/>
      <w:pPr>
        <w:ind w:left="720" w:hanging="720"/>
      </w:pPr>
      <w:rPr>
        <w:b w:val="1"/>
        <w:color w:val="000000"/>
        <w:sz w:val="26"/>
        <w:szCs w:val="26"/>
      </w:rPr>
    </w:lvl>
    <w:lvl w:ilvl="4">
      <w:start w:val="1"/>
      <w:numFmt w:val="decimal"/>
      <w:lvlText w:val="%1.%2.%3.%4.%5"/>
      <w:lvlJc w:val="left"/>
      <w:pPr>
        <w:ind w:left="1080" w:hanging="1080"/>
      </w:pPr>
      <w:rPr>
        <w:b w:val="1"/>
        <w:color w:val="000000"/>
        <w:sz w:val="26"/>
        <w:szCs w:val="26"/>
      </w:rPr>
    </w:lvl>
    <w:lvl w:ilvl="5">
      <w:start w:val="1"/>
      <w:numFmt w:val="decimal"/>
      <w:lvlText w:val="%1.%2.%3.%4.%5.%6"/>
      <w:lvlJc w:val="left"/>
      <w:pPr>
        <w:ind w:left="1080" w:hanging="1080"/>
      </w:pPr>
      <w:rPr>
        <w:b w:val="1"/>
        <w:color w:val="000000"/>
        <w:sz w:val="26"/>
        <w:szCs w:val="26"/>
      </w:rPr>
    </w:lvl>
    <w:lvl w:ilvl="6">
      <w:start w:val="1"/>
      <w:numFmt w:val="decimal"/>
      <w:lvlText w:val="%1.%2.%3.%4.%5.%6.%7"/>
      <w:lvlJc w:val="left"/>
      <w:pPr>
        <w:ind w:left="1440" w:hanging="1440"/>
      </w:pPr>
      <w:rPr>
        <w:b w:val="1"/>
        <w:color w:val="000000"/>
        <w:sz w:val="26"/>
        <w:szCs w:val="26"/>
      </w:rPr>
    </w:lvl>
    <w:lvl w:ilvl="7">
      <w:start w:val="1"/>
      <w:numFmt w:val="decimal"/>
      <w:lvlText w:val="%1.%2.%3.%4.%5.%6.%7.%8"/>
      <w:lvlJc w:val="left"/>
      <w:pPr>
        <w:ind w:left="1440" w:hanging="1440"/>
      </w:pPr>
      <w:rPr>
        <w:b w:val="1"/>
        <w:color w:val="000000"/>
        <w:sz w:val="26"/>
        <w:szCs w:val="26"/>
      </w:rPr>
    </w:lvl>
    <w:lvl w:ilvl="8">
      <w:start w:val="1"/>
      <w:numFmt w:val="decimal"/>
      <w:lvlText w:val="%1.%2.%3.%4.%5.%6.%7.%8.%9"/>
      <w:lvlJc w:val="left"/>
      <w:pPr>
        <w:ind w:left="1800" w:hanging="1800"/>
      </w:pPr>
      <w:rPr>
        <w:b w:val="1"/>
        <w:color w:val="000000"/>
        <w:sz w:val="26"/>
        <w:szCs w:val="26"/>
      </w:rPr>
    </w:lvl>
  </w:abstractNum>
  <w:abstractNum w:abstractNumId="29">
    <w:lvl w:ilvl="0">
      <w:start w:val="8"/>
      <w:numFmt w:val="decimal"/>
      <w:lvlText w:val="%1"/>
      <w:lvlJc w:val="left"/>
      <w:pPr>
        <w:ind w:left="525" w:hanging="525"/>
      </w:pPr>
      <w:rPr/>
    </w:lvl>
    <w:lvl w:ilvl="1">
      <w:start w:val="3"/>
      <w:numFmt w:val="decimal"/>
      <w:lvlText w:val="%1.%2"/>
      <w:lvlJc w:val="left"/>
      <w:pPr>
        <w:ind w:left="525" w:hanging="525"/>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0">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8">
    <w:lvl w:ilvl="0">
      <w:start w:val="1"/>
      <w:numFmt w:val="lowerRoman"/>
      <w:lvlText w:val="%1."/>
      <w:lvlJc w:val="righ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4">
    <w:lvl w:ilvl="0">
      <w:start w:val="1"/>
      <w:numFmt w:val="lowerRoman"/>
      <w:lvlText w:val="%1."/>
      <w:lvlJc w:val="right"/>
      <w:pPr>
        <w:ind w:left="720" w:hanging="360"/>
      </w:pPr>
      <w:rPr>
        <w:sz w:val="20"/>
        <w:szCs w:val="20"/>
      </w:rPr>
    </w:lvl>
    <w:lvl w:ilvl="1">
      <w:start w:val="1"/>
      <w:numFmt w:val="lowerRoman"/>
      <w:lvlText w:val="%2."/>
      <w:lvlJc w:val="left"/>
      <w:pPr>
        <w:ind w:left="1800" w:hanging="720"/>
      </w:pPr>
      <w:rPr/>
    </w:lvl>
    <w:lvl w:ilvl="2">
      <w:start w:val="1"/>
      <w:numFmt w:val="lowerRoman"/>
      <w:lvlText w:val="%3)"/>
      <w:lvlJc w:val="left"/>
      <w:pPr>
        <w:ind w:left="2520" w:hanging="72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decimal"/>
      <w:lvlText w:val="%1"/>
      <w:lvlJc w:val="left"/>
      <w:pPr>
        <w:ind w:left="1027" w:hanging="720"/>
      </w:pPr>
      <w:rPr/>
    </w:lvl>
    <w:lvl w:ilvl="1">
      <w:start w:val="1"/>
      <w:numFmt w:val="decimal"/>
      <w:lvlText w:val="%1.%2."/>
      <w:lvlJc w:val="left"/>
      <w:pPr>
        <w:ind w:left="1027" w:hanging="720"/>
      </w:pPr>
      <w:rPr>
        <w:rFonts w:ascii="Arial" w:cs="Arial" w:eastAsia="Arial" w:hAnsi="Arial"/>
        <w:b w:val="1"/>
        <w:i w:val="0"/>
        <w:sz w:val="24"/>
        <w:szCs w:val="24"/>
      </w:rPr>
    </w:lvl>
    <w:lvl w:ilvl="2">
      <w:start w:val="1"/>
      <w:numFmt w:val="lowerLetter"/>
      <w:lvlText w:val="%3)"/>
      <w:lvlJc w:val="left"/>
      <w:pPr>
        <w:ind w:left="1027" w:hanging="360"/>
      </w:pPr>
      <w:rPr>
        <w:b w:val="0"/>
        <w:i w:val="0"/>
        <w:sz w:val="24"/>
        <w:szCs w:val="24"/>
      </w:rPr>
    </w:lvl>
    <w:lvl w:ilvl="3">
      <w:start w:val="0"/>
      <w:numFmt w:val="bullet"/>
      <w:lvlText w:val="•"/>
      <w:lvlJc w:val="left"/>
      <w:pPr>
        <w:ind w:left="3564" w:hanging="360"/>
      </w:pPr>
      <w:rPr/>
    </w:lvl>
    <w:lvl w:ilvl="4">
      <w:start w:val="0"/>
      <w:numFmt w:val="bullet"/>
      <w:lvlText w:val="•"/>
      <w:lvlJc w:val="left"/>
      <w:pPr>
        <w:ind w:left="4412" w:hanging="360"/>
      </w:pPr>
      <w:rPr/>
    </w:lvl>
    <w:lvl w:ilvl="5">
      <w:start w:val="0"/>
      <w:numFmt w:val="bullet"/>
      <w:lvlText w:val="•"/>
      <w:lvlJc w:val="left"/>
      <w:pPr>
        <w:ind w:left="5260" w:hanging="360"/>
      </w:pPr>
      <w:rPr/>
    </w:lvl>
    <w:lvl w:ilvl="6">
      <w:start w:val="0"/>
      <w:numFmt w:val="bullet"/>
      <w:lvlText w:val="•"/>
      <w:lvlJc w:val="left"/>
      <w:pPr>
        <w:ind w:left="6108" w:hanging="360"/>
      </w:pPr>
      <w:rPr/>
    </w:lvl>
    <w:lvl w:ilvl="7">
      <w:start w:val="0"/>
      <w:numFmt w:val="bullet"/>
      <w:lvlText w:val="•"/>
      <w:lvlJc w:val="left"/>
      <w:pPr>
        <w:ind w:left="6956" w:hanging="360"/>
      </w:pPr>
      <w:rPr/>
    </w:lvl>
    <w:lvl w:ilvl="8">
      <w:start w:val="0"/>
      <w:numFmt w:val="bullet"/>
      <w:lvlText w:val="•"/>
      <w:lvlJc w:val="left"/>
      <w:pPr>
        <w:ind w:left="7804" w:hanging="36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816" w:hanging="360.00000000000006"/>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816" w:hanging="360.00000000000006"/>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decimal"/>
      <w:lvlText w:val="%1."/>
      <w:lvlJc w:val="left"/>
      <w:pPr>
        <w:ind w:left="360" w:hanging="360"/>
      </w:pPr>
      <w:rPr/>
    </w:lvl>
    <w:lvl w:ilvl="1">
      <w:start w:val="2"/>
      <w:numFmt w:val="decimal"/>
      <w:lvlText w:val="%1.%2"/>
      <w:lvlJc w:val="left"/>
      <w:pPr>
        <w:ind w:left="480" w:hanging="480"/>
      </w:pPr>
      <w:rPr/>
    </w:lvl>
    <w:lvl w:ilvl="2">
      <w:start w:val="2"/>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spacing w:after="60" w:before="240" w:lin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Heading9">
    <w:name w:val="heading 9"/>
    <w:basedOn w:val="Normal"/>
    <w:next w:val="Normal"/>
    <w:link w:val="Heading9Char"/>
    <w:uiPriority w:val="9"/>
    <w:unhideWhenUsed w:val="1"/>
    <w:qFormat w:val="1"/>
    <w:rsid w:val="006D619B"/>
    <w:pPr>
      <w:keepNext w:val="1"/>
      <w:keepLines w:val="1"/>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aliases w:val="List Item,Ha,List Paragraph1,Colorful List - Accent 11,Citation List,Resume Title,Riana Table Bullets 1,Lettre d'introduction,1st level - Bullet List Paragraph,Paragrafo elenco,List Paragraph_Table bullets,references,heading 6,heading 4,b"/>
    <w:basedOn w:val="Normal"/>
    <w:link w:val="ListParagraphChar"/>
    <w:uiPriority w:val="34"/>
    <w:qFormat w:val="1"/>
    <w:rsid w:val="000702A2"/>
    <w:pPr>
      <w:ind w:left="720"/>
      <w:contextualSpacing w:val="1"/>
    </w:pPr>
  </w:style>
  <w:style w:type="character" w:styleId="Heading3Char" w:customStyle="1">
    <w:name w:val="Heading 3 Char"/>
    <w:aliases w:val="Level 1 - 1 Char,Section heading level 1 Char,Minor Char,(Appendix Nbr) Char,Sub Sub Heading Char,Section Heading Level 1 Char,don't use Char,normal Char,Reg#sNoBold Char,4 dash Char,3 Char,d Char,3 bullet Char"/>
    <w:basedOn w:val="DefaultParagraphFont"/>
    <w:link w:val="Heading3"/>
    <w:uiPriority w:val="9"/>
    <w:rsid w:val="00AB38FB"/>
    <w:rPr>
      <w:rFonts w:ascii="Cambria" w:cs="Times New Roman" w:eastAsia="Times New Roman" w:hAnsi="Cambria"/>
      <w:b w:val="1"/>
      <w:bCs w:val="1"/>
      <w:kern w:val="0"/>
      <w:sz w:val="26"/>
      <w:szCs w:val="26"/>
      <w:lang w:val="en-GB"/>
    </w:rPr>
  </w:style>
  <w:style w:type="table" w:styleId="TableGrid">
    <w:name w:val="Table Grid"/>
    <w:basedOn w:val="TableNormal"/>
    <w:uiPriority w:val="39"/>
    <w:rsid w:val="006174CF"/>
    <w:pPr>
      <w:spacing w:after="0" w:line="240" w:lineRule="auto"/>
    </w:pPr>
    <w:rPr>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 w:customStyle="1">
    <w:name w:val="Table Grid1"/>
    <w:basedOn w:val="TableNormal"/>
    <w:next w:val="TableGrid"/>
    <w:uiPriority w:val="39"/>
    <w:rsid w:val="00AC3578"/>
    <w:pPr>
      <w:spacing w:after="0" w:line="240" w:lineRule="auto"/>
    </w:pPr>
    <w:rPr>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39"/>
    <w:rsid w:val="00AC357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uiPriority w:val="9"/>
    <w:rsid w:val="00B64D88"/>
    <w:rPr>
      <w:rFonts w:asciiTheme="majorHAnsi" w:cstheme="majorBidi" w:eastAsiaTheme="majorEastAsia" w:hAnsiTheme="majorHAnsi"/>
      <w:color w:val="2f5496" w:themeColor="accent1" w:themeShade="0000BF"/>
      <w:sz w:val="26"/>
      <w:szCs w:val="26"/>
    </w:rPr>
  </w:style>
  <w:style w:type="paragraph" w:styleId="Caption">
    <w:name w:val="caption"/>
    <w:basedOn w:val="Normal"/>
    <w:next w:val="Normal"/>
    <w:uiPriority w:val="35"/>
    <w:unhideWhenUsed w:val="1"/>
    <w:qFormat w:val="1"/>
    <w:rsid w:val="002F4916"/>
    <w:pPr>
      <w:spacing w:after="200" w:line="240" w:lineRule="auto"/>
    </w:pPr>
    <w:rPr>
      <w:i w:val="1"/>
      <w:iCs w:val="1"/>
      <w:color w:val="44546a" w:themeColor="text2"/>
      <w:kern w:val="0"/>
      <w:sz w:val="18"/>
      <w:szCs w:val="18"/>
    </w:rPr>
  </w:style>
  <w:style w:type="paragraph" w:styleId="Header">
    <w:name w:val="header"/>
    <w:basedOn w:val="Normal"/>
    <w:link w:val="HeaderChar"/>
    <w:uiPriority w:val="99"/>
    <w:unhideWhenUsed w:val="1"/>
    <w:rsid w:val="0032103C"/>
    <w:pPr>
      <w:tabs>
        <w:tab w:val="center" w:pos="4513"/>
        <w:tab w:val="right" w:pos="9026"/>
      </w:tabs>
      <w:spacing w:after="0" w:line="240" w:lineRule="auto"/>
    </w:pPr>
  </w:style>
  <w:style w:type="character" w:styleId="HeaderChar" w:customStyle="1">
    <w:name w:val="Header Char"/>
    <w:basedOn w:val="DefaultParagraphFont"/>
    <w:link w:val="Header"/>
    <w:uiPriority w:val="99"/>
    <w:rsid w:val="0032103C"/>
  </w:style>
  <w:style w:type="paragraph" w:styleId="Footer">
    <w:name w:val="footer"/>
    <w:basedOn w:val="Normal"/>
    <w:link w:val="FooterChar"/>
    <w:uiPriority w:val="99"/>
    <w:unhideWhenUsed w:val="1"/>
    <w:rsid w:val="0032103C"/>
    <w:pPr>
      <w:tabs>
        <w:tab w:val="center" w:pos="4513"/>
        <w:tab w:val="right" w:pos="9026"/>
      </w:tabs>
      <w:spacing w:after="0" w:line="240" w:lineRule="auto"/>
    </w:pPr>
  </w:style>
  <w:style w:type="character" w:styleId="FooterChar" w:customStyle="1">
    <w:name w:val="Footer Char"/>
    <w:basedOn w:val="DefaultParagraphFont"/>
    <w:link w:val="Footer"/>
    <w:uiPriority w:val="99"/>
    <w:rsid w:val="0032103C"/>
  </w:style>
  <w:style w:type="character" w:styleId="Heading1Char" w:customStyle="1">
    <w:name w:val="Heading 1 Char"/>
    <w:basedOn w:val="DefaultParagraphFont"/>
    <w:link w:val="Heading1"/>
    <w:uiPriority w:val="9"/>
    <w:rsid w:val="00635D16"/>
    <w:rPr>
      <w:rFonts w:asciiTheme="majorHAnsi" w:cstheme="majorBidi" w:eastAsiaTheme="majorEastAsia" w:hAnsiTheme="majorHAnsi"/>
      <w:color w:val="2f5496" w:themeColor="accent1" w:themeShade="0000BF"/>
      <w:sz w:val="32"/>
      <w:szCs w:val="32"/>
    </w:rPr>
  </w:style>
  <w:style w:type="character" w:styleId="Heading4Char" w:customStyle="1">
    <w:name w:val="Heading 4 Char"/>
    <w:basedOn w:val="DefaultParagraphFont"/>
    <w:link w:val="Heading4"/>
    <w:uiPriority w:val="9"/>
    <w:rsid w:val="009B64CD"/>
    <w:rPr>
      <w:rFonts w:asciiTheme="majorHAnsi" w:cstheme="majorBidi" w:eastAsiaTheme="majorEastAsia" w:hAnsiTheme="majorHAnsi"/>
      <w:i w:val="1"/>
      <w:iCs w:val="1"/>
      <w:color w:val="2f5496" w:themeColor="accent1" w:themeShade="0000BF"/>
    </w:rPr>
  </w:style>
  <w:style w:type="paragraph" w:styleId="TableParagraph" w:customStyle="1">
    <w:name w:val="Table Paragraph"/>
    <w:basedOn w:val="Normal"/>
    <w:uiPriority w:val="1"/>
    <w:qFormat w:val="1"/>
    <w:rsid w:val="00625797"/>
    <w:pPr>
      <w:widowControl w:val="0"/>
      <w:autoSpaceDE w:val="0"/>
      <w:autoSpaceDN w:val="0"/>
      <w:spacing w:after="0" w:before="37" w:line="240" w:lineRule="auto"/>
    </w:pPr>
    <w:rPr>
      <w:rFonts w:ascii="Trebuchet MS" w:cs="Trebuchet MS" w:eastAsia="Trebuchet MS" w:hAnsi="Trebuchet MS"/>
      <w:kern w:val="0"/>
    </w:rPr>
  </w:style>
  <w:style w:type="table" w:styleId="TableGrid0" w:customStyle="1">
    <w:name w:val="TableGrid"/>
    <w:rsid w:val="009F5226"/>
    <w:pPr>
      <w:spacing w:after="0" w:line="240" w:lineRule="auto"/>
    </w:pPr>
    <w:rPr>
      <w:rFonts w:eastAsiaTheme="minorEastAsia"/>
      <w:kern w:val="0"/>
    </w:rPr>
    <w:tblPr>
      <w:tblCellMar>
        <w:top w:w="0.0" w:type="dxa"/>
        <w:left w:w="0.0" w:type="dxa"/>
        <w:bottom w:w="0.0" w:type="dxa"/>
        <w:right w:w="0.0" w:type="dxa"/>
      </w:tblCellMar>
    </w:tblPr>
  </w:style>
  <w:style w:type="paragraph" w:styleId="TOCHeading">
    <w:name w:val="TOC Heading"/>
    <w:basedOn w:val="Heading1"/>
    <w:next w:val="Normal"/>
    <w:uiPriority w:val="39"/>
    <w:unhideWhenUsed w:val="1"/>
    <w:qFormat w:val="1"/>
    <w:rsid w:val="00A420D5"/>
    <w:pPr>
      <w:pBdr>
        <w:top w:color="auto" w:space="6" w:sz="2" w:val="dotted"/>
        <w:bottom w:color="auto" w:space="6" w:sz="2" w:val="dotted"/>
      </w:pBdr>
      <w:tabs>
        <w:tab w:val="left" w:pos="720"/>
      </w:tabs>
      <w:spacing w:after="240" w:before="480" w:line="276" w:lineRule="auto"/>
      <w:jc w:val="center"/>
      <w:outlineLvl w:val="9"/>
    </w:pPr>
    <w:rPr>
      <w:rFonts w:ascii="Cambria" w:cs="Times New Roman" w:eastAsia="Times New Roman" w:hAnsi="Cambria"/>
      <w:b w:val="1"/>
      <w:color w:val="365f91"/>
      <w:kern w:val="32"/>
      <w:sz w:val="28"/>
      <w:szCs w:val="28"/>
    </w:rPr>
  </w:style>
  <w:style w:type="paragraph" w:styleId="BodyText">
    <w:name w:val="Body Text"/>
    <w:basedOn w:val="Normal"/>
    <w:link w:val="BodyTextChar"/>
    <w:uiPriority w:val="1"/>
    <w:qFormat w:val="1"/>
    <w:rsid w:val="00C9048A"/>
    <w:pPr>
      <w:widowControl w:val="0"/>
      <w:autoSpaceDE w:val="0"/>
      <w:autoSpaceDN w:val="0"/>
      <w:spacing w:after="0" w:line="240" w:lineRule="auto"/>
    </w:pPr>
    <w:rPr>
      <w:rFonts w:ascii="Tahoma" w:cs="Tahoma" w:eastAsia="Tahoma" w:hAnsi="Tahoma"/>
      <w:kern w:val="0"/>
    </w:rPr>
  </w:style>
  <w:style w:type="character" w:styleId="BodyTextChar" w:customStyle="1">
    <w:name w:val="Body Text Char"/>
    <w:basedOn w:val="DefaultParagraphFont"/>
    <w:link w:val="BodyText"/>
    <w:uiPriority w:val="1"/>
    <w:rsid w:val="00C9048A"/>
    <w:rPr>
      <w:rFonts w:ascii="Tahoma" w:cs="Tahoma" w:eastAsia="Tahoma" w:hAnsi="Tahoma"/>
      <w:kern w:val="0"/>
    </w:rPr>
  </w:style>
  <w:style w:type="character" w:styleId="Heading9Char" w:customStyle="1">
    <w:name w:val="Heading 9 Char"/>
    <w:basedOn w:val="DefaultParagraphFont"/>
    <w:link w:val="Heading9"/>
    <w:uiPriority w:val="9"/>
    <w:rsid w:val="006D619B"/>
    <w:rPr>
      <w:rFonts w:asciiTheme="majorHAnsi" w:cstheme="majorBidi" w:eastAsiaTheme="majorEastAsia" w:hAnsiTheme="majorHAnsi"/>
      <w:i w:val="1"/>
      <w:iCs w:val="1"/>
      <w:color w:val="272727" w:themeColor="text1" w:themeTint="0000D8"/>
      <w:sz w:val="21"/>
      <w:szCs w:val="21"/>
    </w:rPr>
  </w:style>
  <w:style w:type="character" w:styleId="Heading6Char" w:customStyle="1">
    <w:name w:val="Heading 6 Char"/>
    <w:basedOn w:val="DefaultParagraphFont"/>
    <w:link w:val="Heading6"/>
    <w:uiPriority w:val="9"/>
    <w:semiHidden w:val="1"/>
    <w:rsid w:val="009B23C2"/>
    <w:rPr>
      <w:rFonts w:asciiTheme="majorHAnsi" w:cstheme="majorBidi" w:eastAsiaTheme="majorEastAsia" w:hAnsiTheme="majorHAnsi"/>
      <w:color w:val="1f3763" w:themeColor="accent1" w:themeShade="00007F"/>
    </w:rPr>
  </w:style>
  <w:style w:type="table" w:styleId="ListTable3-Accent51" w:customStyle="1">
    <w:name w:val="List Table 3 - Accent 51"/>
    <w:basedOn w:val="TableNormal"/>
    <w:next w:val="ListTable3-Accent5"/>
    <w:uiPriority w:val="48"/>
    <w:rsid w:val="000A2929"/>
    <w:pPr>
      <w:spacing w:after="0" w:line="240" w:lineRule="auto"/>
    </w:pPr>
    <w:rPr>
      <w:rFonts w:ascii="Calibri" w:cs="Times New Roman" w:eastAsia="Calibri" w:hAnsi="Calibri"/>
      <w:kern w:val="0"/>
      <w:sz w:val="20"/>
      <w:szCs w:val="20"/>
    </w:rPr>
    <w:tblPr>
      <w:tblStyleRowBandSize w:val="1"/>
      <w:tblStyleColBandSize w:val="1"/>
      <w:tblBorders>
        <w:top w:color="5b9bd5" w:space="0" w:sz="4" w:val="single"/>
        <w:left w:color="5b9bd5" w:space="0" w:sz="4" w:val="single"/>
        <w:bottom w:color="5b9bd5" w:space="0" w:sz="4" w:val="single"/>
        <w:right w:color="5b9bd5" w:space="0" w:sz="4" w:val="single"/>
      </w:tblBorders>
    </w:tblPr>
    <w:tblStylePr w:type="firstRow">
      <w:rPr>
        <w:b w:val="1"/>
        <w:bCs w:val="1"/>
        <w:color w:val="ffffff"/>
      </w:rPr>
      <w:tblPr/>
      <w:tcPr>
        <w:shd w:color="auto" w:fill="5b9bd5" w:val="clear"/>
      </w:tcPr>
    </w:tblStylePr>
    <w:tblStylePr w:type="lastRow">
      <w:rPr>
        <w:b w:val="1"/>
        <w:bCs w:val="1"/>
      </w:rPr>
      <w:tblPr/>
      <w:tcPr>
        <w:tcBorders>
          <w:top w:color="5b9bd5" w:space="0" w:sz="4" w:val="double"/>
        </w:tcBorders>
        <w:shd w:color="auto" w:fill="ffffff" w:val="clear"/>
      </w:tcPr>
    </w:tblStylePr>
    <w:tblStylePr w:type="firstCol">
      <w:rPr>
        <w:b w:val="1"/>
        <w:bCs w:val="1"/>
      </w:rPr>
      <w:tblPr/>
      <w:tcPr>
        <w:tcBorders>
          <w:right w:space="0" w:sz="0" w:val="nil"/>
        </w:tcBorders>
        <w:shd w:color="auto" w:fill="ffffff" w:val="clear"/>
      </w:tcPr>
    </w:tblStylePr>
    <w:tblStylePr w:type="lastCol">
      <w:rPr>
        <w:b w:val="1"/>
        <w:bCs w:val="1"/>
      </w:rPr>
      <w:tblPr/>
      <w:tcPr>
        <w:tcBorders>
          <w:left w:space="0" w:sz="0" w:val="nil"/>
        </w:tcBorders>
        <w:shd w:color="auto" w:fill="ffffff" w:val="clear"/>
      </w:tcPr>
    </w:tblStylePr>
    <w:tblStylePr w:type="band1Vert">
      <w:tblPr/>
      <w:tcPr>
        <w:tcBorders>
          <w:left w:color="5b9bd5" w:space="0" w:sz="4" w:val="single"/>
          <w:right w:color="5b9bd5" w:space="0" w:sz="4" w:val="single"/>
        </w:tcBorders>
      </w:tcPr>
    </w:tblStylePr>
    <w:tblStylePr w:type="band1Horz">
      <w:tblPr/>
      <w:tcPr>
        <w:tcBorders>
          <w:top w:color="5b9bd5" w:space="0" w:sz="4" w:val="single"/>
          <w:bottom w:color="5b9bd5" w:space="0" w:sz="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5b9bd5" w:space="0" w:sz="4" w:val="double"/>
          <w:left w:space="0" w:sz="0" w:val="nil"/>
        </w:tcBorders>
      </w:tcPr>
    </w:tblStylePr>
    <w:tblStylePr w:type="swCell">
      <w:tblPr/>
      <w:tcPr>
        <w:tcBorders>
          <w:top w:color="5b9bd5" w:space="0" w:sz="4" w:val="double"/>
          <w:right w:space="0" w:sz="0" w:val="nil"/>
        </w:tcBorders>
      </w:tcPr>
    </w:tblStylePr>
  </w:style>
  <w:style w:type="table" w:styleId="ListTable3-Accent5">
    <w:name w:val="List Table 3 Accent 5"/>
    <w:basedOn w:val="TableNormal"/>
    <w:uiPriority w:val="48"/>
    <w:rsid w:val="000A2929"/>
    <w:pPr>
      <w:spacing w:after="0" w:line="240" w:lineRule="auto"/>
    </w:pPr>
    <w:tblPr>
      <w:tblStyleRowBandSize w:val="1"/>
      <w:tblStyleColBandSize w:val="1"/>
      <w:tblBorders>
        <w:top w:color="5b9bd5" w:space="0" w:sz="4" w:themeColor="accent5" w:val="single"/>
        <w:left w:color="5b9bd5" w:space="0" w:sz="4" w:themeColor="accent5" w:val="single"/>
        <w:bottom w:color="5b9bd5" w:space="0" w:sz="4" w:themeColor="accent5" w:val="single"/>
        <w:right w:color="5b9bd5" w:space="0" w:sz="4" w:themeColor="accent5" w:val="single"/>
      </w:tblBorders>
    </w:tblPr>
    <w:tblStylePr w:type="firstRow">
      <w:rPr>
        <w:b w:val="1"/>
        <w:bCs w:val="1"/>
        <w:color w:val="ffffff" w:themeColor="background1"/>
      </w:rPr>
      <w:tblPr/>
      <w:tcPr>
        <w:shd w:color="auto" w:fill="5b9bd5" w:themeFill="accent5" w:val="clear"/>
      </w:tcPr>
    </w:tblStylePr>
    <w:tblStylePr w:type="lastRow">
      <w:rPr>
        <w:b w:val="1"/>
        <w:bCs w:val="1"/>
      </w:rPr>
      <w:tblPr/>
      <w:tcPr>
        <w:tcBorders>
          <w:top w:color="5b9bd5"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5b9bd5" w:space="0" w:sz="4" w:themeColor="accent5" w:val="single"/>
          <w:right w:color="5b9bd5" w:space="0" w:sz="4" w:themeColor="accent5" w:val="single"/>
        </w:tcBorders>
      </w:tcPr>
    </w:tblStylePr>
    <w:tblStylePr w:type="band1Horz">
      <w:tblPr/>
      <w:tcPr>
        <w:tcBorders>
          <w:top w:color="5b9bd5" w:space="0" w:sz="4" w:themeColor="accent5" w:val="single"/>
          <w:bottom w:color="5b9bd5"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5b9bd5" w:space="0" w:sz="4" w:themeColor="accent5" w:val="double"/>
          <w:left w:space="0" w:sz="0" w:val="nil"/>
        </w:tcBorders>
      </w:tcPr>
    </w:tblStylePr>
    <w:tblStylePr w:type="swCell">
      <w:tblPr/>
      <w:tcPr>
        <w:tcBorders>
          <w:top w:color="5b9bd5" w:space="0" w:sz="4" w:themeColor="accent5" w:val="double"/>
          <w:right w:space="0" w:sz="0" w:val="nil"/>
        </w:tcBorders>
      </w:tcPr>
    </w:tblStylePr>
  </w:style>
  <w:style w:type="table" w:styleId="GridTable5Dark-Accent3">
    <w:name w:val="Grid Table 5 Dark Accent 3"/>
    <w:basedOn w:val="TableNormal"/>
    <w:uiPriority w:val="50"/>
    <w:rsid w:val="00355DC0"/>
    <w:pPr>
      <w:spacing w:after="0" w:line="240" w:lineRule="auto"/>
    </w:pPr>
    <w:rPr>
      <w:rFonts w:ascii="Calibri" w:cs="Times New Roman" w:eastAsia="Calibri" w:hAnsi="Calibri"/>
      <w:kern w:val="0"/>
      <w:sz w:val="20"/>
      <w:szCs w:val="20"/>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deded"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5a5a5"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5a5a5"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5a5a5"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5a5a5" w:themeFill="accent3" w:val="clear"/>
      </w:tcPr>
    </w:tblStylePr>
    <w:tblStylePr w:type="band1Vert">
      <w:tblPr/>
      <w:tcPr>
        <w:shd w:color="auto" w:fill="dbdbdb" w:themeFill="accent3" w:themeFillTint="000066" w:val="clear"/>
      </w:tcPr>
    </w:tblStylePr>
    <w:tblStylePr w:type="band1Horz">
      <w:tblPr/>
      <w:tcPr>
        <w:shd w:color="auto" w:fill="dbdbdb" w:themeFill="accent3" w:themeFillTint="000066" w:val="clear"/>
      </w:tcPr>
    </w:tblStylePr>
  </w:style>
  <w:style w:type="table" w:styleId="GridTable5Dark-Accent6">
    <w:name w:val="Grid Table 5 Dark Accent 6"/>
    <w:basedOn w:val="TableNormal"/>
    <w:uiPriority w:val="50"/>
    <w:rsid w:val="00355DC0"/>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character" w:styleId="ListParagraphChar" w:customStyle="1">
    <w:name w:val="List Paragraph Char"/>
    <w:aliases w:val="List Item Char,Ha Char,List Paragraph1 Char,Colorful List - Accent 11 Char,Citation List Char,Resume Title Char,Riana Table Bullets 1 Char,Lettre d'introduction Char,1st level - Bullet List Paragraph Char,Paragrafo elenco Char,b Char"/>
    <w:link w:val="ListParagraph"/>
    <w:uiPriority w:val="34"/>
    <w:qFormat w:val="1"/>
    <w:locked w:val="1"/>
    <w:rsid w:val="00362C95"/>
  </w:style>
  <w:style w:type="paragraph" w:styleId="Revision">
    <w:name w:val="Revision"/>
    <w:hidden w:val="1"/>
    <w:uiPriority w:val="99"/>
    <w:semiHidden w:val="1"/>
    <w:rsid w:val="00B1199B"/>
    <w:pPr>
      <w:spacing w:after="0" w:line="240" w:lineRule="auto"/>
    </w:pPr>
  </w:style>
  <w:style w:type="character" w:styleId="il" w:customStyle="1">
    <w:name w:val="il"/>
    <w:basedOn w:val="DefaultParagraphFont"/>
    <w:rsid w:val="00FB11C0"/>
  </w:style>
  <w:style w:type="paragraph" w:styleId="TOC1">
    <w:name w:val="toc 1"/>
    <w:basedOn w:val="Normal"/>
    <w:next w:val="Normal"/>
    <w:autoRedefine w:val="1"/>
    <w:uiPriority w:val="39"/>
    <w:unhideWhenUsed w:val="1"/>
    <w:rsid w:val="00034719"/>
    <w:pPr>
      <w:spacing w:after="100"/>
    </w:pPr>
  </w:style>
  <w:style w:type="paragraph" w:styleId="BalloonText">
    <w:name w:val="Balloon Text"/>
    <w:basedOn w:val="Normal"/>
    <w:link w:val="BalloonTextChar"/>
    <w:uiPriority w:val="99"/>
    <w:semiHidden w:val="1"/>
    <w:unhideWhenUsed w:val="1"/>
    <w:rsid w:val="00192FBF"/>
    <w:pPr>
      <w:spacing w:after="0"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192FBF"/>
    <w:rPr>
      <w:rFonts w:ascii="Times New Roman" w:cs="Times New Roman" w:hAnsi="Times New Roman"/>
      <w:sz w:val="18"/>
      <w:szCs w:val="18"/>
    </w:rPr>
  </w:style>
  <w:style w:type="paragraph" w:styleId="TOC2">
    <w:name w:val="toc 2"/>
    <w:basedOn w:val="Normal"/>
    <w:next w:val="Normal"/>
    <w:autoRedefine w:val="1"/>
    <w:uiPriority w:val="39"/>
    <w:unhideWhenUsed w:val="1"/>
    <w:rsid w:val="00EB0FE6"/>
    <w:pPr>
      <w:spacing w:after="100"/>
      <w:ind w:left="220"/>
    </w:pPr>
  </w:style>
  <w:style w:type="paragraph" w:styleId="TOC3">
    <w:name w:val="toc 3"/>
    <w:basedOn w:val="Normal"/>
    <w:next w:val="Normal"/>
    <w:autoRedefine w:val="1"/>
    <w:uiPriority w:val="39"/>
    <w:unhideWhenUsed w:val="1"/>
    <w:rsid w:val="00EB0FE6"/>
    <w:pPr>
      <w:spacing w:after="100"/>
      <w:ind w:left="440"/>
    </w:pPr>
  </w:style>
  <w:style w:type="character" w:styleId="Hyperlink">
    <w:name w:val="Hyperlink"/>
    <w:basedOn w:val="DefaultParagraphFont"/>
    <w:uiPriority w:val="99"/>
    <w:unhideWhenUsed w:val="1"/>
    <w:rsid w:val="00EB0FE6"/>
    <w:rPr>
      <w:color w:val="0563c1" w:themeColor="hyperlink"/>
      <w:u w:val="single"/>
    </w:rPr>
  </w:style>
  <w:style w:type="paragraph" w:styleId="TableofFigures">
    <w:name w:val="table of figures"/>
    <w:basedOn w:val="Normal"/>
    <w:next w:val="Normal"/>
    <w:uiPriority w:val="99"/>
    <w:unhideWhenUsed w:val="1"/>
    <w:rsid w:val="00C606C4"/>
    <w:pPr>
      <w:spacing w:after="0"/>
    </w:pPr>
  </w:style>
  <w:style w:type="table" w:styleId="TableGrid3" w:customStyle="1">
    <w:name w:val="Table Grid3"/>
    <w:basedOn w:val="TableNormal"/>
    <w:next w:val="TableGrid"/>
    <w:uiPriority w:val="39"/>
    <w:rsid w:val="005B233F"/>
    <w:pPr>
      <w:spacing w:after="0" w:line="240" w:lineRule="auto"/>
    </w:pPr>
    <w:rPr>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133027"/>
    <w:pPr>
      <w:spacing w:after="0" w:line="240" w:lineRule="auto"/>
    </w:pPr>
  </w:style>
  <w:style w:type="table" w:styleId="TableGrid31" w:customStyle="1">
    <w:name w:val="Table Grid31"/>
    <w:basedOn w:val="TableNormal"/>
    <w:next w:val="TableGrid"/>
    <w:uiPriority w:val="39"/>
    <w:rsid w:val="0013302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next w:val="TableGrid"/>
    <w:uiPriority w:val="39"/>
    <w:rsid w:val="0013302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eNormal"/>
    <w:next w:val="TableGrid"/>
    <w:uiPriority w:val="39"/>
    <w:rsid w:val="00086F34"/>
    <w:pPr>
      <w:spacing w:after="0" w:line="240" w:lineRule="auto"/>
    </w:pPr>
    <w:rPr>
      <w:rFonts w:cs="Arial" w:eastAsia="Times New Roman"/>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4">
    <w:name w:val="toc 4"/>
    <w:basedOn w:val="Normal"/>
    <w:next w:val="Normal"/>
    <w:autoRedefine w:val="1"/>
    <w:uiPriority w:val="39"/>
    <w:unhideWhenUsed w:val="1"/>
    <w:rsid w:val="00EB12A5"/>
    <w:pPr>
      <w:spacing w:after="100"/>
      <w:ind w:left="660"/>
    </w:pPr>
    <w:rPr>
      <w:rFonts w:eastAsiaTheme="minorEastAsia"/>
    </w:rPr>
  </w:style>
  <w:style w:type="paragraph" w:styleId="TOC5">
    <w:name w:val="toc 5"/>
    <w:basedOn w:val="Normal"/>
    <w:next w:val="Normal"/>
    <w:autoRedefine w:val="1"/>
    <w:uiPriority w:val="39"/>
    <w:unhideWhenUsed w:val="1"/>
    <w:rsid w:val="00EB12A5"/>
    <w:pPr>
      <w:spacing w:after="100"/>
      <w:ind w:left="880"/>
    </w:pPr>
    <w:rPr>
      <w:rFonts w:eastAsiaTheme="minorEastAsia"/>
    </w:rPr>
  </w:style>
  <w:style w:type="paragraph" w:styleId="TOC6">
    <w:name w:val="toc 6"/>
    <w:basedOn w:val="Normal"/>
    <w:next w:val="Normal"/>
    <w:autoRedefine w:val="1"/>
    <w:uiPriority w:val="39"/>
    <w:unhideWhenUsed w:val="1"/>
    <w:rsid w:val="00EB12A5"/>
    <w:pPr>
      <w:spacing w:after="100"/>
      <w:ind w:left="1100"/>
    </w:pPr>
    <w:rPr>
      <w:rFonts w:eastAsiaTheme="minorEastAsia"/>
    </w:rPr>
  </w:style>
  <w:style w:type="paragraph" w:styleId="TOC7">
    <w:name w:val="toc 7"/>
    <w:basedOn w:val="Normal"/>
    <w:next w:val="Normal"/>
    <w:autoRedefine w:val="1"/>
    <w:uiPriority w:val="39"/>
    <w:unhideWhenUsed w:val="1"/>
    <w:rsid w:val="00EB12A5"/>
    <w:pPr>
      <w:spacing w:after="100"/>
      <w:ind w:left="1320"/>
    </w:pPr>
    <w:rPr>
      <w:rFonts w:eastAsiaTheme="minorEastAsia"/>
    </w:rPr>
  </w:style>
  <w:style w:type="paragraph" w:styleId="TOC8">
    <w:name w:val="toc 8"/>
    <w:basedOn w:val="Normal"/>
    <w:next w:val="Normal"/>
    <w:autoRedefine w:val="1"/>
    <w:uiPriority w:val="39"/>
    <w:unhideWhenUsed w:val="1"/>
    <w:rsid w:val="00EB12A5"/>
    <w:pPr>
      <w:spacing w:after="100"/>
      <w:ind w:left="1540"/>
    </w:pPr>
    <w:rPr>
      <w:rFonts w:eastAsiaTheme="minorEastAsia"/>
    </w:rPr>
  </w:style>
  <w:style w:type="paragraph" w:styleId="TOC9">
    <w:name w:val="toc 9"/>
    <w:basedOn w:val="Normal"/>
    <w:next w:val="Normal"/>
    <w:autoRedefine w:val="1"/>
    <w:uiPriority w:val="39"/>
    <w:unhideWhenUsed w:val="1"/>
    <w:rsid w:val="00EB12A5"/>
    <w:pPr>
      <w:spacing w:after="100"/>
      <w:ind w:left="1760"/>
    </w:pPr>
    <w:rPr>
      <w:rFonts w:eastAsiaTheme="minorEastAsia"/>
    </w:rPr>
  </w:style>
  <w:style w:type="character" w:styleId="UnresolvedMention">
    <w:name w:val="Unresolved Mention"/>
    <w:basedOn w:val="DefaultParagraphFont"/>
    <w:uiPriority w:val="99"/>
    <w:semiHidden w:val="1"/>
    <w:unhideWhenUsed w:val="1"/>
    <w:rsid w:val="00EB12A5"/>
    <w:rPr>
      <w:color w:val="605e5c"/>
      <w:shd w:color="auto" w:fill="e1dfdd" w:val="clear"/>
    </w:rPr>
  </w:style>
  <w:style w:type="character" w:styleId="CommentReference">
    <w:name w:val="annotation reference"/>
    <w:basedOn w:val="DefaultParagraphFont"/>
    <w:uiPriority w:val="99"/>
    <w:semiHidden w:val="1"/>
    <w:unhideWhenUsed w:val="1"/>
    <w:rsid w:val="0046007B"/>
    <w:rPr>
      <w:sz w:val="16"/>
      <w:szCs w:val="16"/>
    </w:rPr>
  </w:style>
  <w:style w:type="paragraph" w:styleId="CommentText">
    <w:name w:val="annotation text"/>
    <w:basedOn w:val="Normal"/>
    <w:link w:val="CommentTextChar"/>
    <w:uiPriority w:val="99"/>
    <w:semiHidden w:val="1"/>
    <w:unhideWhenUsed w:val="1"/>
    <w:rsid w:val="0046007B"/>
    <w:pPr>
      <w:spacing w:line="240" w:lineRule="auto"/>
    </w:pPr>
    <w:rPr>
      <w:sz w:val="20"/>
      <w:szCs w:val="20"/>
    </w:rPr>
  </w:style>
  <w:style w:type="character" w:styleId="CommentTextChar" w:customStyle="1">
    <w:name w:val="Comment Text Char"/>
    <w:basedOn w:val="DefaultParagraphFont"/>
    <w:link w:val="CommentText"/>
    <w:uiPriority w:val="99"/>
    <w:semiHidden w:val="1"/>
    <w:rsid w:val="0046007B"/>
    <w:rPr>
      <w:sz w:val="20"/>
      <w:szCs w:val="20"/>
    </w:rPr>
  </w:style>
  <w:style w:type="paragraph" w:styleId="CommentSubject">
    <w:name w:val="annotation subject"/>
    <w:basedOn w:val="CommentText"/>
    <w:next w:val="CommentText"/>
    <w:link w:val="CommentSubjectChar"/>
    <w:uiPriority w:val="99"/>
    <w:semiHidden w:val="1"/>
    <w:unhideWhenUsed w:val="1"/>
    <w:rsid w:val="0046007B"/>
    <w:rPr>
      <w:b w:val="1"/>
      <w:bCs w:val="1"/>
    </w:rPr>
  </w:style>
  <w:style w:type="character" w:styleId="CommentSubjectChar" w:customStyle="1">
    <w:name w:val="Comment Subject Char"/>
    <w:basedOn w:val="CommentTextChar"/>
    <w:link w:val="CommentSubject"/>
    <w:uiPriority w:val="99"/>
    <w:semiHidden w:val="1"/>
    <w:rsid w:val="0046007B"/>
    <w:rPr>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2.0" w:type="dxa"/>
        <w:left w:w="104.0" w:type="dxa"/>
        <w:bottom w:w="0.0" w:type="dxa"/>
        <w:right w:w="2.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2.0" w:type="dxa"/>
        <w:left w:w="104.0" w:type="dxa"/>
        <w:bottom w:w="0.0" w:type="dxa"/>
        <w:right w:w="2.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tcPr>
      <w:shd w:fill="e2efd9" w:val="clear"/>
    </w:tcPr>
    <w:tblStylePr w:type="band1Horz">
      <w:tcPr>
        <w:shd w:fill="c5e0b3" w:val="clear"/>
      </w:tcPr>
    </w:tblStylePr>
    <w:tblStylePr w:type="band1Vert">
      <w:tcPr>
        <w:shd w:fill="c5e0b3"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70ad47"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70ad47"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70ad47"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70ad47" w:val="clear"/>
      </w:tcPr>
    </w:tblStyle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footer" Target="footer2.xml"/><Relationship Id="rId13" Type="http://schemas.openxmlformats.org/officeDocument/2006/relationships/footer" Target="footer4.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footer" Target="footer5.xml"/><Relationship Id="rId14" Type="http://schemas.openxmlformats.org/officeDocument/2006/relationships/image" Target="media/image2.png"/><Relationship Id="rId16" Type="http://schemas.openxmlformats.org/officeDocument/2006/relationships/footer" Target="footer6.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PtsGnsxwR1aDWP9V/gErV1XpTw==">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2025-09-24T06:28:00Z</dcterms:created>
  <dc:creator>Kenyan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152de06a8e3d060b770004fb3291676a8d2128c222168970a95c61c8222293d1</vt:lpwstr>
  </property>
</Properties>
</file>